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EB" w:rsidRDefault="007A67CF">
      <w:pPr>
        <w:adjustRightInd w:val="0"/>
        <w:snapToGrid w:val="0"/>
        <w:spacing w:line="560" w:lineRule="exact"/>
        <w:rPr>
          <w:rFonts w:ascii="Times New Roman" w:eastAsia="仿宋_GB2312" w:hAnsi="Times New Roman" w:cs="仿宋_GB2312"/>
          <w:spacing w:val="-11"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bCs/>
          <w:sz w:val="32"/>
          <w:szCs w:val="32"/>
        </w:rPr>
        <w:t>附</w:t>
      </w:r>
      <w:r>
        <w:rPr>
          <w:rFonts w:ascii="Times New Roman" w:eastAsia="方正黑体简体" w:hAnsi="Times New Roman" w:cs="Times New Roman"/>
          <w:b/>
          <w:bCs/>
          <w:sz w:val="32"/>
          <w:szCs w:val="32"/>
        </w:rPr>
        <w:t>件</w:t>
      </w:r>
      <w:r>
        <w:rPr>
          <w:rFonts w:ascii="Times New Roman" w:eastAsia="方正黑体简体" w:hAnsi="Times New Roman" w:cs="Times New Roman"/>
          <w:b/>
          <w:bCs/>
          <w:sz w:val="32"/>
          <w:szCs w:val="32"/>
        </w:rPr>
        <w:t>1</w:t>
      </w:r>
    </w:p>
    <w:p w:rsidR="00706FEB" w:rsidRDefault="007A67CF">
      <w:pPr>
        <w:spacing w:line="600" w:lineRule="exact"/>
        <w:jc w:val="center"/>
        <w:rPr>
          <w:rFonts w:ascii="Times New Roman" w:eastAsia="方正小标宋简体" w:hAnsi="Times New Roman" w:cs="方正小标宋简体"/>
          <w:b/>
          <w:bCs/>
          <w:spacing w:val="-20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南充市</w:t>
      </w: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嘉陵</w:t>
      </w: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区</w:t>
      </w: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年度公开考核招聘卫生专业技术人才</w:t>
      </w: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需求信息表（</w:t>
      </w: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一</w:t>
      </w: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）</w:t>
      </w:r>
    </w:p>
    <w:p w:rsidR="00706FEB" w:rsidRDefault="00706FEB">
      <w:pPr>
        <w:spacing w:line="240" w:lineRule="exact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tbl>
      <w:tblPr>
        <w:tblW w:w="14618" w:type="dxa"/>
        <w:jc w:val="center"/>
        <w:tblLayout w:type="fixed"/>
        <w:tblLook w:val="04A0"/>
      </w:tblPr>
      <w:tblGrid>
        <w:gridCol w:w="859"/>
        <w:gridCol w:w="900"/>
        <w:gridCol w:w="1246"/>
        <w:gridCol w:w="859"/>
        <w:gridCol w:w="983"/>
        <w:gridCol w:w="197"/>
        <w:gridCol w:w="1380"/>
        <w:gridCol w:w="522"/>
        <w:gridCol w:w="970"/>
        <w:gridCol w:w="191"/>
        <w:gridCol w:w="2220"/>
        <w:gridCol w:w="289"/>
        <w:gridCol w:w="410"/>
        <w:gridCol w:w="483"/>
        <w:gridCol w:w="791"/>
        <w:gridCol w:w="2318"/>
      </w:tblGrid>
      <w:tr w:rsidR="00706FEB">
        <w:trPr>
          <w:trHeight w:val="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南充市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嘉陵区人民医院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邮政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637100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网址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577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莫正华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联系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0817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－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3866039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报名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网址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通讯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rPr>
                <w:rFonts w:ascii="Times New Roman" w:eastAsia="方正仿宋简体" w:hAnsi="Times New Roman" w:cs="方正仿宋简体"/>
                <w:b/>
                <w:bCs/>
                <w:spacing w:val="-11"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南充市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嘉陵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春江路一段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2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号</w:t>
            </w:r>
          </w:p>
        </w:tc>
      </w:tr>
      <w:tr w:rsidR="00706FEB">
        <w:trPr>
          <w:trHeight w:val="9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简介</w:t>
            </w:r>
          </w:p>
        </w:tc>
        <w:tc>
          <w:tcPr>
            <w:tcW w:w="1375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 w:rsidP="00FF405D">
            <w:pPr>
              <w:spacing w:line="320" w:lineRule="exact"/>
              <w:ind w:firstLineChars="200" w:firstLine="480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南充市嘉陵区人民医院·南充市中心医院嘉陵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分院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是由嘉陵区人民政府和南充市中心医院共同建设成立的，由市中心医院负责经营管理，于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2013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7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日开业运行。医院实行法人治理结构，由嘉陵区人民政府和市中心医院共同组建理事会、监事会对其进行管理监督，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2017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年成功创建为国家二级甲等综合医院，是嘉陵区疝治疗中心，国家肺癌早诊早治筛查基地、卫生部脑卒中筛查医院。</w:t>
            </w:r>
          </w:p>
        </w:tc>
      </w:tr>
      <w:tr w:rsidR="00706FEB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职务职称要求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学历学位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需求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提供薪酬、生活待遇或其他优惠条件</w:t>
            </w:r>
          </w:p>
        </w:tc>
      </w:tr>
      <w:tr w:rsidR="00706FEB">
        <w:trPr>
          <w:trHeight w:val="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眼科医师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202401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眼科学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初级及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1.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日及以后出生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。</w:t>
            </w:r>
          </w:p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2.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持有执业医师资格证书，注册范围为眼耳鼻咽喉专业。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刚性引进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18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神经内科医师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202402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 w:rsidP="00FF405D">
            <w:pPr>
              <w:widowControl/>
              <w:spacing w:line="320" w:lineRule="exact"/>
              <w:ind w:firstLineChars="200" w:firstLine="480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神经病学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初级及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1.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日及以后出生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。</w:t>
            </w:r>
          </w:p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2.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持有执业医师资格证书，注册范围为内科专业。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刚性引进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9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职务职称要求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学历学位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需求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提供薪酬、生活待遇或其他优惠条件</w:t>
            </w:r>
          </w:p>
        </w:tc>
      </w:tr>
      <w:tr w:rsidR="00706FEB">
        <w:trPr>
          <w:trHeight w:val="172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中医医师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202403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中医妇科学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初级及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1.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日及以后出生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。</w:t>
            </w:r>
          </w:p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2.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持有执业医师资格证书，注册范围为中医专业。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刚性引进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287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麻醉科医师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202404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本科：麻醉学</w:t>
            </w:r>
          </w:p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研究生：麻醉学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中级及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以上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本科及以上学历并取得相应学位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1.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日及以后出生。</w:t>
            </w:r>
          </w:p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2.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持有执业医师资格证书，注册范围为麻醉专业。</w:t>
            </w:r>
          </w:p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3.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持有住院医师规范化培训合格证书。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刚性引进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</w:tbl>
    <w:p w:rsidR="00706FEB" w:rsidRDefault="00706FEB" w:rsidP="00FF405D">
      <w:pPr>
        <w:pStyle w:val="2"/>
        <w:spacing w:line="320" w:lineRule="exact"/>
        <w:ind w:firstLine="480"/>
        <w:rPr>
          <w:rFonts w:ascii="Times New Roman" w:eastAsia="方正仿宋简体" w:hAnsi="Times New Roman" w:cs="方正仿宋简体"/>
          <w:b/>
          <w:bCs/>
        </w:rPr>
      </w:pPr>
    </w:p>
    <w:p w:rsidR="00706FEB" w:rsidRDefault="007A67CF">
      <w:pPr>
        <w:rPr>
          <w:rFonts w:ascii="Times New Roman" w:eastAsia="方正仿宋简体" w:hAnsi="Times New Roman" w:cs="方正仿宋简体"/>
          <w:b/>
          <w:bCs/>
          <w:sz w:val="24"/>
        </w:rPr>
      </w:pPr>
      <w:r>
        <w:rPr>
          <w:rFonts w:ascii="Times New Roman" w:eastAsia="方正仿宋简体" w:hAnsi="Times New Roman" w:cs="方正仿宋简体" w:hint="eastAsia"/>
          <w:b/>
          <w:bCs/>
          <w:sz w:val="24"/>
        </w:rPr>
        <w:br w:type="page"/>
      </w:r>
    </w:p>
    <w:p w:rsidR="00706FEB" w:rsidRDefault="007A67CF">
      <w:pPr>
        <w:spacing w:line="600" w:lineRule="exact"/>
        <w:jc w:val="center"/>
        <w:rPr>
          <w:rFonts w:ascii="Times New Roman" w:eastAsia="方正小标宋简体" w:hAnsi="Times New Roman" w:cs="方正小标宋简体"/>
          <w:b/>
          <w:bCs/>
          <w:spacing w:val="-2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lastRenderedPageBreak/>
        <w:t>南充市嘉陵区</w:t>
      </w: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年度公开考核招聘卫生专业技术人才需求信息表（二）</w:t>
      </w:r>
    </w:p>
    <w:p w:rsidR="00706FEB" w:rsidRDefault="00706FEB">
      <w:pPr>
        <w:spacing w:line="320" w:lineRule="exact"/>
        <w:rPr>
          <w:rFonts w:ascii="Times New Roman" w:eastAsia="方正仿宋简体" w:hAnsi="Times New Roman" w:cs="方正仿宋简体"/>
          <w:b/>
          <w:bCs/>
          <w:kern w:val="0"/>
          <w:sz w:val="24"/>
        </w:rPr>
      </w:pPr>
    </w:p>
    <w:tbl>
      <w:tblPr>
        <w:tblW w:w="14459" w:type="dxa"/>
        <w:jc w:val="center"/>
        <w:tblLayout w:type="fixed"/>
        <w:tblLook w:val="04A0"/>
      </w:tblPr>
      <w:tblGrid>
        <w:gridCol w:w="859"/>
        <w:gridCol w:w="1023"/>
        <w:gridCol w:w="962"/>
        <w:gridCol w:w="1020"/>
        <w:gridCol w:w="983"/>
        <w:gridCol w:w="577"/>
        <w:gridCol w:w="1286"/>
        <w:gridCol w:w="236"/>
        <w:gridCol w:w="1161"/>
        <w:gridCol w:w="95"/>
        <w:gridCol w:w="1899"/>
        <w:gridCol w:w="515"/>
        <w:gridCol w:w="184"/>
        <w:gridCol w:w="709"/>
        <w:gridCol w:w="565"/>
        <w:gridCol w:w="2385"/>
      </w:tblGrid>
      <w:tr w:rsidR="00706FEB">
        <w:trPr>
          <w:trHeight w:val="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南充市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嘉陵区中医医院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邮政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637100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网址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577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莫正华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联系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0817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－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3866039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报名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网址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通讯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南充市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嘉陵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先锋大道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一段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101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号</w:t>
            </w:r>
          </w:p>
        </w:tc>
      </w:tr>
      <w:tr w:rsidR="00706FEB">
        <w:trPr>
          <w:trHeight w:val="1613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简介</w:t>
            </w:r>
          </w:p>
        </w:tc>
        <w:tc>
          <w:tcPr>
            <w:tcW w:w="136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 w:rsidP="00FF405D">
            <w:pPr>
              <w:widowControl/>
              <w:spacing w:line="320" w:lineRule="exact"/>
              <w:ind w:firstLineChars="200" w:firstLine="480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南充市嘉陵区中医医院是嘉陵区人民政府举办，按照二级甲等中医（综合）医院标准建设，医院设置有内、外、妇（产）、儿、口腔、耳鼻喉、急诊、重症医学（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ICU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）、骨伤、针灸、推拿、康复、肛肠、老年病科、治未病科、健康管理中心（体检中心）等一级临床科室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个，医学影像、医学检验、胃肠镜中心、彩超室、心电图室、经颅多普勒室、骨密度检测室等医技科室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个。医院目前在岗人员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190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余人，其中，正副高职称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13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人，中级职称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人。</w:t>
            </w:r>
          </w:p>
        </w:tc>
      </w:tr>
      <w:tr w:rsidR="00706FEB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职务职称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学历学位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需求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提供薪酬、生活待遇或其他优惠条件</w:t>
            </w:r>
          </w:p>
        </w:tc>
      </w:tr>
      <w:tr w:rsidR="00706FEB">
        <w:trPr>
          <w:trHeight w:val="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影像诊断医师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202405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影像医学与核医学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，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放射影像学，放射肿瘤学，超声医学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硕士研究生及以上学历并取得相应学位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日及以后出生，取得主治（管）医师的年龄为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1983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日及以后出生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编制内刚性引进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150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中医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医师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202406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中医妇科学，中医，中医内科，中医外科，中医骨伤科，中西医结合临床，</w:t>
            </w:r>
            <w:hyperlink r:id="rId8" w:tgtFrame="https://yz.chsi.com.cn/zyk/_blank" w:history="1">
              <w:r>
                <w:rPr>
                  <w:rFonts w:ascii="Times New Roman" w:eastAsia="方正仿宋简体" w:hAnsi="Times New Roman" w:cs="方正仿宋简体" w:hint="eastAsia"/>
                  <w:b/>
                  <w:bCs/>
                  <w:sz w:val="24"/>
                </w:rPr>
                <w:t>针灸推拿学</w:t>
              </w:r>
            </w:hyperlink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硕士研究生及以上学历并取得相应学位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日及以后出生。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编制内刚性引进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10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职务职称要求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学历学位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需求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提供薪酬、生活待遇或其他优惠条件</w:t>
            </w:r>
          </w:p>
        </w:tc>
      </w:tr>
      <w:tr w:rsidR="00706FEB">
        <w:trPr>
          <w:trHeight w:val="240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外科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医师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202407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本科：临床医学</w:t>
            </w:r>
          </w:p>
          <w:p w:rsidR="00706FEB" w:rsidRDefault="007A67CF">
            <w:pPr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研究生：临床医学、外科学，中医外科学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本科学历须取得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副高级及以上职称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本科及以上学历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日及以后出生，取得副高级及以上职称年龄为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1978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color w:val="000000" w:themeColor="text1"/>
                <w:kern w:val="0"/>
                <w:sz w:val="24"/>
              </w:rPr>
              <w:t>日及以后出生。</w:t>
            </w:r>
          </w:p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持有执业医师资格证书，注册范围为外科专业。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编制内刚性引进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189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急诊科医师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202408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内科学、急诊医学、全科医学、临床医学、基础医学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日及以后出生。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编制内刚性引进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</w:tbl>
    <w:p w:rsidR="00706FEB" w:rsidRDefault="00706FEB">
      <w:pPr>
        <w:spacing w:line="320" w:lineRule="exact"/>
        <w:rPr>
          <w:rFonts w:ascii="Times New Roman" w:eastAsia="方正仿宋简体" w:hAnsi="Times New Roman" w:cs="方正仿宋简体"/>
          <w:b/>
          <w:bCs/>
          <w:sz w:val="24"/>
        </w:rPr>
      </w:pPr>
    </w:p>
    <w:p w:rsidR="00706FEB" w:rsidRDefault="00706FEB">
      <w:pPr>
        <w:spacing w:line="320" w:lineRule="exact"/>
        <w:rPr>
          <w:rFonts w:ascii="Times New Roman" w:eastAsia="方正仿宋简体" w:hAnsi="Times New Roman" w:cs="方正仿宋简体"/>
          <w:b/>
          <w:bCs/>
          <w:sz w:val="24"/>
        </w:rPr>
      </w:pPr>
    </w:p>
    <w:p w:rsidR="00706FEB" w:rsidRDefault="00706FEB">
      <w:pPr>
        <w:spacing w:line="320" w:lineRule="exact"/>
        <w:rPr>
          <w:rFonts w:ascii="Times New Roman" w:eastAsia="方正仿宋简体" w:hAnsi="Times New Roman" w:cs="方正仿宋简体"/>
          <w:b/>
          <w:bCs/>
          <w:sz w:val="24"/>
        </w:rPr>
      </w:pPr>
    </w:p>
    <w:p w:rsidR="00706FEB" w:rsidRDefault="00706FEB">
      <w:pPr>
        <w:spacing w:line="320" w:lineRule="exact"/>
        <w:rPr>
          <w:rFonts w:ascii="Times New Roman" w:eastAsia="方正仿宋简体" w:hAnsi="Times New Roman" w:cs="方正仿宋简体"/>
          <w:b/>
          <w:bCs/>
          <w:sz w:val="24"/>
        </w:rPr>
      </w:pPr>
    </w:p>
    <w:p w:rsidR="00706FEB" w:rsidRDefault="00706FEB">
      <w:pPr>
        <w:spacing w:line="320" w:lineRule="exact"/>
        <w:rPr>
          <w:rFonts w:ascii="Times New Roman" w:eastAsia="方正仿宋简体" w:hAnsi="Times New Roman" w:cs="方正仿宋简体"/>
          <w:b/>
          <w:bCs/>
          <w:sz w:val="24"/>
        </w:rPr>
      </w:pPr>
    </w:p>
    <w:p w:rsidR="00706FEB" w:rsidRDefault="007A67CF">
      <w:pPr>
        <w:rPr>
          <w:rFonts w:ascii="Times New Roman" w:eastAsia="方正小标宋简体" w:hAnsi="Times New Roman" w:cs="方正小标宋简体"/>
          <w:b/>
          <w:bCs/>
          <w:spacing w:val="-2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br w:type="page"/>
      </w:r>
    </w:p>
    <w:p w:rsidR="00706FEB" w:rsidRDefault="007A67CF">
      <w:pPr>
        <w:spacing w:line="600" w:lineRule="exact"/>
        <w:jc w:val="center"/>
        <w:rPr>
          <w:rFonts w:ascii="Times New Roman" w:eastAsia="方正小标宋简体" w:hAnsi="Times New Roman" w:cs="方正小标宋简体"/>
          <w:b/>
          <w:bCs/>
          <w:spacing w:val="-2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lastRenderedPageBreak/>
        <w:t>南充市嘉陵区</w:t>
      </w: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b/>
          <w:bCs/>
          <w:spacing w:val="-20"/>
          <w:sz w:val="44"/>
          <w:szCs w:val="44"/>
        </w:rPr>
        <w:t>年度公开考核招聘卫生专业技术人才需求信息表（三）</w:t>
      </w:r>
    </w:p>
    <w:p w:rsidR="00706FEB" w:rsidRDefault="00706FEB">
      <w:pPr>
        <w:spacing w:line="320" w:lineRule="exact"/>
        <w:rPr>
          <w:rFonts w:ascii="Times New Roman" w:eastAsia="方正仿宋简体" w:hAnsi="Times New Roman" w:cs="方正仿宋简体"/>
          <w:b/>
          <w:bCs/>
          <w:sz w:val="24"/>
          <w:lang w:val="zh-CN"/>
        </w:rPr>
      </w:pPr>
    </w:p>
    <w:tbl>
      <w:tblPr>
        <w:tblW w:w="14632" w:type="dxa"/>
        <w:jc w:val="center"/>
        <w:tblLayout w:type="fixed"/>
        <w:tblLook w:val="04A0"/>
      </w:tblPr>
      <w:tblGrid>
        <w:gridCol w:w="859"/>
        <w:gridCol w:w="900"/>
        <w:gridCol w:w="1085"/>
        <w:gridCol w:w="1020"/>
        <w:gridCol w:w="983"/>
        <w:gridCol w:w="634"/>
        <w:gridCol w:w="1229"/>
        <w:gridCol w:w="236"/>
        <w:gridCol w:w="1161"/>
        <w:gridCol w:w="95"/>
        <w:gridCol w:w="1899"/>
        <w:gridCol w:w="515"/>
        <w:gridCol w:w="184"/>
        <w:gridCol w:w="709"/>
        <w:gridCol w:w="565"/>
        <w:gridCol w:w="2558"/>
      </w:tblGrid>
      <w:tr w:rsidR="00706FEB">
        <w:trPr>
          <w:trHeight w:val="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南充市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嘉陵区妇幼保健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计划生育服务中心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邮政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637100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网址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577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莫正华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联系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0817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－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3866039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报名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网址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通讯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-11"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南充市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嘉陵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耀目路二段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-11"/>
                <w:kern w:val="0"/>
                <w:sz w:val="24"/>
              </w:rPr>
              <w:t>号</w:t>
            </w:r>
          </w:p>
        </w:tc>
      </w:tr>
      <w:tr w:rsidR="00706FEB">
        <w:trPr>
          <w:trHeight w:val="1603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单位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简介</w:t>
            </w:r>
          </w:p>
        </w:tc>
        <w:tc>
          <w:tcPr>
            <w:tcW w:w="137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 w:rsidP="00FF405D">
            <w:pPr>
              <w:widowControl/>
              <w:spacing w:line="320" w:lineRule="exact"/>
              <w:ind w:firstLineChars="200" w:firstLine="480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南充市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嘉陵区妇幼保健计划生育服务中心为嘉陵区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正科级事业单位。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医院编制床位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120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张，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建筑面积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9000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㎡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，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现有职工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198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人，其中高级职称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人。医院现设有产科、妇科、儿科、妇女保健科、儿童保健科、内科、外科、康复科、新生儿疾病筛查中心、产前筛查中心等十余个业务科室，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同时设置了配套的手术室、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B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超室、放射科、检验科（输血科）、功能科等辅助检查科室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。</w:t>
            </w:r>
          </w:p>
        </w:tc>
      </w:tr>
      <w:tr w:rsidR="00706FEB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职务职称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学历学位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需求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提供薪酬、生活待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遇或其他优惠条件</w:t>
            </w:r>
          </w:p>
        </w:tc>
      </w:tr>
      <w:tr w:rsidR="00706FEB">
        <w:trPr>
          <w:trHeight w:val="187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药师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202409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药学类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日及以后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出生。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刚性引进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196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儿科医师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202410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本科：儿科学</w:t>
            </w:r>
          </w:p>
          <w:p w:rsidR="00706FEB" w:rsidRDefault="007A67CF">
            <w:pPr>
              <w:widowControl/>
              <w:spacing w:line="320" w:lineRule="exac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研究生：儿科学、中医儿科学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本科及以上学历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并取得相应学位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日及以后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出生。</w:t>
            </w:r>
          </w:p>
          <w:p w:rsidR="00706FEB" w:rsidRDefault="007A67CF"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本科学历须</w:t>
            </w:r>
            <w:bookmarkStart w:id="0" w:name="_GoBack"/>
            <w:bookmarkEnd w:id="0"/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持有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执业医师资格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证书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刚性引进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8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岗位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职务职称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学历学位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需求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引进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提供薪酬、生活待遇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4"/>
              </w:rPr>
              <w:t>或其他优惠条件</w:t>
            </w:r>
          </w:p>
        </w:tc>
      </w:tr>
      <w:tr w:rsidR="00706FEB">
        <w:trPr>
          <w:trHeight w:val="205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妇产科医师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202411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妇产科学，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中医妇科学、母婴医学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日及以后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出生。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刚性引进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  <w:tr w:rsidR="00706FEB">
        <w:trPr>
          <w:trHeight w:val="208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影像医师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202412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影像医学与核医学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，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放射影像学，放射肿瘤学，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</w:rPr>
              <w:t>超声医学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  <w:lang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年龄为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1988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8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1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lang/>
              </w:rPr>
              <w:t>日及以后</w:t>
            </w: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  <w:lang/>
              </w:rPr>
              <w:t>出生。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编制内</w:t>
            </w:r>
          </w:p>
          <w:p w:rsidR="00706FEB" w:rsidRDefault="007A67CF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kern w:val="0"/>
                <w:sz w:val="24"/>
              </w:rPr>
              <w:t>刚性引进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FEB" w:rsidRDefault="00706FE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kern w:val="0"/>
                <w:sz w:val="24"/>
              </w:rPr>
            </w:pPr>
          </w:p>
        </w:tc>
      </w:tr>
    </w:tbl>
    <w:p w:rsidR="00706FEB" w:rsidRDefault="00706FEB">
      <w:pPr>
        <w:spacing w:line="320" w:lineRule="exact"/>
        <w:rPr>
          <w:rFonts w:ascii="Times New Roman" w:eastAsia="方正仿宋简体" w:hAnsi="Times New Roman" w:cs="方正仿宋简体"/>
          <w:b/>
          <w:bCs/>
          <w:sz w:val="24"/>
        </w:rPr>
        <w:sectPr w:rsidR="00706FEB">
          <w:footerReference w:type="default" r:id="rId9"/>
          <w:pgSz w:w="16838" w:h="11906" w:orient="landscape"/>
          <w:pgMar w:top="1474" w:right="1531" w:bottom="1361" w:left="1531" w:header="851" w:footer="1134" w:gutter="0"/>
          <w:cols w:space="0"/>
          <w:docGrid w:type="lines" w:linePitch="315"/>
        </w:sectPr>
      </w:pPr>
    </w:p>
    <w:p w:rsidR="00706FEB" w:rsidRDefault="007A67CF">
      <w:pPr>
        <w:spacing w:line="540" w:lineRule="exact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2</w:t>
      </w:r>
    </w:p>
    <w:p w:rsidR="00706FEB" w:rsidRDefault="007A67CF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6"/>
          <w:sz w:val="44"/>
          <w:szCs w:val="44"/>
        </w:rPr>
        <w:t>南充市嘉陵区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-6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-6"/>
          <w:sz w:val="44"/>
          <w:szCs w:val="44"/>
        </w:rPr>
        <w:t>年度公开考核招聘卫生</w:t>
      </w:r>
    </w:p>
    <w:p w:rsidR="00706FEB" w:rsidRDefault="007A67CF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6"/>
          <w:sz w:val="44"/>
          <w:szCs w:val="44"/>
        </w:rPr>
        <w:t>专业技术人才报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-6"/>
          <w:sz w:val="44"/>
          <w:szCs w:val="44"/>
        </w:rPr>
        <w:t>名表</w:t>
      </w:r>
    </w:p>
    <w:p w:rsidR="00706FEB" w:rsidRDefault="00706FEB">
      <w:pPr>
        <w:pStyle w:val="a7"/>
        <w:jc w:val="both"/>
        <w:rPr>
          <w:rFonts w:ascii="Times New Roman" w:eastAsia="仿宋_GB2312" w:hAnsi="Times New Roman" w:cs="仿宋_GB2312"/>
          <w:sz w:val="32"/>
          <w:szCs w:val="32"/>
        </w:rPr>
      </w:pP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0"/>
        <w:gridCol w:w="1561"/>
        <w:gridCol w:w="1418"/>
        <w:gridCol w:w="1210"/>
        <w:gridCol w:w="1418"/>
        <w:gridCol w:w="1276"/>
        <w:gridCol w:w="1701"/>
      </w:tblGrid>
      <w:tr w:rsidR="00706FEB">
        <w:trPr>
          <w:cantSplit/>
          <w:trHeight w:val="702"/>
          <w:jc w:val="center"/>
        </w:trPr>
        <w:tc>
          <w:tcPr>
            <w:tcW w:w="1370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名</w:t>
            </w:r>
          </w:p>
        </w:tc>
        <w:tc>
          <w:tcPr>
            <w:tcW w:w="1561" w:type="dxa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性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别</w:t>
            </w:r>
          </w:p>
        </w:tc>
        <w:tc>
          <w:tcPr>
            <w:tcW w:w="1210" w:type="dxa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出生年月（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周岁）</w:t>
            </w:r>
          </w:p>
        </w:tc>
        <w:tc>
          <w:tcPr>
            <w:tcW w:w="1276" w:type="dxa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pacing w:val="-10"/>
                <w:w w:val="95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w w:val="95"/>
                <w:kern w:val="0"/>
                <w:sz w:val="24"/>
              </w:rPr>
              <w:t>此处须插入近期</w:t>
            </w:r>
          </w:p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pacing w:val="-10"/>
                <w:w w:val="95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w w:val="95"/>
                <w:kern w:val="0"/>
                <w:sz w:val="24"/>
              </w:rPr>
              <w:t>免冠彩色证件照</w:t>
            </w:r>
          </w:p>
        </w:tc>
      </w:tr>
      <w:tr w:rsidR="00706FEB">
        <w:trPr>
          <w:cantSplit/>
          <w:trHeight w:val="799"/>
          <w:jc w:val="center"/>
        </w:trPr>
        <w:tc>
          <w:tcPr>
            <w:tcW w:w="1370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322"/>
                <w:kern w:val="0"/>
                <w:sz w:val="24"/>
                <w:fitText w:val="1124" w:id="2065784366"/>
              </w:rPr>
              <w:t>户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4"/>
                <w:fitText w:val="1124" w:id="2065784366"/>
              </w:rPr>
              <w:t>籍</w:t>
            </w:r>
          </w:p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7A67CF">
              <w:rPr>
                <w:rFonts w:ascii="方正仿宋简体" w:eastAsia="方正仿宋简体" w:hAnsi="方正仿宋简体" w:cs="方正仿宋简体" w:hint="eastAsia"/>
                <w:b/>
                <w:bCs/>
                <w:spacing w:val="90"/>
                <w:kern w:val="0"/>
                <w:sz w:val="24"/>
                <w:fitText w:val="1123" w:id="615935268"/>
              </w:rPr>
              <w:t>所在</w:t>
            </w:r>
            <w:r w:rsidRPr="007A67CF">
              <w:rPr>
                <w:rFonts w:ascii="方正仿宋简体" w:eastAsia="方正仿宋简体" w:hAnsi="方正仿宋简体" w:cs="方正仿宋简体" w:hint="eastAsia"/>
                <w:b/>
                <w:bCs/>
                <w:spacing w:val="15"/>
                <w:kern w:val="0"/>
                <w:sz w:val="24"/>
                <w:fitText w:val="1123" w:id="615935268"/>
              </w:rPr>
              <w:t>地</w:t>
            </w:r>
          </w:p>
        </w:tc>
        <w:tc>
          <w:tcPr>
            <w:tcW w:w="1561" w:type="dxa"/>
            <w:vAlign w:val="center"/>
          </w:tcPr>
          <w:p w:rsidR="00706FEB" w:rsidRDefault="00706FEB">
            <w:pPr>
              <w:spacing w:line="400" w:lineRule="exact"/>
              <w:ind w:right="104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民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族</w:t>
            </w:r>
          </w:p>
        </w:tc>
        <w:tc>
          <w:tcPr>
            <w:tcW w:w="1210" w:type="dxa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cantSplit/>
          <w:trHeight w:val="700"/>
          <w:jc w:val="center"/>
        </w:trPr>
        <w:tc>
          <w:tcPr>
            <w:tcW w:w="1370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健康状况</w:t>
            </w:r>
          </w:p>
        </w:tc>
        <w:tc>
          <w:tcPr>
            <w:tcW w:w="1561" w:type="dxa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身份证号</w:t>
            </w:r>
          </w:p>
        </w:tc>
        <w:tc>
          <w:tcPr>
            <w:tcW w:w="3904" w:type="dxa"/>
            <w:gridSpan w:val="3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cantSplit/>
          <w:trHeight w:val="647"/>
          <w:jc w:val="center"/>
        </w:trPr>
        <w:tc>
          <w:tcPr>
            <w:tcW w:w="1370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毕业院校</w:t>
            </w:r>
          </w:p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系及专业</w:t>
            </w:r>
          </w:p>
        </w:tc>
        <w:tc>
          <w:tcPr>
            <w:tcW w:w="4189" w:type="dxa"/>
            <w:gridSpan w:val="3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毕业时间</w:t>
            </w:r>
          </w:p>
        </w:tc>
        <w:tc>
          <w:tcPr>
            <w:tcW w:w="2977" w:type="dxa"/>
            <w:gridSpan w:val="2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cantSplit/>
          <w:trHeight w:val="730"/>
          <w:jc w:val="center"/>
        </w:trPr>
        <w:tc>
          <w:tcPr>
            <w:tcW w:w="1370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学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历</w:t>
            </w:r>
          </w:p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（证书编号）</w:t>
            </w:r>
          </w:p>
        </w:tc>
        <w:tc>
          <w:tcPr>
            <w:tcW w:w="4189" w:type="dxa"/>
            <w:gridSpan w:val="3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学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位</w:t>
            </w:r>
          </w:p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（证书编号）</w:t>
            </w:r>
          </w:p>
        </w:tc>
        <w:tc>
          <w:tcPr>
            <w:tcW w:w="2977" w:type="dxa"/>
            <w:gridSpan w:val="2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cantSplit/>
          <w:trHeight w:val="624"/>
          <w:jc w:val="center"/>
        </w:trPr>
        <w:tc>
          <w:tcPr>
            <w:tcW w:w="1370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报考单位及岗位</w:t>
            </w:r>
          </w:p>
        </w:tc>
        <w:tc>
          <w:tcPr>
            <w:tcW w:w="4189" w:type="dxa"/>
            <w:gridSpan w:val="3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cantSplit/>
          <w:trHeight w:val="624"/>
          <w:jc w:val="center"/>
        </w:trPr>
        <w:tc>
          <w:tcPr>
            <w:tcW w:w="1370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执业医师资格证</w:t>
            </w:r>
          </w:p>
        </w:tc>
        <w:tc>
          <w:tcPr>
            <w:tcW w:w="8584" w:type="dxa"/>
            <w:gridSpan w:val="6"/>
            <w:vAlign w:val="center"/>
          </w:tcPr>
          <w:p w:rsidR="00706FEB" w:rsidRDefault="007A67CF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证号编号：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         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注册范围：</w:t>
            </w:r>
          </w:p>
        </w:tc>
      </w:tr>
      <w:tr w:rsidR="00706FEB">
        <w:trPr>
          <w:cantSplit/>
          <w:trHeight w:val="624"/>
          <w:jc w:val="center"/>
        </w:trPr>
        <w:tc>
          <w:tcPr>
            <w:tcW w:w="1370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住院医师规范化培训合格证</w:t>
            </w:r>
          </w:p>
        </w:tc>
        <w:tc>
          <w:tcPr>
            <w:tcW w:w="8584" w:type="dxa"/>
            <w:gridSpan w:val="6"/>
            <w:vAlign w:val="center"/>
          </w:tcPr>
          <w:p w:rsidR="00706FEB" w:rsidRDefault="007A67CF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证号编号：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         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培训专业：</w:t>
            </w:r>
          </w:p>
        </w:tc>
      </w:tr>
      <w:tr w:rsidR="00706FEB">
        <w:trPr>
          <w:cantSplit/>
          <w:trHeight w:val="624"/>
          <w:jc w:val="center"/>
        </w:trPr>
        <w:tc>
          <w:tcPr>
            <w:tcW w:w="1370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岗位代码</w:t>
            </w:r>
          </w:p>
        </w:tc>
        <w:tc>
          <w:tcPr>
            <w:tcW w:w="4189" w:type="dxa"/>
            <w:gridSpan w:val="3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cantSplit/>
          <w:trHeight w:val="624"/>
          <w:jc w:val="center"/>
        </w:trPr>
        <w:tc>
          <w:tcPr>
            <w:tcW w:w="1370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考生类别</w:t>
            </w:r>
          </w:p>
        </w:tc>
        <w:tc>
          <w:tcPr>
            <w:tcW w:w="4189" w:type="dxa"/>
            <w:gridSpan w:val="3"/>
            <w:vAlign w:val="center"/>
          </w:tcPr>
          <w:p w:rsidR="00706FEB" w:rsidRDefault="007A67CF">
            <w:pPr>
              <w:spacing w:line="320" w:lineRule="exact"/>
              <w:ind w:firstLineChars="50" w:firstLine="110"/>
              <w:jc w:val="center"/>
              <w:rPr>
                <w:rFonts w:ascii="方正仿宋简体" w:eastAsia="方正仿宋简体" w:hAnsi="方正仿宋简体" w:cs="方正仿宋简体"/>
                <w:b/>
                <w:bCs/>
                <w:spacing w:val="-1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sz w:val="24"/>
              </w:rPr>
              <w:t>□机关事业单位在职人员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sz w:val="24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sz w:val="24"/>
              </w:rPr>
              <w:t>□应届毕业生</w:t>
            </w:r>
          </w:p>
          <w:p w:rsidR="00706FEB" w:rsidRDefault="007A67CF">
            <w:pPr>
              <w:spacing w:line="320" w:lineRule="exact"/>
              <w:ind w:firstLineChars="50" w:firstLine="11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sz w:val="24"/>
              </w:rPr>
              <w:t>□其他在职人员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sz w:val="24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sz w:val="24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0"/>
                <w:sz w:val="24"/>
              </w:rPr>
              <w:t>□未就业人员</w:t>
            </w:r>
          </w:p>
        </w:tc>
        <w:tc>
          <w:tcPr>
            <w:tcW w:w="1418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有何职称</w:t>
            </w:r>
          </w:p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pacing w:val="-12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（或职务）</w:t>
            </w:r>
          </w:p>
        </w:tc>
        <w:tc>
          <w:tcPr>
            <w:tcW w:w="2977" w:type="dxa"/>
            <w:gridSpan w:val="2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cantSplit/>
          <w:trHeight w:val="3197"/>
          <w:jc w:val="center"/>
        </w:trPr>
        <w:tc>
          <w:tcPr>
            <w:tcW w:w="1370" w:type="dxa"/>
            <w:vAlign w:val="center"/>
          </w:tcPr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pacing w:val="-24"/>
                <w:w w:val="9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24"/>
                <w:w w:val="90"/>
                <w:sz w:val="24"/>
              </w:rPr>
              <w:t>学习和工作</w:t>
            </w:r>
          </w:p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pacing w:val="-24"/>
                <w:w w:val="9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24"/>
                <w:w w:val="90"/>
                <w:sz w:val="24"/>
              </w:rPr>
              <w:t>经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24"/>
                <w:w w:val="90"/>
                <w:sz w:val="24"/>
              </w:rPr>
              <w:t xml:space="preserve">    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24"/>
                <w:w w:val="90"/>
                <w:sz w:val="24"/>
              </w:rPr>
              <w:t>历</w:t>
            </w:r>
          </w:p>
          <w:p w:rsidR="00706FEB" w:rsidRDefault="007A67C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pacing w:val="-2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20"/>
                <w:sz w:val="24"/>
              </w:rPr>
              <w:t>（从大学填起）</w:t>
            </w:r>
          </w:p>
        </w:tc>
        <w:tc>
          <w:tcPr>
            <w:tcW w:w="8584" w:type="dxa"/>
            <w:gridSpan w:val="6"/>
            <w:vAlign w:val="center"/>
          </w:tcPr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</w:tbl>
    <w:p w:rsidR="00706FEB" w:rsidRDefault="00706FEB">
      <w:pPr>
        <w:spacing w:line="20" w:lineRule="exact"/>
        <w:rPr>
          <w:rFonts w:ascii="Times New Roman" w:eastAsia="仿宋_GB2312" w:hAnsi="Times New Roman" w:cs="仿宋_GB2312"/>
          <w:sz w:val="32"/>
          <w:szCs w:val="32"/>
        </w:rPr>
      </w:pPr>
    </w:p>
    <w:tbl>
      <w:tblPr>
        <w:tblW w:w="9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37"/>
        <w:gridCol w:w="1177"/>
        <w:gridCol w:w="1405"/>
        <w:gridCol w:w="1086"/>
        <w:gridCol w:w="1082"/>
        <w:gridCol w:w="1215"/>
        <w:gridCol w:w="2657"/>
      </w:tblGrid>
      <w:tr w:rsidR="00706FEB">
        <w:trPr>
          <w:trHeight w:val="1134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lastRenderedPageBreak/>
              <w:t>奖惩情况</w:t>
            </w:r>
          </w:p>
        </w:tc>
        <w:tc>
          <w:tcPr>
            <w:tcW w:w="862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trHeight w:val="1134"/>
          <w:jc w:val="center"/>
        </w:trPr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个人特长</w:t>
            </w:r>
          </w:p>
        </w:tc>
        <w:tc>
          <w:tcPr>
            <w:tcW w:w="8622" w:type="dxa"/>
            <w:gridSpan w:val="6"/>
            <w:tcBorders>
              <w:right w:val="single" w:sz="4" w:space="0" w:color="auto"/>
            </w:tcBorders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cantSplit/>
          <w:trHeight w:val="540"/>
          <w:jc w:val="center"/>
        </w:trPr>
        <w:tc>
          <w:tcPr>
            <w:tcW w:w="1337" w:type="dxa"/>
            <w:vMerge w:val="restart"/>
            <w:tcBorders>
              <w:left w:val="single" w:sz="4" w:space="0" w:color="auto"/>
            </w:tcBorders>
            <w:vAlign w:val="center"/>
          </w:tcPr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w w:val="8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w w:val="80"/>
                <w:sz w:val="24"/>
              </w:rPr>
              <w:t>家庭主要成员</w:t>
            </w:r>
          </w:p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pacing w:val="-20"/>
                <w:w w:val="75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6"/>
                <w:w w:val="75"/>
                <w:kern w:val="0"/>
                <w:sz w:val="24"/>
              </w:rPr>
              <w:t>及重要社会关系</w:t>
            </w:r>
          </w:p>
        </w:tc>
        <w:tc>
          <w:tcPr>
            <w:tcW w:w="1177" w:type="dxa"/>
            <w:vAlign w:val="center"/>
          </w:tcPr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称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谓</w:t>
            </w:r>
          </w:p>
        </w:tc>
        <w:tc>
          <w:tcPr>
            <w:tcW w:w="1405" w:type="dxa"/>
            <w:vAlign w:val="center"/>
          </w:tcPr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名</w:t>
            </w:r>
          </w:p>
        </w:tc>
        <w:tc>
          <w:tcPr>
            <w:tcW w:w="1086" w:type="dxa"/>
            <w:vAlign w:val="center"/>
          </w:tcPr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龄</w:t>
            </w:r>
          </w:p>
        </w:tc>
        <w:tc>
          <w:tcPr>
            <w:tcW w:w="1082" w:type="dxa"/>
            <w:vAlign w:val="center"/>
          </w:tcPr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政治</w:t>
            </w:r>
          </w:p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面貌</w:t>
            </w:r>
          </w:p>
        </w:tc>
        <w:tc>
          <w:tcPr>
            <w:tcW w:w="1215" w:type="dxa"/>
            <w:vAlign w:val="center"/>
          </w:tcPr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是否有回避关系</w:t>
            </w:r>
          </w:p>
        </w:tc>
        <w:tc>
          <w:tcPr>
            <w:tcW w:w="2657" w:type="dxa"/>
            <w:tcBorders>
              <w:right w:val="single" w:sz="4" w:space="0" w:color="auto"/>
            </w:tcBorders>
            <w:vAlign w:val="center"/>
          </w:tcPr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工作单位及职务</w:t>
            </w:r>
          </w:p>
        </w:tc>
      </w:tr>
      <w:tr w:rsidR="00706FEB">
        <w:trPr>
          <w:cantSplit/>
          <w:trHeight w:val="540"/>
          <w:jc w:val="center"/>
        </w:trPr>
        <w:tc>
          <w:tcPr>
            <w:tcW w:w="1337" w:type="dxa"/>
            <w:vMerge/>
            <w:tcBorders>
              <w:left w:val="single" w:sz="4" w:space="0" w:color="auto"/>
            </w:tcBorders>
            <w:vAlign w:val="center"/>
          </w:tcPr>
          <w:p w:rsidR="00706FEB" w:rsidRDefault="00706FEB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05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086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082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2657" w:type="dxa"/>
            <w:tcBorders>
              <w:right w:val="single" w:sz="4" w:space="0" w:color="auto"/>
            </w:tcBorders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cantSplit/>
          <w:trHeight w:val="540"/>
          <w:jc w:val="center"/>
        </w:trPr>
        <w:tc>
          <w:tcPr>
            <w:tcW w:w="1337" w:type="dxa"/>
            <w:vMerge/>
            <w:tcBorders>
              <w:left w:val="single" w:sz="4" w:space="0" w:color="auto"/>
            </w:tcBorders>
            <w:vAlign w:val="center"/>
          </w:tcPr>
          <w:p w:rsidR="00706FEB" w:rsidRDefault="00706FEB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05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086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082" w:type="dxa"/>
            <w:vAlign w:val="center"/>
          </w:tcPr>
          <w:p w:rsidR="00706FEB" w:rsidRDefault="00706FEB">
            <w:pPr>
              <w:tabs>
                <w:tab w:val="left" w:pos="2974"/>
              </w:tabs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06FEB" w:rsidRDefault="00706FEB">
            <w:pPr>
              <w:tabs>
                <w:tab w:val="left" w:pos="2974"/>
              </w:tabs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2657" w:type="dxa"/>
            <w:tcBorders>
              <w:right w:val="single" w:sz="4" w:space="0" w:color="auto"/>
            </w:tcBorders>
            <w:vAlign w:val="center"/>
          </w:tcPr>
          <w:p w:rsidR="00706FEB" w:rsidRDefault="00706FEB">
            <w:pPr>
              <w:tabs>
                <w:tab w:val="left" w:pos="2974"/>
              </w:tabs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cantSplit/>
          <w:trHeight w:val="540"/>
          <w:jc w:val="center"/>
        </w:trPr>
        <w:tc>
          <w:tcPr>
            <w:tcW w:w="1337" w:type="dxa"/>
            <w:vMerge/>
            <w:tcBorders>
              <w:left w:val="single" w:sz="4" w:space="0" w:color="auto"/>
            </w:tcBorders>
            <w:vAlign w:val="center"/>
          </w:tcPr>
          <w:p w:rsidR="00706FEB" w:rsidRDefault="00706FEB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05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086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082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2657" w:type="dxa"/>
            <w:tcBorders>
              <w:right w:val="single" w:sz="4" w:space="0" w:color="auto"/>
            </w:tcBorders>
            <w:vAlign w:val="center"/>
          </w:tcPr>
          <w:p w:rsidR="00706FEB" w:rsidRDefault="00706FE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cantSplit/>
          <w:trHeight w:val="540"/>
          <w:jc w:val="center"/>
        </w:trPr>
        <w:tc>
          <w:tcPr>
            <w:tcW w:w="1337" w:type="dxa"/>
            <w:vMerge/>
            <w:tcBorders>
              <w:left w:val="single" w:sz="4" w:space="0" w:color="auto"/>
            </w:tcBorders>
            <w:vAlign w:val="center"/>
          </w:tcPr>
          <w:p w:rsidR="00706FEB" w:rsidRDefault="00706FEB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 w:rsidR="00706FEB" w:rsidRDefault="00706FEB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05" w:type="dxa"/>
            <w:vAlign w:val="center"/>
          </w:tcPr>
          <w:p w:rsidR="00706FEB" w:rsidRDefault="00706FEB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086" w:type="dxa"/>
            <w:vAlign w:val="center"/>
          </w:tcPr>
          <w:p w:rsidR="00706FEB" w:rsidRDefault="00706FEB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082" w:type="dxa"/>
            <w:vAlign w:val="center"/>
          </w:tcPr>
          <w:p w:rsidR="00706FEB" w:rsidRDefault="00706FEB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06FEB" w:rsidRDefault="00706FEB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2657" w:type="dxa"/>
            <w:tcBorders>
              <w:right w:val="single" w:sz="4" w:space="0" w:color="auto"/>
            </w:tcBorders>
            <w:vAlign w:val="center"/>
          </w:tcPr>
          <w:p w:rsidR="00706FEB" w:rsidRDefault="00706FEB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706FEB">
        <w:trPr>
          <w:trHeight w:val="3135"/>
          <w:jc w:val="center"/>
        </w:trPr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本人承诺</w:t>
            </w:r>
          </w:p>
        </w:tc>
        <w:tc>
          <w:tcPr>
            <w:tcW w:w="8622" w:type="dxa"/>
            <w:gridSpan w:val="6"/>
            <w:tcBorders>
              <w:right w:val="single" w:sz="4" w:space="0" w:color="auto"/>
            </w:tcBorders>
            <w:vAlign w:val="center"/>
          </w:tcPr>
          <w:p w:rsidR="00706FEB" w:rsidRDefault="00706FEB" w:rsidP="00FF405D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A67CF" w:rsidP="00FF405D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本人自愿报名参加南充市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嘉陵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区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202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公开考核卫生专业技术人才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，所填信息和所报资料真实准确，在此次考核招聘期间与任何单位和个人均不存在人事劳动纠纷，否则即作自动放弃处理。</w:t>
            </w:r>
          </w:p>
          <w:p w:rsidR="00706FEB" w:rsidRDefault="007A67CF" w:rsidP="00FF405D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特此承诺。</w:t>
            </w:r>
          </w:p>
          <w:p w:rsidR="00706FEB" w:rsidRDefault="007A67CF" w:rsidP="00FF405D">
            <w:pPr>
              <w:spacing w:line="400" w:lineRule="exact"/>
              <w:ind w:firstLineChars="1651" w:firstLine="3962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签字：</w:t>
            </w:r>
          </w:p>
          <w:p w:rsidR="00706FEB" w:rsidRDefault="007A67CF">
            <w:pPr>
              <w:spacing w:line="400" w:lineRule="exact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日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                       </w:t>
            </w:r>
          </w:p>
        </w:tc>
      </w:tr>
      <w:tr w:rsidR="00706FEB">
        <w:trPr>
          <w:trHeight w:val="3066"/>
          <w:jc w:val="center"/>
        </w:trPr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706FEB" w:rsidRDefault="007A67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审核意见</w:t>
            </w:r>
          </w:p>
        </w:tc>
        <w:tc>
          <w:tcPr>
            <w:tcW w:w="3668" w:type="dxa"/>
            <w:gridSpan w:val="3"/>
            <w:vAlign w:val="center"/>
          </w:tcPr>
          <w:p w:rsidR="00706FEB" w:rsidRDefault="007A67CF">
            <w:pPr>
              <w:spacing w:line="400" w:lineRule="exact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组织人事部门审查意见：</w:t>
            </w:r>
          </w:p>
          <w:p w:rsidR="00706FEB" w:rsidRDefault="00706FEB" w:rsidP="00FF405D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 w:rsidP="00FF405D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 w:rsidP="00FF405D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A67CF" w:rsidP="00FF405D">
            <w:pPr>
              <w:spacing w:line="400" w:lineRule="exact"/>
              <w:ind w:firstLineChars="400" w:firstLine="96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审查人：</w:t>
            </w:r>
          </w:p>
          <w:p w:rsidR="00706FEB" w:rsidRDefault="007A67CF" w:rsidP="00FF405D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 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日</w:t>
            </w:r>
          </w:p>
        </w:tc>
        <w:tc>
          <w:tcPr>
            <w:tcW w:w="4954" w:type="dxa"/>
            <w:gridSpan w:val="3"/>
            <w:tcBorders>
              <w:right w:val="single" w:sz="4" w:space="0" w:color="auto"/>
            </w:tcBorders>
            <w:vAlign w:val="center"/>
          </w:tcPr>
          <w:p w:rsidR="00706FEB" w:rsidRDefault="007A67CF">
            <w:pPr>
              <w:spacing w:line="400" w:lineRule="exact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单位（主管部门）审查意见：</w:t>
            </w:r>
          </w:p>
          <w:p w:rsidR="00706FEB" w:rsidRDefault="00706FEB" w:rsidP="00FF405D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 w:rsidP="00FF405D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 w:rsidP="00FF405D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A67CF" w:rsidP="00FF405D">
            <w:pPr>
              <w:spacing w:line="400" w:lineRule="exact"/>
              <w:ind w:firstLineChars="600" w:firstLine="144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审查人：</w:t>
            </w:r>
          </w:p>
          <w:p w:rsidR="00706FEB" w:rsidRDefault="007A67CF" w:rsidP="00FF405D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日</w:t>
            </w:r>
          </w:p>
        </w:tc>
      </w:tr>
      <w:tr w:rsidR="00706FEB">
        <w:trPr>
          <w:trHeight w:val="1170"/>
          <w:jc w:val="center"/>
        </w:trPr>
        <w:tc>
          <w:tcPr>
            <w:tcW w:w="1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FEB" w:rsidRDefault="007A67CF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备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注</w:t>
            </w:r>
          </w:p>
        </w:tc>
        <w:tc>
          <w:tcPr>
            <w:tcW w:w="862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6FEB" w:rsidRDefault="00706FEB">
            <w:pPr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  <w:p w:rsidR="00706FEB" w:rsidRDefault="00706FEB">
            <w:pPr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</w:tbl>
    <w:p w:rsidR="00706FEB" w:rsidRDefault="00706FEB">
      <w:pPr>
        <w:pStyle w:val="a3"/>
        <w:spacing w:line="20" w:lineRule="exact"/>
        <w:rPr>
          <w:rFonts w:ascii="Times New Roman" w:eastAsia="仿宋_GB2312" w:hAnsi="Times New Roman" w:cs="仿宋_GB2312"/>
          <w:bCs w:val="0"/>
          <w:sz w:val="32"/>
          <w:lang w:val="en-US"/>
        </w:rPr>
      </w:pPr>
    </w:p>
    <w:sectPr w:rsidR="00706FEB" w:rsidSect="00706FEB">
      <w:pgSz w:w="11906" w:h="16838"/>
      <w:pgMar w:top="2098" w:right="1531" w:bottom="1984" w:left="1531" w:header="851" w:footer="1587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7CF" w:rsidRDefault="007A67CF" w:rsidP="00706FEB">
      <w:r>
        <w:separator/>
      </w:r>
    </w:p>
  </w:endnote>
  <w:endnote w:type="continuationSeparator" w:id="0">
    <w:p w:rsidR="007A67CF" w:rsidRDefault="007A67CF" w:rsidP="00706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EB" w:rsidRDefault="00706FE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706FEB" w:rsidRDefault="007A67CF">
                <w:pPr>
                  <w:pStyle w:val="a5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— </w:t>
                </w:r>
                <w:r w:rsidR="00706FEB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 w:rsidR="00706FEB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separate"/>
                </w:r>
                <w:r w:rsidR="00FF405D">
                  <w:rPr>
                    <w:rFonts w:ascii="Times New Roman" w:hAnsi="Times New Roman" w:cs="Times New Roman"/>
                    <w:b/>
                    <w:bCs/>
                    <w:noProof/>
                    <w:sz w:val="28"/>
                    <w:szCs w:val="28"/>
                  </w:rPr>
                  <w:t>5</w:t>
                </w:r>
                <w:r w:rsidR="00706FEB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7CF" w:rsidRDefault="007A67CF" w:rsidP="00706FEB">
      <w:r>
        <w:separator/>
      </w:r>
    </w:p>
  </w:footnote>
  <w:footnote w:type="continuationSeparator" w:id="0">
    <w:p w:rsidR="007A67CF" w:rsidRDefault="007A67CF" w:rsidP="00706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C16EA7"/>
    <w:multiLevelType w:val="singleLevel"/>
    <w:tmpl w:val="EAC16EA7"/>
    <w:lvl w:ilvl="0">
      <w:start w:val="2"/>
      <w:numFmt w:val="decimal"/>
      <w:suff w:val="nothing"/>
      <w:lvlText w:val="%1．"/>
      <w:lvlJc w:val="left"/>
    </w:lvl>
  </w:abstractNum>
  <w:abstractNum w:abstractNumId="1">
    <w:nsid w:val="4F673BCE"/>
    <w:multiLevelType w:val="singleLevel"/>
    <w:tmpl w:val="4F673BC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8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hhMzNhMDhlYjgwMTQ3OWExOTYxOTM0NDk5MzhhODcifQ=="/>
    <w:docVar w:name="KSO_WPS_MARK_KEY" w:val="e831d3b4-79f1-4c29-b6c7-04cf2033d1ff"/>
  </w:docVars>
  <w:rsids>
    <w:rsidRoot w:val="00706FEB"/>
    <w:rsid w:val="DFFED0C4"/>
    <w:rsid w:val="0000471E"/>
    <w:rsid w:val="00706FEB"/>
    <w:rsid w:val="00757B9E"/>
    <w:rsid w:val="007A67CF"/>
    <w:rsid w:val="00FF405D"/>
    <w:rsid w:val="02BF3537"/>
    <w:rsid w:val="02CB2C13"/>
    <w:rsid w:val="048C4EE5"/>
    <w:rsid w:val="05F05D64"/>
    <w:rsid w:val="06183B26"/>
    <w:rsid w:val="063412C8"/>
    <w:rsid w:val="08C96F9F"/>
    <w:rsid w:val="0B5E608F"/>
    <w:rsid w:val="0C2F174B"/>
    <w:rsid w:val="0D966BCF"/>
    <w:rsid w:val="0DF513F2"/>
    <w:rsid w:val="121D3784"/>
    <w:rsid w:val="133E02C4"/>
    <w:rsid w:val="13BF7656"/>
    <w:rsid w:val="16334D0C"/>
    <w:rsid w:val="1A2A22AF"/>
    <w:rsid w:val="1B7543E7"/>
    <w:rsid w:val="1B896FF8"/>
    <w:rsid w:val="1C696AAF"/>
    <w:rsid w:val="1E5F73E1"/>
    <w:rsid w:val="20E37FD0"/>
    <w:rsid w:val="22A10313"/>
    <w:rsid w:val="25EB1DFF"/>
    <w:rsid w:val="26C00E2D"/>
    <w:rsid w:val="2806746E"/>
    <w:rsid w:val="2CF61572"/>
    <w:rsid w:val="301A0A5D"/>
    <w:rsid w:val="30754091"/>
    <w:rsid w:val="32551590"/>
    <w:rsid w:val="346E508D"/>
    <w:rsid w:val="35D445C7"/>
    <w:rsid w:val="386F40AB"/>
    <w:rsid w:val="39512837"/>
    <w:rsid w:val="3AEB6DCE"/>
    <w:rsid w:val="3C4C3CCB"/>
    <w:rsid w:val="3D5E0D9C"/>
    <w:rsid w:val="3DE7553F"/>
    <w:rsid w:val="3E7057E7"/>
    <w:rsid w:val="3F7A60BC"/>
    <w:rsid w:val="413C4D93"/>
    <w:rsid w:val="433C26E3"/>
    <w:rsid w:val="44507445"/>
    <w:rsid w:val="449556E6"/>
    <w:rsid w:val="46BC33FE"/>
    <w:rsid w:val="4AB94B36"/>
    <w:rsid w:val="4B8D35BB"/>
    <w:rsid w:val="4ED82C67"/>
    <w:rsid w:val="50BE5DCE"/>
    <w:rsid w:val="52D03D8D"/>
    <w:rsid w:val="52F83420"/>
    <w:rsid w:val="533B51F0"/>
    <w:rsid w:val="56066443"/>
    <w:rsid w:val="56CB75C2"/>
    <w:rsid w:val="5B4E50E0"/>
    <w:rsid w:val="5C4745BE"/>
    <w:rsid w:val="5C925856"/>
    <w:rsid w:val="6066597C"/>
    <w:rsid w:val="61954B1F"/>
    <w:rsid w:val="62427699"/>
    <w:rsid w:val="62966DA1"/>
    <w:rsid w:val="67406A5C"/>
    <w:rsid w:val="687C5876"/>
    <w:rsid w:val="6B0C0CC5"/>
    <w:rsid w:val="6CDA31D7"/>
    <w:rsid w:val="6FE56A73"/>
    <w:rsid w:val="70C01938"/>
    <w:rsid w:val="72EE0533"/>
    <w:rsid w:val="76F51E90"/>
    <w:rsid w:val="77E757C4"/>
    <w:rsid w:val="79607203"/>
    <w:rsid w:val="79B75266"/>
    <w:rsid w:val="7A636405"/>
    <w:rsid w:val="7EEA2CBC"/>
    <w:rsid w:val="7F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F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06FE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06FEB"/>
    <w:rPr>
      <w:rFonts w:ascii="微软雅黑" w:eastAsia="微软雅黑" w:hAnsi="微软雅黑" w:cs="微软雅黑"/>
      <w:bCs/>
      <w:szCs w:val="32"/>
      <w:lang w:val="zh-CN" w:bidi="zh-CN"/>
    </w:rPr>
  </w:style>
  <w:style w:type="paragraph" w:styleId="a4">
    <w:name w:val="Body Text Indent"/>
    <w:basedOn w:val="a"/>
    <w:uiPriority w:val="99"/>
    <w:unhideWhenUsed/>
    <w:qFormat/>
    <w:rsid w:val="00706FEB"/>
    <w:pPr>
      <w:spacing w:after="120"/>
      <w:ind w:leftChars="200" w:left="420"/>
    </w:pPr>
  </w:style>
  <w:style w:type="paragraph" w:styleId="a5">
    <w:name w:val="footer"/>
    <w:basedOn w:val="a"/>
    <w:next w:val="a"/>
    <w:uiPriority w:val="99"/>
    <w:qFormat/>
    <w:rsid w:val="00706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706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uiPriority w:val="99"/>
    <w:unhideWhenUsed/>
    <w:qFormat/>
    <w:rsid w:val="00706FEB"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rsid w:val="00706FE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qFormat/>
    <w:rsid w:val="00706FEB"/>
    <w:pPr>
      <w:spacing w:after="0" w:line="400" w:lineRule="exact"/>
      <w:ind w:leftChars="0" w:left="0" w:firstLineChars="200" w:firstLine="420"/>
    </w:pPr>
    <w:rPr>
      <w:sz w:val="24"/>
    </w:rPr>
  </w:style>
  <w:style w:type="character" w:styleId="a9">
    <w:name w:val="Emphasis"/>
    <w:basedOn w:val="a0"/>
    <w:qFormat/>
    <w:rsid w:val="00706FEB"/>
    <w:rPr>
      <w:i/>
    </w:rPr>
  </w:style>
  <w:style w:type="character" w:styleId="aa">
    <w:name w:val="Hyperlink"/>
    <w:basedOn w:val="a0"/>
    <w:qFormat/>
    <w:rsid w:val="00706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hsi.com.cn/zyk/specialityDetail.do?zymc=%e9%92%88%e7%81%b8%e6%8e%a8%e6%8b%bf%e5%ad%a6&amp;zydm=105707&amp;cckey=20&amp;ssdm=&amp;method=distribu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2024-07-23T16:56:00Z</cp:lastPrinted>
  <dcterms:created xsi:type="dcterms:W3CDTF">2024-07-31T07:55:00Z</dcterms:created>
  <dcterms:modified xsi:type="dcterms:W3CDTF">2024-07-31T07:55:00Z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4B4FAA94529D45E48933DE636776A72A_13</vt:lpwstr>
  </property>
</Properties>
</file>