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D02A7">
      <w:pPr>
        <w:widowControl/>
        <w:jc w:val="left"/>
        <w:textAlignment w:val="center"/>
        <w:rPr>
          <w:rFonts w:ascii="Times New Roman" w:hAnsi="Times New Roman" w:eastAsia="黑体" w:cs="Times New Roman"/>
          <w:color w:val="auto"/>
          <w:spacing w:val="-17"/>
          <w:kern w:val="0"/>
          <w:lang w:bidi="ar"/>
        </w:rPr>
      </w:pPr>
      <w:r>
        <w:rPr>
          <w:rFonts w:hint="eastAsia" w:ascii="Times New Roman" w:hAnsi="Times New Roman" w:eastAsia="黑体" w:cs="Times New Roman"/>
          <w:color w:val="auto"/>
          <w:spacing w:val="-17"/>
          <w:kern w:val="0"/>
          <w:lang w:bidi="ar"/>
        </w:rPr>
        <w:t>附件</w:t>
      </w:r>
    </w:p>
    <w:p w14:paraId="4B75B7F2">
      <w:pPr>
        <w:widowControl/>
        <w:jc w:val="center"/>
        <w:textAlignment w:val="center"/>
        <w:rPr>
          <w:rFonts w:ascii="Times New Roman" w:hAnsi="Times New Roman" w:eastAsia="宋体" w:cs="Times New Roman"/>
          <w:color w:val="auto"/>
          <w:spacing w:val="-17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pacing w:val="-17"/>
          <w:kern w:val="0"/>
          <w:sz w:val="44"/>
          <w:szCs w:val="44"/>
          <w:lang w:bidi="ar"/>
        </w:rPr>
        <w:t>桑植县</w:t>
      </w:r>
      <w:r>
        <w:rPr>
          <w:rFonts w:ascii="Times New Roman" w:hAnsi="Times New Roman" w:eastAsia="方正小标宋简体" w:cs="Times New Roman"/>
          <w:color w:val="auto"/>
          <w:spacing w:val="-17"/>
          <w:kern w:val="0"/>
          <w:sz w:val="44"/>
          <w:szCs w:val="44"/>
          <w:lang w:bidi="ar"/>
        </w:rPr>
        <w:t>2024年公开引进急需紧缺人才</w:t>
      </w:r>
      <w:r>
        <w:rPr>
          <w:rFonts w:hint="eastAsia" w:ascii="Times New Roman" w:hAnsi="Times New Roman" w:eastAsia="方正小标宋简体" w:cs="Times New Roman"/>
          <w:color w:val="auto"/>
          <w:spacing w:val="-17"/>
          <w:kern w:val="0"/>
          <w:sz w:val="44"/>
          <w:szCs w:val="44"/>
          <w:lang w:eastAsia="zh-CN" w:bidi="ar"/>
        </w:rPr>
        <w:t>（第二批）</w:t>
      </w:r>
      <w:r>
        <w:rPr>
          <w:rFonts w:ascii="Times New Roman" w:hAnsi="Times New Roman" w:eastAsia="方正小标宋简体" w:cs="Times New Roman"/>
          <w:color w:val="auto"/>
          <w:spacing w:val="-17"/>
          <w:kern w:val="0"/>
          <w:sz w:val="44"/>
          <w:szCs w:val="44"/>
          <w:lang w:bidi="ar"/>
        </w:rPr>
        <w:t>职位计划表</w:t>
      </w:r>
      <w:bookmarkEnd w:id="0"/>
    </w:p>
    <w:tbl>
      <w:tblPr>
        <w:tblStyle w:val="6"/>
        <w:tblW w:w="13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688"/>
        <w:gridCol w:w="570"/>
        <w:gridCol w:w="570"/>
        <w:gridCol w:w="750"/>
        <w:gridCol w:w="1065"/>
        <w:gridCol w:w="1800"/>
        <w:gridCol w:w="765"/>
        <w:gridCol w:w="1560"/>
        <w:gridCol w:w="1495"/>
        <w:gridCol w:w="1020"/>
        <w:gridCol w:w="1447"/>
      </w:tblGrid>
      <w:tr w14:paraId="35B9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F8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引进单位名称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1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引进</w:t>
            </w:r>
          </w:p>
          <w:p w14:paraId="3FCF3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岗位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51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引进计划</w:t>
            </w:r>
          </w:p>
        </w:tc>
        <w:tc>
          <w:tcPr>
            <w:tcW w:w="5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D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588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引进对象报名要求</w:t>
            </w:r>
          </w:p>
        </w:tc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3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引进单位</w:t>
            </w:r>
          </w:p>
          <w:p w14:paraId="4D066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待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遇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57D5">
            <w:pPr>
              <w:keepNext w:val="0"/>
              <w:keepLines w:val="0"/>
              <w:pageBreakBefore w:val="0"/>
              <w:tabs>
                <w:tab w:val="center" w:pos="2444"/>
                <w:tab w:val="right" w:pos="47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引进单位联系方式</w:t>
            </w:r>
          </w:p>
        </w:tc>
      </w:tr>
      <w:tr w14:paraId="4E44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tblHeader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C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E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45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管理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5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专技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F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年龄要求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D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学历学位</w:t>
            </w:r>
          </w:p>
          <w:p w14:paraId="04EDC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要求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D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专业要求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2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职称要求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A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其他要求</w:t>
            </w:r>
          </w:p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E4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3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联系人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A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0"/>
                <w:szCs w:val="20"/>
                <w:highlight w:val="none"/>
              </w:rPr>
              <w:t>联系电话</w:t>
            </w:r>
          </w:p>
        </w:tc>
      </w:tr>
      <w:tr w14:paraId="5500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桑植县财政投资评审中心（桑植县财政局）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工作</w:t>
            </w:r>
          </w:p>
          <w:p w14:paraId="706C6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人员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F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F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8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工程管理硕士、       土木工程硕士、       市政工程硕士、      市政工程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D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</w:rPr>
              <w:t>按桑办发〔2022〕3号</w:t>
            </w:r>
          </w:p>
          <w:p w14:paraId="67E7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</w:rPr>
              <w:t>文件执行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廖丽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7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13036765532</w:t>
            </w:r>
          </w:p>
        </w:tc>
      </w:tr>
      <w:tr w14:paraId="41C6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桑植县植保植检站（桑植县农业农村局）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0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工作</w:t>
            </w:r>
          </w:p>
          <w:p w14:paraId="6605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人员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9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3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D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6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3F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金融学类、区域经济学、产业经济学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5D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</w:rPr>
              <w:t>按桑办发〔2022〕3号</w:t>
            </w:r>
          </w:p>
          <w:p w14:paraId="5900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</w:rPr>
              <w:t>文件执行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1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谷小丽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13319646083</w:t>
            </w:r>
          </w:p>
        </w:tc>
      </w:tr>
      <w:tr w14:paraId="3B57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桑植县动物疫病预防控制中心（桑植县畜牧水产事务中心）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1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工作</w:t>
            </w:r>
          </w:p>
          <w:p w14:paraId="674A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人员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F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D3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2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0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畜牧畜医学类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5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</w:rPr>
              <w:t>按桑办发〔2022〕3号</w:t>
            </w:r>
          </w:p>
          <w:p w14:paraId="0D99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</w:rPr>
              <w:t>文件执行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1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黄琳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C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15174450049</w:t>
            </w:r>
          </w:p>
        </w:tc>
      </w:tr>
      <w:tr w14:paraId="5F33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5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中共桑植县委</w:t>
            </w:r>
          </w:p>
          <w:p w14:paraId="6068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党校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4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教师类岗位1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E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35周岁及以下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政治学类、历史学类、哲学类、政治经济学、法学类、中国语言文学类、教育学类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1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中共党员（含中共预备党员）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2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  <w:t>按桑办发〔2022〕3号</w:t>
            </w:r>
          </w:p>
          <w:p w14:paraId="7917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  <w:t>文件执行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田敏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13974465603</w:t>
            </w:r>
          </w:p>
        </w:tc>
      </w:tr>
      <w:tr w14:paraId="3E41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中共桑植县委</w:t>
            </w:r>
          </w:p>
          <w:p w14:paraId="0FF6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党校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教师类岗位2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3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35周岁及以下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财政、经济、贸易类，公共管理类，法学类，金融学类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E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  <w:t>按桑办发〔2022〕3号</w:t>
            </w:r>
          </w:p>
          <w:p w14:paraId="1D99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  <w:t>文件执行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56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田敏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13974465603</w:t>
            </w:r>
          </w:p>
        </w:tc>
      </w:tr>
      <w:tr w14:paraId="127C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桑植县贺龙中学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A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高中体育教师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B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4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体育教育训练学、民族传统体育学、体育教育学、</w:t>
            </w:r>
          </w:p>
          <w:p w14:paraId="120A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体育硕士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C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5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F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  <w:t>按桑办发〔2022〕3号</w:t>
            </w:r>
          </w:p>
          <w:p w14:paraId="25F3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  <w:t>文件执行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刘春莉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A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13272224575</w:t>
            </w:r>
          </w:p>
        </w:tc>
      </w:tr>
      <w:tr w14:paraId="2E49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桑植县人民医院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4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临床</w:t>
            </w:r>
          </w:p>
          <w:p w14:paraId="1665E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医生1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2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F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临床医学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具有国家承认的学士学位；有执业医师资格和住院医师规范化培训合格证书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硕士研究生享受安家费10万元，并不再享受其他引进人才专项补贴。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王  庆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F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18707441818</w:t>
            </w:r>
          </w:p>
        </w:tc>
      </w:tr>
      <w:tr w14:paraId="51F3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7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桑植县人民医院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临床</w:t>
            </w:r>
          </w:p>
          <w:p w14:paraId="0A43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医生2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B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3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临床医学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3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F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具有国家承认的学士学位；有执业医师资格证书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E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硕士研究生享受安家费10万元，并不再享受其他引进人才专项补贴。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王  庆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6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18707441818</w:t>
            </w:r>
          </w:p>
        </w:tc>
      </w:tr>
      <w:tr w14:paraId="3690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桑植县人民医院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ED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影像诊断医生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6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7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E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2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医学影像学、放射医学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具有国家承认的学士学位；有执业医师资格和住院医师规范化培训合格证书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2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硕士研究生享受安家费10万元，并不再享受其他引进人才专项补贴。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9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王  庆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2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18707441818</w:t>
            </w:r>
          </w:p>
        </w:tc>
      </w:tr>
      <w:tr w14:paraId="34BD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9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桑植县人民医院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E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药学</w:t>
            </w:r>
          </w:p>
          <w:p w14:paraId="4D984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人员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B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93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F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中药学、药学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1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具有国家承认的学士学位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硕士研究生享受安家费10万元，并不再享受其他引进人才专项补贴。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9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王  庆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18707441818</w:t>
            </w:r>
          </w:p>
        </w:tc>
      </w:tr>
      <w:tr w14:paraId="06EA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桑植县人民医院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信息技术员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F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医学信息工程、计算机科学与技术、信息安全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C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具有国家承认的学士学位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F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硕士研究生享受安家费10万元，并不再享受其他引进人才专项补贴。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王  庆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18707441818</w:t>
            </w:r>
          </w:p>
        </w:tc>
      </w:tr>
      <w:tr w14:paraId="75D2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桑植县民族</w:t>
            </w:r>
          </w:p>
          <w:p w14:paraId="12BF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中医院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87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</w:t>
            </w:r>
          </w:p>
          <w:p w14:paraId="3F80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医生1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6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6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A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1F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具有国家承认的学士学位；有执业医师资格证书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A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硕士研究生享受安家费10万元，并不再享受其他引进人才专项补贴。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王  庆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C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18707441818</w:t>
            </w:r>
          </w:p>
        </w:tc>
      </w:tr>
      <w:tr w14:paraId="7D46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7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桑植县民族</w:t>
            </w:r>
          </w:p>
          <w:p w14:paraId="7BB8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中医院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2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</w:t>
            </w:r>
          </w:p>
          <w:p w14:paraId="759F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医生2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5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06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5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中医骨伤科学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具有国家承认的学士学位；有执业医师资格证书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硕士研究生享受安家费10万元，并不再享受其他引进人才专项补贴。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4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王  庆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18707441818</w:t>
            </w:r>
          </w:p>
        </w:tc>
      </w:tr>
      <w:tr w14:paraId="6EA6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6A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桑植县民族</w:t>
            </w:r>
          </w:p>
          <w:p w14:paraId="7969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中医院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临床</w:t>
            </w:r>
          </w:p>
          <w:p w14:paraId="7550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医生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1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0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F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C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中西医临床医学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8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具有国家承认的学士学位；有执业医师资格和住院医师规范化培训合格证书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9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硕士研究生享受安家费10万元，并不再享受其他引进人才专项补贴。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王  庆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2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18707441818</w:t>
            </w:r>
          </w:p>
        </w:tc>
      </w:tr>
      <w:tr w14:paraId="3C26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exac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4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桑植县民族</w:t>
            </w:r>
          </w:p>
          <w:p w14:paraId="52D6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中医院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6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针灸推拿医生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6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F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9E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9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针灸推拿学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具有国家承认的学士学位；有执业医师资格证书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硕士研究生享受安家费10万元，并不再享受其他引进人才专项补贴。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6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王  庆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18707441818</w:t>
            </w:r>
          </w:p>
        </w:tc>
      </w:tr>
    </w:tbl>
    <w:p w14:paraId="40364446">
      <w:pPr>
        <w:widowControl/>
        <w:spacing w:line="20" w:lineRule="exact"/>
        <w:jc w:val="left"/>
        <w:textAlignment w:val="center"/>
        <w:rPr>
          <w:rFonts w:hint="eastAsia" w:ascii="Times New Roman" w:hAnsi="Times New Roman" w:eastAsia="仿宋_GB2312" w:cs="Times New Roman"/>
          <w:color w:val="auto"/>
          <w:spacing w:val="0"/>
        </w:rPr>
      </w:pPr>
    </w:p>
    <w:p w14:paraId="71E9053A"/>
    <w:p w14:paraId="2B12C43B"/>
    <w:sectPr>
      <w:pgSz w:w="16838" w:h="11906" w:orient="landscape"/>
      <w:pgMar w:top="1587" w:right="1587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E44BDA-F945-46CC-90DC-07723F49CC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B770903-959B-41F1-9B67-06D61094FBD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68E03F8-7F5C-4B67-8F79-5A3AC277029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BB5822B-EA8A-4B35-87CC-86E97816AA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TkwZTU3OTM0MDk3MTJmM2RhYmNhODBiMGYyYzgifQ=="/>
  </w:docVars>
  <w:rsids>
    <w:rsidRoot w:val="21860C1E"/>
    <w:rsid w:val="2186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2024-08-28T08:35:00Z</dcterms:created>
  <dc:creator>红墨水</dc:creator>
  <cp:lastModifiedBy>红墨水</cp:lastModifiedBy>
  <dcterms:modified xsi:type="dcterms:W3CDTF">2024-08-28T08:36:14Z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01D18DA47FAB4BA89CD1B616D23C3787_11</vt:lpwstr>
  </property>
</Properties>
</file>