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5DA68">
      <w:pPr>
        <w:spacing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7C6AEB0">
      <w:pPr>
        <w:spacing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报考指南</w:t>
      </w:r>
    </w:p>
    <w:p w14:paraId="320C57CE">
      <w:pPr>
        <w:spacing w:line="560" w:lineRule="exact"/>
        <w:jc w:val="center"/>
        <w:rPr>
          <w:rFonts w:hint="default" w:ascii="Times New Roman" w:hAnsi="Times New Roman" w:eastAsia="创艺简标宋" w:cs="Times New Roman"/>
          <w:sz w:val="32"/>
          <w:szCs w:val="32"/>
        </w:rPr>
      </w:pPr>
    </w:p>
    <w:p w14:paraId="3E8321C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14:paraId="216BA001">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1.应聘人员在招聘系统中填写报名信息应注意哪些事项？</w:t>
      </w:r>
    </w:p>
    <w:p w14:paraId="3F4B503F">
      <w:pPr>
        <w:adjustRightInd w:val="0"/>
        <w:spacing w:line="560"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仿宋_GB2312" w:cs="Times New Roman"/>
          <w:kern w:val="0"/>
          <w:sz w:val="32"/>
          <w:szCs w:val="32"/>
        </w:rPr>
        <w:t>应聘人员必须填写《广东汉剧传承研究院2024年招聘</w:t>
      </w:r>
      <w:r>
        <w:rPr>
          <w:rFonts w:hint="default" w:ascii="Times New Roman" w:hAnsi="Times New Roman" w:eastAsia="仿宋_GB2312" w:cs="Times New Roman"/>
          <w:kern w:val="0"/>
          <w:sz w:val="32"/>
          <w:szCs w:val="32"/>
          <w:lang w:eastAsia="zh-CN"/>
        </w:rPr>
        <w:t>急需紧缺</w:t>
      </w:r>
      <w:r>
        <w:rPr>
          <w:rFonts w:hint="default" w:ascii="Times New Roman" w:hAnsi="Times New Roman" w:eastAsia="仿宋_GB2312" w:cs="Times New Roman"/>
          <w:kern w:val="0"/>
          <w:sz w:val="32"/>
          <w:szCs w:val="32"/>
        </w:rPr>
        <w:t>人员报名表》，并对所填信息的真实性、准确性和完整性承担完全责任。其中，学习和工作经历栏目应按时间先后顺序，从高中</w:t>
      </w:r>
      <w:r>
        <w:rPr>
          <w:rFonts w:hint="eastAsia" w:ascii="Times New Roman" w:hAnsi="Times New Roman" w:eastAsia="仿宋_GB2312" w:cs="Times New Roman"/>
          <w:kern w:val="0"/>
          <w:sz w:val="32"/>
          <w:szCs w:val="32"/>
          <w:lang w:eastAsia="zh-CN"/>
        </w:rPr>
        <w:t>或中专</w:t>
      </w:r>
      <w:r>
        <w:rPr>
          <w:rFonts w:hint="default" w:ascii="Times New Roman" w:hAnsi="Times New Roman" w:eastAsia="仿宋_GB2312" w:cs="Times New Roman"/>
          <w:kern w:val="0"/>
          <w:sz w:val="32"/>
          <w:szCs w:val="32"/>
        </w:rPr>
        <w:t>开始，填写何年何月至何年何月在何地、何单位学习工作、任何职。对大学期间的学习经历，须填写清楚学校、院系、专业名称。为避免影响招聘单位审核是否构成回避关系岗位，不得漏填家庭成员及主要社会关系。</w:t>
      </w:r>
    </w:p>
    <w:p w14:paraId="0BFE50CD">
      <w:pPr>
        <w:pStyle w:val="2"/>
        <w:spacing w:line="560" w:lineRule="exact"/>
        <w:rPr>
          <w:rFonts w:hint="default" w:ascii="Times New Roman" w:hAnsi="Times New Roman" w:eastAsia="楷体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2.应聘人员在报名期间可否更改报考岗位？</w:t>
      </w:r>
    </w:p>
    <w:p w14:paraId="76ED4A2E">
      <w:pPr>
        <w:pStyle w:val="2"/>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报名期间，应聘人员可更改报考岗位。报名时间截止后，不得再更改。</w:t>
      </w:r>
    </w:p>
    <w:p w14:paraId="51E02284">
      <w:pPr>
        <w:pStyle w:val="2"/>
        <w:spacing w:line="560" w:lineRule="exact"/>
        <w:rPr>
          <w:rFonts w:hint="default" w:ascii="Times New Roman" w:hAnsi="Times New Roman" w:eastAsia="楷体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3.应聘人员是否需要缴费？</w:t>
      </w:r>
    </w:p>
    <w:p w14:paraId="24A916F2">
      <w:pPr>
        <w:pStyle w:val="2"/>
        <w:spacing w:line="560" w:lineRule="exact"/>
        <w:ind w:left="643" w:hanging="643" w:hanging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 xml:space="preserve">    </w:t>
      </w:r>
      <w:r>
        <w:rPr>
          <w:rFonts w:hint="default" w:ascii="Times New Roman" w:hAnsi="Times New Roman" w:eastAsia="仿宋_GB2312" w:cs="Times New Roman"/>
          <w:kern w:val="0"/>
          <w:sz w:val="32"/>
          <w:szCs w:val="32"/>
        </w:rPr>
        <w:t>不需要。</w:t>
      </w:r>
    </w:p>
    <w:p w14:paraId="70567463">
      <w:pPr>
        <w:adjustRightIn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二、关于学历</w:t>
      </w:r>
    </w:p>
    <w:p w14:paraId="22A97914">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4.怎样理解招聘岗位中的“学历”条件？</w:t>
      </w:r>
    </w:p>
    <w:p w14:paraId="02AB9F40">
      <w:pPr>
        <w:adjustRightIn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应聘人员应具备与招聘岗位要求一致的学历。</w:t>
      </w:r>
    </w:p>
    <w:p w14:paraId="53713732">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5.国（境）外学历人员需要提供哪些材料？</w:t>
      </w:r>
    </w:p>
    <w:p w14:paraId="05A55E52">
      <w:pPr>
        <w:adjustRightIn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留学回国人员需提供由教育部留学服务中心出具的国</w:t>
      </w:r>
      <w:r>
        <w:rPr>
          <w:rFonts w:hint="default" w:ascii="Times New Roman" w:hAnsi="Times New Roman" w:eastAsia="仿宋_GB2312" w:cs="Times New Roman"/>
          <w:spacing w:val="-11"/>
          <w:kern w:val="0"/>
          <w:sz w:val="32"/>
          <w:szCs w:val="32"/>
        </w:rPr>
        <w:t>（境）外学历认证函等有关证明材料。应聘人员可登录教育部留学服务中心网站</w:t>
      </w:r>
      <w:r>
        <w:rPr>
          <w:rFonts w:hint="default" w:ascii="Times New Roman" w:hAnsi="Times New Roman" w:eastAsia="仿宋_GB2312" w:cs="Times New Roman"/>
          <w:kern w:val="0"/>
          <w:sz w:val="32"/>
          <w:szCs w:val="32"/>
        </w:rPr>
        <w:t>（http://www.cscse.edu.cn）查询认证的有关要求和程序。在国（境）内就读取得国（境）外学历的人员，需取得由教育部所属的相关机构出具的学历认证函。</w:t>
      </w:r>
    </w:p>
    <w:p w14:paraId="101064F0">
      <w:pPr>
        <w:adjustRightIn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上述材料应在面试前资格复审时与其他材料一并交招聘单位审核。</w:t>
      </w:r>
    </w:p>
    <w:p w14:paraId="22238FEB">
      <w:pPr>
        <w:adjustRightIn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三、关于专业</w:t>
      </w:r>
    </w:p>
    <w:p w14:paraId="6416ACBF">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6.应聘人员应如何判断本人所学专业？</w:t>
      </w:r>
    </w:p>
    <w:p w14:paraId="59545E9C">
      <w:pPr>
        <w:pStyle w:val="2"/>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应聘人员所学专业按所获毕业证书上的专业为准。辅修专业、学位种类均不作为专业依据。</w:t>
      </w:r>
    </w:p>
    <w:p w14:paraId="3CD238B2">
      <w:pPr>
        <w:adjustRightInd w:val="0"/>
        <w:spacing w:line="560" w:lineRule="exact"/>
        <w:ind w:firstLine="640" w:firstLineChars="200"/>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7.应聘人员应如何选择专业报考？</w:t>
      </w:r>
    </w:p>
    <w:p w14:paraId="5CEC0170">
      <w:pPr>
        <w:adjustRightInd w:val="0"/>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报考人员不得报考所学专业名称与招考岗位专业名称不一致的岗位。报考人员所学专业未列入《广东省2024年考试录用公务员专业参考目录》的，可选择《广东省2024年考试录用公务员专业参考目录》中的相近专业报考，所学专业必修课程须与招聘岗位要求专业的主要课程基本一致，并在资格复审时提供毕业证书（已毕业的）、所学专业课程成绩单、课程对比情况说明及毕业院校设置专业的依据等材料。中专所学专业名称应与岗位表专业名称完全一致。</w:t>
      </w:r>
    </w:p>
    <w:p w14:paraId="6D11FC65">
      <w:pPr>
        <w:pStyle w:val="2"/>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若所学专业为《公务员专业目录》中旧专业的，按其对应的专业名称进行报考。如旧专业后注明“部分”的，须征询招聘单位同意后报考。</w:t>
      </w:r>
    </w:p>
    <w:p w14:paraId="0251D984">
      <w:pPr>
        <w:adjustRightIn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四、关于年龄和工作经历</w:t>
      </w:r>
    </w:p>
    <w:p w14:paraId="0BC98C3C">
      <w:pPr>
        <w:pStyle w:val="2"/>
        <w:spacing w:line="560" w:lineRule="exact"/>
        <w:ind w:firstLine="640" w:firstLineChars="200"/>
        <w:rPr>
          <w:rFonts w:hint="default" w:ascii="Times New Roman" w:hAnsi="Times New Roman" w:eastAsia="楷体_GB2312" w:cs="Times New Roman"/>
          <w:b w:val="0"/>
          <w:bCs w:val="0"/>
          <w:color w:val="auto"/>
          <w:kern w:val="0"/>
          <w:sz w:val="32"/>
          <w:szCs w:val="32"/>
          <w:lang w:val="en-US" w:eastAsia="zh-CN" w:bidi="ar-SA"/>
        </w:rPr>
      </w:pPr>
      <w:r>
        <w:rPr>
          <w:rFonts w:hint="default" w:ascii="Times New Roman" w:hAnsi="Times New Roman" w:eastAsia="楷体_GB2312" w:cs="Times New Roman"/>
          <w:b w:val="0"/>
          <w:bCs w:val="0"/>
          <w:color w:val="auto"/>
          <w:kern w:val="0"/>
          <w:sz w:val="32"/>
          <w:szCs w:val="32"/>
          <w:lang w:val="en-US" w:eastAsia="zh-CN" w:bidi="ar-SA"/>
        </w:rPr>
        <w:t>8.招聘岗位年龄条件的计算截止时间？</w:t>
      </w:r>
    </w:p>
    <w:p w14:paraId="2DC605CD">
      <w:pPr>
        <w:adjustRightInd w:val="0"/>
        <w:spacing w:line="56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招聘岗位年龄条件的计算截止时间为本次招聘报名首日。</w:t>
      </w:r>
    </w:p>
    <w:p w14:paraId="0F0EF0B3">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9</w:t>
      </w:r>
      <w:r>
        <w:rPr>
          <w:rFonts w:hint="default" w:ascii="Times New Roman" w:hAnsi="Times New Roman" w:eastAsia="楷体_GB2312" w:cs="Times New Roman"/>
          <w:b w:val="0"/>
          <w:bCs w:val="0"/>
          <w:kern w:val="0"/>
          <w:sz w:val="32"/>
          <w:szCs w:val="32"/>
        </w:rPr>
        <w:t>.工作经历计算截止时间？</w:t>
      </w:r>
    </w:p>
    <w:p w14:paraId="6F2B4E7E">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工作经历计算截止时间为本次招聘报名首日。</w:t>
      </w:r>
    </w:p>
    <w:p w14:paraId="76FD4924">
      <w:pPr>
        <w:adjustRightInd w:val="0"/>
        <w:spacing w:line="560" w:lineRule="exact"/>
        <w:ind w:firstLine="640" w:firstLineChars="200"/>
        <w:rPr>
          <w:rFonts w:hint="default" w:ascii="Times New Roman" w:hAnsi="Times New Roman" w:eastAsia="黑体" w:cs="Times New Roman"/>
          <w:bCs/>
          <w:kern w:val="0"/>
          <w:sz w:val="32"/>
          <w:szCs w:val="32"/>
          <w:u w:val="none"/>
        </w:rPr>
      </w:pPr>
      <w:r>
        <w:rPr>
          <w:rFonts w:hint="default" w:ascii="Times New Roman" w:hAnsi="Times New Roman" w:eastAsia="黑体" w:cs="Times New Roman"/>
          <w:bCs/>
          <w:kern w:val="0"/>
          <w:sz w:val="32"/>
          <w:szCs w:val="32"/>
          <w:u w:val="none"/>
        </w:rPr>
        <w:t>五、关于考试</w:t>
      </w:r>
    </w:p>
    <w:p w14:paraId="53E7B3F7">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val="en-US" w:eastAsia="zh-CN"/>
        </w:rPr>
        <w:t>10</w:t>
      </w:r>
      <w:r>
        <w:rPr>
          <w:rFonts w:hint="default" w:ascii="Times New Roman" w:hAnsi="Times New Roman" w:eastAsia="楷体_GB2312" w:cs="Times New Roman"/>
          <w:b w:val="0"/>
          <w:bCs w:val="0"/>
          <w:kern w:val="0"/>
          <w:sz w:val="32"/>
          <w:szCs w:val="32"/>
        </w:rPr>
        <w:t>.考试时需要携带什么证件？</w:t>
      </w:r>
    </w:p>
    <w:p w14:paraId="06721E18">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必须带齐准考证、本人有效居民身份证（与报名时一致）方可进入考场。</w:t>
      </w:r>
    </w:p>
    <w:p w14:paraId="7DD0DE07">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eastAsia" w:ascii="Times New Roman" w:eastAsia="楷体_GB2312" w:cs="Times New Roman"/>
          <w:b w:val="0"/>
          <w:bCs w:val="0"/>
          <w:color w:val="000000"/>
          <w:kern w:val="0"/>
          <w:sz w:val="32"/>
          <w:szCs w:val="32"/>
          <w:lang w:val="en-US" w:eastAsia="zh-CN"/>
        </w:rPr>
        <w:t>11.</w:t>
      </w:r>
      <w:r>
        <w:rPr>
          <w:rFonts w:hint="default" w:ascii="Times New Roman" w:hAnsi="Times New Roman" w:eastAsia="楷体_GB2312" w:cs="Times New Roman"/>
          <w:b w:val="0"/>
          <w:bCs w:val="0"/>
          <w:kern w:val="0"/>
          <w:sz w:val="32"/>
          <w:szCs w:val="32"/>
        </w:rPr>
        <w:t>考试前遗失了身份证怎么办？</w:t>
      </w:r>
    </w:p>
    <w:p w14:paraId="113ABAE2">
      <w:pPr>
        <w:pStyle w:val="2"/>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5312D23A">
      <w:pPr>
        <w:adjustRightInd w:val="0"/>
        <w:spacing w:line="560" w:lineRule="exact"/>
        <w:ind w:firstLine="640" w:firstLineChars="200"/>
        <w:rPr>
          <w:rFonts w:hint="default" w:ascii="Times New Roman" w:hAnsi="Times New Roman" w:eastAsia="楷体_GB2312" w:cs="Times New Roman"/>
          <w:b w:val="0"/>
          <w:bCs w:val="0"/>
          <w:kern w:val="0"/>
          <w:sz w:val="32"/>
          <w:szCs w:val="32"/>
        </w:rPr>
      </w:pPr>
      <w:bookmarkStart w:id="0" w:name="_GoBack"/>
      <w:bookmarkEnd w:id="0"/>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val="0"/>
          <w:bCs w:val="0"/>
          <w:kern w:val="0"/>
          <w:sz w:val="32"/>
          <w:szCs w:val="32"/>
          <w:lang w:val="en-US" w:eastAsia="zh-CN"/>
        </w:rPr>
        <w:t>2</w:t>
      </w:r>
      <w:r>
        <w:rPr>
          <w:rFonts w:hint="default" w:ascii="Times New Roman" w:hAnsi="Times New Roman" w:eastAsia="楷体_GB2312" w:cs="Times New Roman"/>
          <w:b w:val="0"/>
          <w:bCs w:val="0"/>
          <w:kern w:val="0"/>
          <w:sz w:val="32"/>
          <w:szCs w:val="32"/>
        </w:rPr>
        <w:t>.对违纪违规行为，有哪几种处理方式？</w:t>
      </w:r>
    </w:p>
    <w:p w14:paraId="759FD87D">
      <w:pPr>
        <w:pStyle w:val="2"/>
        <w:spacing w:line="560" w:lineRule="exact"/>
        <w:ind w:firstLine="0"/>
        <w:rPr>
          <w:rFonts w:hint="default" w:ascii="Times New Roman" w:hAnsi="Times New Roman" w:cs="Times New Roman"/>
        </w:rPr>
      </w:pPr>
      <w:r>
        <w:rPr>
          <w:rFonts w:hint="default"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4BA01D20">
      <w:pPr>
        <w:adjustRightIn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六、关于资格审查</w:t>
      </w:r>
    </w:p>
    <w:p w14:paraId="4AED313C">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val="0"/>
          <w:bCs w:val="0"/>
          <w:kern w:val="0"/>
          <w:sz w:val="32"/>
          <w:szCs w:val="32"/>
          <w:lang w:val="en-US" w:eastAsia="zh-CN"/>
        </w:rPr>
        <w:t>3</w:t>
      </w:r>
      <w:r>
        <w:rPr>
          <w:rFonts w:hint="default" w:ascii="Times New Roman" w:hAnsi="Times New Roman" w:eastAsia="楷体_GB2312" w:cs="Times New Roman"/>
          <w:b w:val="0"/>
          <w:bCs w:val="0"/>
          <w:kern w:val="0"/>
          <w:sz w:val="32"/>
          <w:szCs w:val="32"/>
        </w:rPr>
        <w:t>.资格审查的时间节点包括哪些？</w:t>
      </w:r>
    </w:p>
    <w:p w14:paraId="4D81BBD9">
      <w:pPr>
        <w:pStyle w:val="2"/>
        <w:spacing w:line="560" w:lineRule="exact"/>
        <w:rPr>
          <w:rFonts w:hint="default" w:ascii="Times New Roman" w:hAnsi="Times New Roman" w:eastAsia="楷体_GB2312" w:cs="Times New Roman"/>
          <w:b/>
          <w:kern w:val="0"/>
          <w:sz w:val="32"/>
          <w:szCs w:val="32"/>
        </w:rPr>
      </w:pPr>
      <w:r>
        <w:rPr>
          <w:rFonts w:hint="default" w:ascii="Times New Roman" w:hAnsi="Times New Roman" w:eastAsia="仿宋_GB2312" w:cs="Times New Roman"/>
          <w:kern w:val="0"/>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10DEF373">
      <w:pPr>
        <w:pStyle w:val="2"/>
        <w:spacing w:line="56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七、关于体检</w:t>
      </w:r>
    </w:p>
    <w:p w14:paraId="5BD57D5B">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rPr>
        <w:t>.哪些情况可复检，复检程序是什么？</w:t>
      </w:r>
    </w:p>
    <w:p w14:paraId="788C4A1F">
      <w:pPr>
        <w:adjustRightIn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应聘人员对本人体检结果有疑问的，可以提出复检要求。复检要求应在接到体检结论通知之日起3个工作日内提出。主管部门应在收到复检要求10个工作日内组织复检。复检原则上应更换到不低于原体检医院等级的其他符合资质的医院进行。复检医院由主管部门指定。复检只能进行1次，体检结果以复检结论为准。</w:t>
      </w:r>
    </w:p>
    <w:p w14:paraId="11713E6F">
      <w:pPr>
        <w:adjustRightIn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八、关于考察</w:t>
      </w:r>
    </w:p>
    <w:p w14:paraId="31D06A6C">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val="0"/>
          <w:bCs w:val="0"/>
          <w:kern w:val="0"/>
          <w:sz w:val="32"/>
          <w:szCs w:val="32"/>
          <w:lang w:val="en-US" w:eastAsia="zh-CN"/>
        </w:rPr>
        <w:t>5</w:t>
      </w:r>
      <w:r>
        <w:rPr>
          <w:rFonts w:hint="default" w:ascii="Times New Roman" w:hAnsi="Times New Roman" w:eastAsia="楷体_GB2312" w:cs="Times New Roman"/>
          <w:b w:val="0"/>
          <w:bCs w:val="0"/>
          <w:kern w:val="0"/>
          <w:sz w:val="32"/>
          <w:szCs w:val="32"/>
        </w:rPr>
        <w:t>.考察时需要对考察人选进行资格复审吗？</w:t>
      </w:r>
    </w:p>
    <w:p w14:paraId="7AB8996A">
      <w:pPr>
        <w:adjustRightIn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A6F6B41">
      <w:pPr>
        <w:adjustRightInd w:val="0"/>
        <w:spacing w:line="560" w:lineRule="exact"/>
        <w:ind w:firstLine="640" w:firstLineChars="200"/>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1</w:t>
      </w:r>
      <w:r>
        <w:rPr>
          <w:rFonts w:hint="default" w:ascii="Times New Roman" w:hAnsi="Times New Roman" w:eastAsia="楷体_GB2312" w:cs="Times New Roman"/>
          <w:b w:val="0"/>
          <w:bCs w:val="0"/>
          <w:kern w:val="0"/>
          <w:sz w:val="32"/>
          <w:szCs w:val="32"/>
          <w:lang w:val="en-US" w:eastAsia="zh-CN"/>
        </w:rPr>
        <w:t>6.</w:t>
      </w:r>
      <w:r>
        <w:rPr>
          <w:rFonts w:hint="default" w:ascii="Times New Roman" w:hAnsi="Times New Roman" w:eastAsia="楷体_GB2312" w:cs="Times New Roman"/>
          <w:b w:val="0"/>
          <w:bCs w:val="0"/>
          <w:kern w:val="0"/>
          <w:sz w:val="32"/>
          <w:szCs w:val="32"/>
        </w:rPr>
        <w:t>如何理解“聘用后即构成回避关系”?</w:t>
      </w:r>
    </w:p>
    <w:p w14:paraId="06BC3301">
      <w:pPr>
        <w:adjustRightIn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14:paraId="61E231AD">
      <w:pPr>
        <w:pStyle w:val="2"/>
        <w:spacing w:line="560" w:lineRule="exact"/>
        <w:ind w:firstLine="64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本指南仅适用于广东汉剧传承研究院2024年招聘</w:t>
      </w:r>
      <w:r>
        <w:rPr>
          <w:rFonts w:hint="default" w:ascii="Times New Roman" w:hAnsi="Times New Roman" w:eastAsia="黑体" w:cs="Times New Roman"/>
          <w:bCs/>
          <w:kern w:val="0"/>
          <w:sz w:val="32"/>
          <w:szCs w:val="32"/>
          <w:lang w:eastAsia="zh-CN"/>
        </w:rPr>
        <w:t>急需紧缺</w:t>
      </w:r>
      <w:r>
        <w:rPr>
          <w:rFonts w:hint="default" w:ascii="Times New Roman" w:hAnsi="Times New Roman" w:eastAsia="黑体" w:cs="Times New Roman"/>
          <w:bCs/>
          <w:kern w:val="0"/>
          <w:sz w:val="32"/>
          <w:szCs w:val="32"/>
        </w:rPr>
        <w:t>人员。</w:t>
      </w:r>
    </w:p>
    <w:p w14:paraId="79B79F3B">
      <w:pPr>
        <w:spacing w:line="680" w:lineRule="exact"/>
        <w:rPr>
          <w:rFonts w:hint="default" w:ascii="Times New Roman" w:hAnsi="Times New Roman" w:eastAsia="黑体" w:cs="Times New Roman"/>
          <w:bCs/>
          <w:sz w:val="32"/>
          <w:szCs w:val="32"/>
        </w:rPr>
      </w:pPr>
    </w:p>
    <w:p w14:paraId="001F6FEC"/>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Calibri"/>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ZDM3MmM2ZWNhZTFkY2IxMGM0YmZlZjg5NzQ1ZjAifQ=="/>
  </w:docVars>
  <w:rsids>
    <w:rsidRoot w:val="00000000"/>
    <w:rsid w:val="016119BF"/>
    <w:rsid w:val="20C4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line="460" w:lineRule="exact"/>
      <w:ind w:firstLine="680" w:firstLineChars="200"/>
      <w:jc w:val="both"/>
    </w:pPr>
    <w:rPr>
      <w:rFonts w:ascii="仿宋_GB2312" w:hAnsi="Times New Roman" w:eastAsia="仿宋_GB2312"/>
      <w:color w:val="auto"/>
      <w:kern w:val="2"/>
      <w:sz w:val="32"/>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1794</Words>
  <Characters>1853</Characters>
  <Lines>0</Lines>
  <Paragraphs>0</Paragraphs>
  <TotalTime>0</TotalTime>
  <ScaleCrop>false</ScaleCrop>
  <LinksUpToDate>false</LinksUpToDate>
  <CharactersWithSpaces>1857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2024-08-23T08:47:00Z</dcterms:created>
  <dc:creator>Administrator</dc:creator>
  <cp:lastModifiedBy>ZZ222</cp:lastModifiedBy>
  <dcterms:modified xsi:type="dcterms:W3CDTF">2024-08-26T07:45:16Z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B72BB547ED754BD39D8AAC671D840EF8_12</vt:lpwstr>
  </property>
</Properties>
</file>