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130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</w:p>
    <w:p w14:paraId="79769FC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lang w:eastAsia="zh-CN"/>
        </w:rPr>
        <w:t>仪陇县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</w:rPr>
        <w:t>公开考调工作人员职位表</w:t>
      </w:r>
    </w:p>
    <w:bookmarkEnd w:id="1"/>
    <w:tbl>
      <w:tblPr>
        <w:tblStyle w:val="4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641"/>
        <w:gridCol w:w="720"/>
        <w:gridCol w:w="720"/>
        <w:gridCol w:w="787"/>
        <w:gridCol w:w="882"/>
        <w:gridCol w:w="826"/>
        <w:gridCol w:w="6299"/>
        <w:gridCol w:w="735"/>
        <w:gridCol w:w="1629"/>
      </w:tblGrid>
      <w:tr w14:paraId="60DD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  <w:jc w:val="center"/>
        </w:trPr>
        <w:tc>
          <w:tcPr>
            <w:tcW w:w="472" w:type="dxa"/>
            <w:noWrap w:val="0"/>
            <w:vAlign w:val="center"/>
          </w:tcPr>
          <w:p w14:paraId="34AF51A4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 w14:paraId="25D932ED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考调单位</w:t>
            </w:r>
          </w:p>
        </w:tc>
        <w:tc>
          <w:tcPr>
            <w:tcW w:w="720" w:type="dxa"/>
            <w:noWrap w:val="0"/>
            <w:vAlign w:val="center"/>
          </w:tcPr>
          <w:p w14:paraId="1C72403E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  <w:lang w:eastAsia="zh-CN"/>
              </w:rPr>
              <w:t>职位编码</w:t>
            </w:r>
          </w:p>
        </w:tc>
        <w:tc>
          <w:tcPr>
            <w:tcW w:w="720" w:type="dxa"/>
            <w:noWrap w:val="0"/>
            <w:vAlign w:val="center"/>
          </w:tcPr>
          <w:p w14:paraId="08258E83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  <w:t>单位性质</w:t>
            </w:r>
          </w:p>
        </w:tc>
        <w:tc>
          <w:tcPr>
            <w:tcW w:w="787" w:type="dxa"/>
            <w:noWrap w:val="0"/>
            <w:vAlign w:val="center"/>
          </w:tcPr>
          <w:p w14:paraId="7D73DAC1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  <w:t>职位</w:t>
            </w:r>
          </w:p>
          <w:p w14:paraId="4DF19565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pacing w:val="-11"/>
                <w:sz w:val="24"/>
              </w:rPr>
              <w:t>名称</w:t>
            </w:r>
          </w:p>
        </w:tc>
        <w:tc>
          <w:tcPr>
            <w:tcW w:w="882" w:type="dxa"/>
            <w:noWrap w:val="0"/>
            <w:vAlign w:val="center"/>
          </w:tcPr>
          <w:p w14:paraId="40294428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拟任</w:t>
            </w:r>
          </w:p>
          <w:p w14:paraId="0504AE2F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职级</w:t>
            </w:r>
          </w:p>
        </w:tc>
        <w:tc>
          <w:tcPr>
            <w:tcW w:w="826" w:type="dxa"/>
            <w:noWrap w:val="0"/>
            <w:vAlign w:val="center"/>
          </w:tcPr>
          <w:p w14:paraId="749F09F5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考调</w:t>
            </w:r>
          </w:p>
          <w:p w14:paraId="2C37535F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名额</w:t>
            </w:r>
          </w:p>
        </w:tc>
        <w:tc>
          <w:tcPr>
            <w:tcW w:w="6299" w:type="dxa"/>
            <w:noWrap w:val="0"/>
            <w:vAlign w:val="center"/>
          </w:tcPr>
          <w:p w14:paraId="78DF6CE4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职位资格条件</w:t>
            </w:r>
          </w:p>
        </w:tc>
        <w:tc>
          <w:tcPr>
            <w:tcW w:w="735" w:type="dxa"/>
            <w:noWrap w:val="0"/>
            <w:vAlign w:val="center"/>
          </w:tcPr>
          <w:p w14:paraId="7D61CC32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考调</w:t>
            </w:r>
          </w:p>
          <w:p w14:paraId="5DEF168B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范围</w:t>
            </w:r>
          </w:p>
        </w:tc>
        <w:tc>
          <w:tcPr>
            <w:tcW w:w="1629" w:type="dxa"/>
            <w:noWrap w:val="0"/>
            <w:vAlign w:val="center"/>
          </w:tcPr>
          <w:p w14:paraId="39FD2514">
            <w:pPr>
              <w:tabs>
                <w:tab w:val="left" w:pos="891"/>
              </w:tabs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</w:rPr>
              <w:t>备注</w:t>
            </w:r>
          </w:p>
        </w:tc>
      </w:tr>
      <w:tr w14:paraId="1798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711" w:type="dxa"/>
            <w:gridSpan w:val="10"/>
            <w:noWrap w:val="0"/>
            <w:vAlign w:val="center"/>
          </w:tcPr>
          <w:p w14:paraId="1C1979DC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bookmarkStart w:id="0" w:name="OLE_LINK1" w:colFirst="7" w:colLast="7"/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公务员1名</w:t>
            </w:r>
          </w:p>
        </w:tc>
      </w:tr>
      <w:tr w14:paraId="7AB58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472" w:type="dxa"/>
            <w:noWrap w:val="0"/>
            <w:vAlign w:val="center"/>
          </w:tcPr>
          <w:p w14:paraId="6BA3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41" w:type="dxa"/>
            <w:noWrap w:val="0"/>
            <w:vAlign w:val="center"/>
          </w:tcPr>
          <w:p w14:paraId="46C7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县水务局</w:t>
            </w:r>
          </w:p>
        </w:tc>
        <w:tc>
          <w:tcPr>
            <w:tcW w:w="720" w:type="dxa"/>
            <w:noWrap w:val="0"/>
            <w:vAlign w:val="center"/>
          </w:tcPr>
          <w:p w14:paraId="767EE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56A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行政</w:t>
            </w:r>
          </w:p>
        </w:tc>
        <w:tc>
          <w:tcPr>
            <w:tcW w:w="787" w:type="dxa"/>
            <w:noWrap w:val="0"/>
            <w:vAlign w:val="center"/>
          </w:tcPr>
          <w:p w14:paraId="5CF61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882" w:type="dxa"/>
            <w:noWrap w:val="0"/>
            <w:vAlign w:val="center"/>
          </w:tcPr>
          <w:p w14:paraId="65D9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一级</w:t>
            </w:r>
          </w:p>
          <w:p w14:paraId="0333A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bidi="ar"/>
              </w:rPr>
              <w:t>科员</w:t>
            </w:r>
          </w:p>
        </w:tc>
        <w:tc>
          <w:tcPr>
            <w:tcW w:w="826" w:type="dxa"/>
            <w:noWrap w:val="0"/>
            <w:vAlign w:val="center"/>
          </w:tcPr>
          <w:p w14:paraId="1C11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6299" w:type="dxa"/>
            <w:noWrap w:val="0"/>
            <w:vAlign w:val="center"/>
          </w:tcPr>
          <w:p w14:paraId="5C544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①学历学位：大学本科及以上学历；</w:t>
            </w:r>
          </w:p>
          <w:p w14:paraId="6358B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②年龄：35周岁以下，研究生及以上学历可放宽至40周岁；</w:t>
            </w:r>
          </w:p>
          <w:p w14:paraId="3D603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③专业：水利类、公共管理类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中国语言文学类；</w:t>
            </w:r>
          </w:p>
        </w:tc>
        <w:tc>
          <w:tcPr>
            <w:tcW w:w="735" w:type="dxa"/>
            <w:noWrap w:val="0"/>
            <w:vAlign w:val="center"/>
          </w:tcPr>
          <w:p w14:paraId="735DDE04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面向全县</w:t>
            </w:r>
          </w:p>
        </w:tc>
        <w:tc>
          <w:tcPr>
            <w:tcW w:w="1629" w:type="dxa"/>
            <w:noWrap w:val="0"/>
            <w:vAlign w:val="center"/>
          </w:tcPr>
          <w:p w14:paraId="421E0461">
            <w:pPr>
              <w:spacing w:line="240" w:lineRule="exact"/>
              <w:jc w:val="both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需试用3个月</w:t>
            </w:r>
          </w:p>
        </w:tc>
      </w:tr>
      <w:tr w14:paraId="1173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711" w:type="dxa"/>
            <w:gridSpan w:val="10"/>
            <w:noWrap w:val="0"/>
            <w:vAlign w:val="center"/>
          </w:tcPr>
          <w:p w14:paraId="01524F9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事业人员</w:t>
            </w:r>
            <w:r>
              <w:rPr>
                <w:rFonts w:hint="eastAsia" w:ascii="Times New Roman" w:hAnsi="Times New Roman" w:eastAsia="黑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名</w:t>
            </w:r>
          </w:p>
        </w:tc>
      </w:tr>
      <w:tr w14:paraId="2424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472" w:type="dxa"/>
            <w:noWrap w:val="0"/>
            <w:vAlign w:val="center"/>
          </w:tcPr>
          <w:p w14:paraId="6D7994F2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noWrap w:val="0"/>
            <w:vAlign w:val="center"/>
          </w:tcPr>
          <w:p w14:paraId="2972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县水务局</w:t>
            </w:r>
          </w:p>
          <w:p w14:paraId="70BA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17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下属事业单位</w:t>
            </w:r>
          </w:p>
        </w:tc>
        <w:tc>
          <w:tcPr>
            <w:tcW w:w="720" w:type="dxa"/>
            <w:noWrap w:val="0"/>
            <w:vAlign w:val="center"/>
          </w:tcPr>
          <w:p w14:paraId="1C61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B3F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事业单位</w:t>
            </w:r>
          </w:p>
        </w:tc>
        <w:tc>
          <w:tcPr>
            <w:tcW w:w="787" w:type="dxa"/>
            <w:noWrap w:val="0"/>
            <w:vAlign w:val="center"/>
          </w:tcPr>
          <w:p w14:paraId="5446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综合</w:t>
            </w:r>
          </w:p>
          <w:p w14:paraId="2FD69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882" w:type="dxa"/>
            <w:noWrap w:val="0"/>
            <w:vAlign w:val="center"/>
          </w:tcPr>
          <w:p w14:paraId="0906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－－</w:t>
            </w:r>
          </w:p>
        </w:tc>
        <w:tc>
          <w:tcPr>
            <w:tcW w:w="826" w:type="dxa"/>
            <w:noWrap w:val="0"/>
            <w:vAlign w:val="center"/>
          </w:tcPr>
          <w:p w14:paraId="719E3045"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9" w:type="dxa"/>
            <w:noWrap w:val="0"/>
            <w:vAlign w:val="center"/>
          </w:tcPr>
          <w:p w14:paraId="027BF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  <w:t>①学历学位：大学本科及以上学历；</w:t>
            </w:r>
          </w:p>
          <w:p w14:paraId="5AFB1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  <w:t>②年龄：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  <w:t>周岁以下；</w:t>
            </w:r>
          </w:p>
          <w:p w14:paraId="5D7C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</w:rPr>
              <w:t>③专业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22"/>
                <w:lang w:eastAsia="zh-CN"/>
              </w:rPr>
              <w:t>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水利类、中国语言文学类、会计学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2"/>
                <w:szCs w:val="22"/>
                <w:lang w:val="en-US" w:eastAsia="zh-CN"/>
              </w:rPr>
              <w:t>、财务管理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2"/>
                <w:szCs w:val="22"/>
                <w:lang w:eastAsia="zh-CN"/>
              </w:rPr>
              <w:t>；</w:t>
            </w:r>
          </w:p>
        </w:tc>
        <w:tc>
          <w:tcPr>
            <w:tcW w:w="735" w:type="dxa"/>
            <w:noWrap w:val="0"/>
            <w:vAlign w:val="center"/>
          </w:tcPr>
          <w:p w14:paraId="633B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</w:rPr>
              <w:t>面向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全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1629" w:type="dxa"/>
            <w:noWrap w:val="0"/>
            <w:vAlign w:val="center"/>
          </w:tcPr>
          <w:p w14:paraId="7660C194"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需试用3个月</w:t>
            </w:r>
          </w:p>
        </w:tc>
      </w:tr>
      <w:bookmarkEnd w:id="0"/>
    </w:tbl>
    <w:p w14:paraId="6E24C0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gwMWQyMmZmZjk0Y2MzZTEzNjI2MzMyMWFmNjcifQ=="/>
  </w:docVars>
  <w:rsids>
    <w:rsidRoot w:val="6ABB28EA"/>
    <w:rsid w:val="6AB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2024-09-06T08:04:00Z</dcterms:created>
  <dc:creator>那年风吹过，正好</dc:creator>
  <cp:lastModifiedBy>那年风吹过，正好</cp:lastModifiedBy>
  <dcterms:modified xsi:type="dcterms:W3CDTF">2024-09-06T08:05:14Z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696CD5E1F9EA4F759D9CD7025B2CE50C_11</vt:lpwstr>
  </property>
</Properties>
</file>