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30D7">
      <w:pPr>
        <w:shd w:val="clear" w:color="auto" w:fill="FFFFFF"/>
        <w:spacing w:line="760" w:lineRule="exact"/>
        <w:ind w:firstLine="198" w:firstLineChars="45"/>
        <w:jc w:val="center"/>
        <w:rPr>
          <w:rFonts w:ascii="Times New Roman" w:hAnsi="Times New Roman" w:eastAsia="方正小标宋_GBK" w:cs="Times New Roman"/>
          <w:bCs/>
          <w:color w:val="000000"/>
          <w:sz w:val="44"/>
          <w:szCs w:val="44"/>
          <w:shd w:val="clear" w:color="auto" w:fill="FFFFFF"/>
        </w:rPr>
      </w:pPr>
      <w:r>
        <w:rPr>
          <w:rFonts w:ascii="Times New Roman" w:hAnsi="Times New Roman" w:eastAsia="方正小标宋_GBK" w:cs="Times New Roman"/>
          <w:bCs/>
          <w:color w:val="000000"/>
          <w:sz w:val="44"/>
          <w:szCs w:val="44"/>
          <w:shd w:val="clear" w:color="auto" w:fill="FFFFFF"/>
        </w:rPr>
        <w:t>屏山县交通运输局</w:t>
      </w:r>
    </w:p>
    <w:p w14:paraId="1DD48355">
      <w:pPr>
        <w:shd w:val="clear" w:color="auto" w:fill="FFFFFF"/>
        <w:spacing w:line="760" w:lineRule="exact"/>
        <w:ind w:firstLine="198" w:firstLineChars="45"/>
        <w:jc w:val="center"/>
        <w:rPr>
          <w:rFonts w:ascii="Times New Roman" w:hAnsi="Times New Roman" w:eastAsia="方正小标宋_GBK" w:cs="Times New Roman"/>
          <w:bCs/>
          <w:color w:val="000000"/>
          <w:sz w:val="44"/>
          <w:szCs w:val="44"/>
          <w:shd w:val="clear" w:color="auto" w:fill="FFFFFF"/>
        </w:rPr>
      </w:pPr>
      <w:r>
        <w:rPr>
          <w:rFonts w:ascii="Times New Roman" w:hAnsi="Times New Roman" w:eastAsia="方正小标宋_GBK" w:cs="Times New Roman"/>
          <w:bCs/>
          <w:color w:val="000000"/>
          <w:sz w:val="44"/>
          <w:szCs w:val="44"/>
          <w:shd w:val="clear" w:color="auto" w:fill="FFFFFF"/>
        </w:rPr>
        <w:t>关于2024年第二次公开招聘编外聘用人员的</w:t>
      </w:r>
    </w:p>
    <w:p w14:paraId="433D3A38">
      <w:pPr>
        <w:shd w:val="clear" w:color="auto" w:fill="FFFFFF"/>
        <w:ind w:firstLine="3520" w:firstLineChars="800"/>
        <w:jc w:val="both"/>
        <w:rPr>
          <w:rFonts w:hint="default" w:ascii="仿宋_GB2312" w:hAnsi="Arial" w:eastAsia="仿宋_GB2312" w:cs="Arial"/>
          <w:color w:val="222222"/>
          <w:kern w:val="0"/>
          <w:sz w:val="32"/>
          <w:szCs w:val="32"/>
          <w:lang w:val="en-US" w:eastAsia="zh-CN"/>
        </w:rPr>
      </w:pPr>
      <w:r>
        <w:rPr>
          <w:rFonts w:hint="eastAsia" w:ascii="Times New Roman" w:hAnsi="Times New Roman" w:eastAsia="方正小标宋_GBK" w:cs="Times New Roman"/>
          <w:bCs/>
          <w:color w:val="000000"/>
          <w:sz w:val="44"/>
          <w:szCs w:val="44"/>
          <w:shd w:val="clear" w:color="auto" w:fill="FFFFFF"/>
          <w:lang w:eastAsia="zh-CN"/>
        </w:rPr>
        <w:t>公</w:t>
      </w:r>
      <w:r>
        <w:rPr>
          <w:rFonts w:hint="eastAsia" w:ascii="Times New Roman" w:hAnsi="Times New Roman" w:eastAsia="方正小标宋_GBK" w:cs="Times New Roman"/>
          <w:bCs/>
          <w:color w:val="000000"/>
          <w:sz w:val="44"/>
          <w:szCs w:val="44"/>
          <w:shd w:val="clear" w:color="auto" w:fill="FFFFFF"/>
          <w:lang w:val="en-US" w:eastAsia="zh-CN"/>
        </w:rPr>
        <w:t xml:space="preserve">   </w:t>
      </w:r>
      <w:r>
        <w:rPr>
          <w:rFonts w:hint="eastAsia" w:ascii="Times New Roman" w:hAnsi="Times New Roman" w:eastAsia="方正小标宋_GBK" w:cs="Times New Roman"/>
          <w:bCs/>
          <w:color w:val="000000"/>
          <w:sz w:val="44"/>
          <w:szCs w:val="44"/>
          <w:shd w:val="clear" w:color="auto" w:fill="FFFFFF"/>
          <w:lang w:eastAsia="zh-CN"/>
        </w:rPr>
        <w:t>告</w:t>
      </w:r>
      <w:r>
        <w:rPr>
          <w:rFonts w:hint="eastAsia" w:ascii="Times New Roman" w:hAnsi="Times New Roman" w:eastAsia="方正小标宋_GBK" w:cs="Times New Roman"/>
          <w:bCs/>
          <w:color w:val="000000"/>
          <w:sz w:val="44"/>
          <w:szCs w:val="44"/>
          <w:shd w:val="clear" w:color="auto" w:fill="FFFFFF"/>
          <w:lang w:val="en-US" w:eastAsia="zh-CN"/>
        </w:rPr>
        <w:t xml:space="preserve"> </w:t>
      </w:r>
    </w:p>
    <w:p w14:paraId="53EDD73A">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为进一步强化交通运输工作，结合工作需要，拟面向社会公开招聘编外聘用人员。现将有关情况公告如下</w:t>
      </w:r>
      <w:r>
        <w:rPr>
          <w:rFonts w:hint="eastAsia" w:ascii="Times New Roman" w:hAnsi="仿宋" w:eastAsia="仿宋" w:cs="Times New Roman"/>
          <w:color w:val="222222"/>
          <w:kern w:val="0"/>
          <w:sz w:val="32"/>
          <w:szCs w:val="32"/>
        </w:rPr>
        <w:t>。</w:t>
      </w:r>
    </w:p>
    <w:p w14:paraId="155D2A26">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一、招聘名额及岗位</w:t>
      </w:r>
    </w:p>
    <w:p w14:paraId="743C1CDA">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（一）本次公开招聘工作人员</w:t>
      </w:r>
      <w:r>
        <w:rPr>
          <w:rFonts w:ascii="Times New Roman" w:hAnsi="Times New Roman" w:eastAsia="仿宋" w:cs="Times New Roman"/>
          <w:color w:val="222222"/>
          <w:kern w:val="0"/>
          <w:sz w:val="32"/>
          <w:szCs w:val="32"/>
        </w:rPr>
        <w:t>2</w:t>
      </w:r>
      <w:r>
        <w:rPr>
          <w:rFonts w:ascii="Times New Roman" w:hAnsi="仿宋" w:eastAsia="仿宋" w:cs="Times New Roman"/>
          <w:color w:val="222222"/>
          <w:kern w:val="0"/>
          <w:sz w:val="32"/>
          <w:szCs w:val="32"/>
        </w:rPr>
        <w:t>名，具体招聘岗位详见《屏山县交通运输局公开招聘编外聘用人员岗位表》。</w:t>
      </w:r>
    </w:p>
    <w:p w14:paraId="61072670">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（二）本次公开招聘人员不属于机关事业单位编制内工作人员，适用《中华人民共和国劳动法》管理。</w:t>
      </w:r>
    </w:p>
    <w:p w14:paraId="57488C53">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二、招考条件</w:t>
      </w:r>
    </w:p>
    <w:p w14:paraId="50B84311">
      <w:pPr>
        <w:shd w:val="clear" w:color="auto" w:fill="FFFFFF"/>
        <w:spacing w:line="590" w:lineRule="exact"/>
        <w:ind w:firstLine="640"/>
        <w:rPr>
          <w:rFonts w:ascii="楷体" w:hAnsi="楷体" w:eastAsia="楷体" w:cs="Times New Roman"/>
          <w:color w:val="222222"/>
          <w:kern w:val="0"/>
          <w:sz w:val="32"/>
          <w:szCs w:val="32"/>
        </w:rPr>
      </w:pPr>
      <w:r>
        <w:rPr>
          <w:rFonts w:ascii="楷体" w:hAnsi="楷体" w:eastAsia="楷体" w:cs="Times New Roman"/>
          <w:color w:val="222222"/>
          <w:kern w:val="0"/>
          <w:sz w:val="32"/>
          <w:szCs w:val="32"/>
        </w:rPr>
        <w:t>（一）基本条件</w:t>
      </w:r>
    </w:p>
    <w:p w14:paraId="50431350">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拥护中国共产党，遵纪守法，品行端正，有良好的职业道德，爱岗敬业，事业心和责任感强</w:t>
      </w:r>
      <w:r>
        <w:rPr>
          <w:rFonts w:hint="eastAsia" w:ascii="Times New Roman" w:hAnsi="仿宋" w:eastAsia="仿宋" w:cs="Times New Roman"/>
          <w:color w:val="222222"/>
          <w:kern w:val="0"/>
          <w:sz w:val="32"/>
          <w:szCs w:val="32"/>
        </w:rPr>
        <w:t>；</w:t>
      </w:r>
    </w:p>
    <w:p w14:paraId="6B43B6D6">
      <w:pPr>
        <w:shd w:val="clear" w:color="auto" w:fill="FFFFFF"/>
        <w:spacing w:line="590" w:lineRule="exact"/>
        <w:ind w:firstLine="640"/>
        <w:rPr>
          <w:rFonts w:hint="eastAsia"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2.</w:t>
      </w:r>
      <w:r>
        <w:rPr>
          <w:rFonts w:ascii="Times New Roman" w:hAnsi="仿宋" w:eastAsia="仿宋" w:cs="Times New Roman"/>
          <w:color w:val="222222"/>
          <w:kern w:val="0"/>
          <w:sz w:val="32"/>
          <w:szCs w:val="32"/>
        </w:rPr>
        <w:t>有较强的写作能力、语言表达能力和组织协调能力，能熟练操作电脑办公软件</w:t>
      </w:r>
      <w:r>
        <w:rPr>
          <w:rFonts w:hint="eastAsia" w:ascii="Times New Roman" w:hAnsi="仿宋" w:eastAsia="仿宋" w:cs="Times New Roman"/>
          <w:color w:val="222222"/>
          <w:kern w:val="0"/>
          <w:sz w:val="32"/>
          <w:szCs w:val="32"/>
        </w:rPr>
        <w:t>；</w:t>
      </w:r>
    </w:p>
    <w:p w14:paraId="394DDE54">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3.</w:t>
      </w:r>
      <w:r>
        <w:rPr>
          <w:rFonts w:ascii="Times New Roman" w:hAnsi="仿宋" w:eastAsia="仿宋" w:cs="Times New Roman"/>
          <w:color w:val="222222"/>
          <w:kern w:val="0"/>
          <w:sz w:val="32"/>
          <w:szCs w:val="32"/>
        </w:rPr>
        <w:t>身体健康无残疾，体检合格，能正常履行岗位职责，遵守聘用单位规章制度</w:t>
      </w:r>
      <w:r>
        <w:rPr>
          <w:rFonts w:hint="eastAsia" w:ascii="Times New Roman" w:hAnsi="仿宋" w:eastAsia="仿宋" w:cs="Times New Roman"/>
          <w:color w:val="222222"/>
          <w:kern w:val="0"/>
          <w:sz w:val="32"/>
          <w:szCs w:val="32"/>
        </w:rPr>
        <w:t>；</w:t>
      </w:r>
    </w:p>
    <w:p w14:paraId="5E6D72D4">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4.</w:t>
      </w:r>
      <w:r>
        <w:rPr>
          <w:rFonts w:ascii="Times New Roman" w:hAnsi="仿宋" w:eastAsia="仿宋" w:cs="Times New Roman"/>
          <w:color w:val="222222"/>
          <w:kern w:val="0"/>
          <w:sz w:val="32"/>
          <w:szCs w:val="32"/>
        </w:rPr>
        <w:t>具备本公告具体招聘岗位要求的条件和资格（详见《</w:t>
      </w:r>
      <w:r>
        <w:rPr>
          <w:rFonts w:ascii="Times New Roman" w:hAnsi="仿宋" w:eastAsia="仿宋" w:cs="Times New Roman"/>
          <w:color w:val="000000"/>
          <w:kern w:val="0"/>
          <w:sz w:val="32"/>
          <w:szCs w:val="32"/>
        </w:rPr>
        <w:t>屏山县交通运输局公开招聘编外聘用人员岗位表</w:t>
      </w:r>
      <w:r>
        <w:rPr>
          <w:rFonts w:ascii="Times New Roman" w:hAnsi="仿宋" w:eastAsia="仿宋" w:cs="Times New Roman"/>
          <w:color w:val="222222"/>
          <w:kern w:val="0"/>
          <w:sz w:val="32"/>
          <w:szCs w:val="32"/>
        </w:rPr>
        <w:t>》）</w:t>
      </w:r>
      <w:r>
        <w:rPr>
          <w:rFonts w:hint="eastAsia" w:ascii="Times New Roman" w:hAnsi="仿宋" w:eastAsia="仿宋" w:cs="Times New Roman"/>
          <w:color w:val="222222"/>
          <w:kern w:val="0"/>
          <w:sz w:val="32"/>
          <w:szCs w:val="32"/>
        </w:rPr>
        <w:t>；</w:t>
      </w:r>
    </w:p>
    <w:p w14:paraId="60F1FE17">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5.</w:t>
      </w:r>
      <w:r>
        <w:rPr>
          <w:rFonts w:ascii="Times New Roman" w:hAnsi="仿宋" w:eastAsia="仿宋" w:cs="Times New Roman"/>
          <w:color w:val="222222"/>
          <w:kern w:val="0"/>
          <w:sz w:val="32"/>
          <w:szCs w:val="32"/>
        </w:rPr>
        <w:t>户籍在宜宾市或居住地为宜宾市。</w:t>
      </w:r>
    </w:p>
    <w:p w14:paraId="6640AE56">
      <w:pPr>
        <w:shd w:val="clear" w:color="auto" w:fill="FFFFFF"/>
        <w:spacing w:line="590" w:lineRule="exact"/>
        <w:ind w:firstLine="640"/>
        <w:rPr>
          <w:rFonts w:ascii="楷体" w:hAnsi="楷体" w:eastAsia="楷体" w:cs="Times New Roman"/>
          <w:color w:val="222222"/>
          <w:kern w:val="0"/>
          <w:sz w:val="32"/>
          <w:szCs w:val="32"/>
        </w:rPr>
      </w:pPr>
      <w:r>
        <w:rPr>
          <w:rFonts w:ascii="楷体" w:hAnsi="楷体" w:eastAsia="楷体" w:cs="Times New Roman"/>
          <w:color w:val="222222"/>
          <w:kern w:val="0"/>
          <w:sz w:val="32"/>
          <w:szCs w:val="32"/>
        </w:rPr>
        <w:t>（二）有以下情形之一者不得报考</w:t>
      </w:r>
    </w:p>
    <w:p w14:paraId="451AE190">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曾受过刑事或治安管理处罚或被开除公职的人员；</w:t>
      </w:r>
    </w:p>
    <w:p w14:paraId="618BCAA1">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2.</w:t>
      </w:r>
      <w:r>
        <w:rPr>
          <w:rFonts w:ascii="Times New Roman" w:hAnsi="仿宋" w:eastAsia="仿宋" w:cs="Times New Roman"/>
          <w:color w:val="222222"/>
          <w:kern w:val="0"/>
          <w:sz w:val="32"/>
          <w:szCs w:val="32"/>
        </w:rPr>
        <w:t>因违纪在人事考试禁考期内的人员；</w:t>
      </w:r>
    </w:p>
    <w:p w14:paraId="70F86A15">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3.</w:t>
      </w:r>
      <w:r>
        <w:rPr>
          <w:rFonts w:ascii="Times New Roman" w:hAnsi="仿宋" w:eastAsia="仿宋" w:cs="Times New Roman"/>
          <w:color w:val="222222"/>
          <w:kern w:val="0"/>
          <w:sz w:val="32"/>
          <w:szCs w:val="32"/>
        </w:rPr>
        <w:t>公务员和参照公务员法管理机关（单位）工作人员被辞退未满五年的；</w:t>
      </w:r>
    </w:p>
    <w:p w14:paraId="207A6EA4">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4.</w:t>
      </w:r>
      <w:r>
        <w:rPr>
          <w:rFonts w:ascii="Times New Roman" w:hAnsi="仿宋" w:eastAsia="仿宋" w:cs="Times New Roman"/>
          <w:color w:val="222222"/>
          <w:kern w:val="0"/>
          <w:sz w:val="32"/>
          <w:szCs w:val="32"/>
        </w:rPr>
        <w:t>有违法犯罪嫌疑尚未查清的；</w:t>
      </w:r>
    </w:p>
    <w:p w14:paraId="129508EB">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5.</w:t>
      </w:r>
      <w:r>
        <w:rPr>
          <w:rFonts w:ascii="Times New Roman" w:hAnsi="仿宋" w:eastAsia="仿宋" w:cs="Times New Roman"/>
          <w:color w:val="222222"/>
          <w:kern w:val="0"/>
          <w:sz w:val="32"/>
          <w:szCs w:val="32"/>
        </w:rPr>
        <w:t>现役军人；</w:t>
      </w:r>
    </w:p>
    <w:p w14:paraId="4994955A">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6.</w:t>
      </w:r>
      <w:r>
        <w:rPr>
          <w:rFonts w:ascii="Times New Roman" w:hAnsi="仿宋" w:eastAsia="仿宋" w:cs="Times New Roman"/>
          <w:color w:val="222222"/>
          <w:kern w:val="0"/>
          <w:sz w:val="32"/>
          <w:szCs w:val="32"/>
        </w:rPr>
        <w:t>全日制学校在读学生；</w:t>
      </w:r>
    </w:p>
    <w:p w14:paraId="1F448207">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7.</w:t>
      </w:r>
      <w:r>
        <w:rPr>
          <w:rFonts w:ascii="Times New Roman" w:hAnsi="仿宋" w:eastAsia="仿宋" w:cs="Times New Roman"/>
          <w:color w:val="222222"/>
          <w:kern w:val="0"/>
          <w:sz w:val="32"/>
          <w:szCs w:val="32"/>
        </w:rPr>
        <w:t>五年内与屏山县交通运输局解除劳动合同的聘用人员；</w:t>
      </w:r>
    </w:p>
    <w:p w14:paraId="1ABBA0AE">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8.</w:t>
      </w:r>
      <w:r>
        <w:rPr>
          <w:rFonts w:ascii="Times New Roman" w:hAnsi="仿宋" w:eastAsia="仿宋" w:cs="Times New Roman"/>
          <w:color w:val="222222"/>
          <w:kern w:val="0"/>
          <w:sz w:val="32"/>
          <w:szCs w:val="32"/>
        </w:rPr>
        <w:t>有较为严重的个人不良信用记录；</w:t>
      </w:r>
    </w:p>
    <w:p w14:paraId="550A5DFE">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9.</w:t>
      </w:r>
      <w:r>
        <w:rPr>
          <w:rFonts w:ascii="Times New Roman" w:hAnsi="仿宋" w:eastAsia="仿宋" w:cs="Times New Roman"/>
          <w:color w:val="222222"/>
          <w:kern w:val="0"/>
          <w:sz w:val="32"/>
          <w:szCs w:val="32"/>
        </w:rPr>
        <w:t>本人、家庭成员或近亲属被判处刑罚、参加非法组织、邪教组织或从事其他危害国家安全活动；</w:t>
      </w:r>
    </w:p>
    <w:p w14:paraId="239422AD">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10.</w:t>
      </w:r>
      <w:r>
        <w:rPr>
          <w:rFonts w:ascii="Times New Roman" w:hAnsi="仿宋" w:eastAsia="仿宋" w:cs="Times New Roman"/>
          <w:color w:val="222222"/>
          <w:kern w:val="0"/>
          <w:sz w:val="32"/>
          <w:szCs w:val="32"/>
        </w:rPr>
        <w:t>有过吸毒、酒后驾车、交通肇事逃逸等违法行为的；</w:t>
      </w:r>
    </w:p>
    <w:p w14:paraId="548522F2">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11.</w:t>
      </w:r>
      <w:r>
        <w:rPr>
          <w:rFonts w:ascii="Times New Roman" w:hAnsi="仿宋" w:eastAsia="仿宋" w:cs="Times New Roman"/>
          <w:color w:val="222222"/>
          <w:kern w:val="0"/>
          <w:sz w:val="32"/>
          <w:szCs w:val="32"/>
        </w:rPr>
        <w:t>其他不宜从事执法辅助工作情形的。</w:t>
      </w:r>
    </w:p>
    <w:p w14:paraId="128EB073">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三、招聘程序</w:t>
      </w:r>
    </w:p>
    <w:p w14:paraId="4A6C4FCA">
      <w:pPr>
        <w:shd w:val="clear" w:color="auto" w:fill="FFFFFF"/>
        <w:spacing w:line="590" w:lineRule="exact"/>
        <w:ind w:firstLine="640"/>
        <w:rPr>
          <w:rFonts w:ascii="楷体" w:hAnsi="楷体" w:eastAsia="楷体" w:cs="Times New Roman"/>
          <w:color w:val="000000"/>
          <w:kern w:val="0"/>
          <w:sz w:val="32"/>
          <w:szCs w:val="32"/>
        </w:rPr>
      </w:pPr>
      <w:r>
        <w:rPr>
          <w:rFonts w:ascii="楷体" w:hAnsi="楷体" w:eastAsia="楷体" w:cs="Times New Roman"/>
          <w:color w:val="000000"/>
          <w:kern w:val="0"/>
          <w:sz w:val="32"/>
          <w:szCs w:val="32"/>
        </w:rPr>
        <w:t>（一）报名</w:t>
      </w:r>
    </w:p>
    <w:p w14:paraId="7C40209C">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本次招考采取现场报名，不收取报名费。</w:t>
      </w:r>
    </w:p>
    <w:p w14:paraId="52CF1E34">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2.</w:t>
      </w:r>
      <w:r>
        <w:rPr>
          <w:rFonts w:ascii="Times New Roman" w:hAnsi="仿宋" w:eastAsia="仿宋" w:cs="Times New Roman"/>
          <w:color w:val="222222"/>
          <w:kern w:val="0"/>
          <w:sz w:val="32"/>
          <w:szCs w:val="32"/>
        </w:rPr>
        <w:t>报名时间：</w:t>
      </w:r>
      <w:r>
        <w:rPr>
          <w:rFonts w:ascii="Times New Roman" w:hAnsi="Times New Roman" w:eastAsia="仿宋" w:cs="Times New Roman"/>
          <w:color w:val="222222"/>
          <w:kern w:val="0"/>
          <w:sz w:val="32"/>
          <w:szCs w:val="32"/>
        </w:rPr>
        <w:t>2024</w:t>
      </w:r>
      <w:r>
        <w:rPr>
          <w:rFonts w:ascii="Times New Roman" w:hAnsi="仿宋" w:eastAsia="仿宋" w:cs="Times New Roman"/>
          <w:color w:val="222222"/>
          <w:kern w:val="0"/>
          <w:sz w:val="32"/>
          <w:szCs w:val="32"/>
        </w:rPr>
        <w:t>年</w:t>
      </w:r>
      <w:r>
        <w:rPr>
          <w:rFonts w:hint="eastAsia" w:ascii="Times New Roman" w:hAnsi="Times New Roman" w:eastAsia="仿宋" w:cs="Times New Roman"/>
          <w:color w:val="222222"/>
          <w:kern w:val="0"/>
          <w:sz w:val="32"/>
          <w:szCs w:val="32"/>
          <w:lang w:val="en-US" w:eastAsia="zh-CN"/>
        </w:rPr>
        <w:t>9</w:t>
      </w:r>
      <w:r>
        <w:rPr>
          <w:rFonts w:ascii="Times New Roman" w:hAnsi="仿宋" w:eastAsia="仿宋" w:cs="Times New Roman"/>
          <w:color w:val="222222"/>
          <w:kern w:val="0"/>
          <w:sz w:val="32"/>
          <w:szCs w:val="32"/>
        </w:rPr>
        <w:t>月</w:t>
      </w:r>
      <w:r>
        <w:rPr>
          <w:rFonts w:hint="eastAsia" w:ascii="Times New Roman" w:hAnsi="Times New Roman" w:eastAsia="仿宋" w:cs="Times New Roman"/>
          <w:color w:val="222222"/>
          <w:kern w:val="0"/>
          <w:sz w:val="32"/>
          <w:szCs w:val="32"/>
          <w:lang w:val="en-US" w:eastAsia="zh-CN"/>
        </w:rPr>
        <w:t>9</w:t>
      </w:r>
      <w:r>
        <w:rPr>
          <w:rFonts w:ascii="Times New Roman" w:hAnsi="仿宋" w:eastAsia="仿宋" w:cs="Times New Roman"/>
          <w:color w:val="222222"/>
          <w:kern w:val="0"/>
          <w:sz w:val="32"/>
          <w:szCs w:val="32"/>
        </w:rPr>
        <w:t>日</w:t>
      </w:r>
      <w:r>
        <w:rPr>
          <w:rFonts w:ascii="Times New Roman" w:hAnsi="Times New Roman" w:eastAsia="仿宋" w:cs="Times New Roman"/>
          <w:color w:val="222222"/>
          <w:kern w:val="0"/>
          <w:sz w:val="32"/>
          <w:szCs w:val="32"/>
        </w:rPr>
        <w:t>—</w:t>
      </w:r>
      <w:r>
        <w:rPr>
          <w:rFonts w:hint="eastAsia" w:ascii="Times New Roman" w:hAnsi="Times New Roman" w:eastAsia="仿宋" w:cs="Times New Roman"/>
          <w:color w:val="222222"/>
          <w:kern w:val="0"/>
          <w:sz w:val="32"/>
          <w:szCs w:val="32"/>
          <w:lang w:val="en-US" w:eastAsia="zh-CN"/>
        </w:rPr>
        <w:t>9</w:t>
      </w:r>
      <w:r>
        <w:rPr>
          <w:rFonts w:ascii="Times New Roman" w:hAnsi="仿宋" w:eastAsia="仿宋" w:cs="Times New Roman"/>
          <w:color w:val="222222"/>
          <w:kern w:val="0"/>
          <w:sz w:val="32"/>
          <w:szCs w:val="32"/>
        </w:rPr>
        <w:t>月</w:t>
      </w:r>
      <w:r>
        <w:rPr>
          <w:rFonts w:hint="eastAsia" w:ascii="Times New Roman" w:hAnsi="Times New Roman" w:eastAsia="仿宋" w:cs="Times New Roman"/>
          <w:color w:val="222222"/>
          <w:kern w:val="0"/>
          <w:sz w:val="32"/>
          <w:szCs w:val="32"/>
          <w:lang w:val="en-US" w:eastAsia="zh-CN"/>
        </w:rPr>
        <w:t>14</w:t>
      </w:r>
      <w:r>
        <w:rPr>
          <w:rFonts w:ascii="Times New Roman" w:hAnsi="仿宋" w:eastAsia="仿宋" w:cs="Times New Roman"/>
          <w:color w:val="222222"/>
          <w:kern w:val="0"/>
          <w:sz w:val="32"/>
          <w:szCs w:val="32"/>
        </w:rPr>
        <w:t>日。</w:t>
      </w:r>
    </w:p>
    <w:p w14:paraId="76F56A0C">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3.</w:t>
      </w:r>
      <w:r>
        <w:rPr>
          <w:rFonts w:ascii="Times New Roman" w:hAnsi="仿宋" w:eastAsia="仿宋" w:cs="Times New Roman"/>
          <w:color w:val="222222"/>
          <w:kern w:val="0"/>
          <w:sz w:val="32"/>
          <w:szCs w:val="32"/>
        </w:rPr>
        <w:t>报名地点：屏山县公路应急养护中心三楼办公室</w:t>
      </w:r>
      <w:r>
        <w:rPr>
          <w:rFonts w:ascii="Times New Roman" w:hAnsi="Times New Roman" w:eastAsia="仿宋" w:cs="Times New Roman"/>
          <w:color w:val="222222"/>
          <w:kern w:val="0"/>
          <w:sz w:val="32"/>
          <w:szCs w:val="32"/>
        </w:rPr>
        <w:t>303</w:t>
      </w:r>
      <w:r>
        <w:rPr>
          <w:rFonts w:ascii="Times New Roman" w:hAnsi="仿宋" w:eastAsia="仿宋" w:cs="Times New Roman"/>
          <w:color w:val="222222"/>
          <w:kern w:val="0"/>
          <w:sz w:val="32"/>
          <w:szCs w:val="32"/>
        </w:rPr>
        <w:t>（屏山镇越溪东路高铁屏山站东侧约</w:t>
      </w:r>
      <w:r>
        <w:rPr>
          <w:rFonts w:ascii="Times New Roman" w:hAnsi="Times New Roman" w:eastAsia="仿宋" w:cs="Times New Roman"/>
          <w:color w:val="222222"/>
          <w:kern w:val="0"/>
          <w:sz w:val="32"/>
          <w:szCs w:val="32"/>
        </w:rPr>
        <w:t>200</w:t>
      </w:r>
      <w:r>
        <w:rPr>
          <w:rFonts w:ascii="Times New Roman" w:hAnsi="仿宋" w:eastAsia="仿宋" w:cs="Times New Roman"/>
          <w:color w:val="222222"/>
          <w:kern w:val="0"/>
          <w:sz w:val="32"/>
          <w:szCs w:val="32"/>
        </w:rPr>
        <w:t>米处）。联系人：刘老师，联系电话：</w:t>
      </w:r>
      <w:r>
        <w:rPr>
          <w:rFonts w:ascii="Times New Roman" w:hAnsi="Times New Roman" w:eastAsia="仿宋" w:cs="Times New Roman"/>
          <w:color w:val="222222"/>
          <w:kern w:val="0"/>
          <w:sz w:val="32"/>
          <w:szCs w:val="32"/>
        </w:rPr>
        <w:t>0831-5880817</w:t>
      </w:r>
      <w:r>
        <w:rPr>
          <w:rFonts w:ascii="Times New Roman" w:hAnsi="仿宋" w:eastAsia="仿宋" w:cs="Times New Roman"/>
          <w:color w:val="222222"/>
          <w:kern w:val="0"/>
          <w:sz w:val="32"/>
          <w:szCs w:val="32"/>
        </w:rPr>
        <w:t>。</w:t>
      </w:r>
    </w:p>
    <w:p w14:paraId="019EADEF">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Times New Roman" w:eastAsia="仿宋" w:cs="Times New Roman"/>
          <w:color w:val="222222"/>
          <w:kern w:val="0"/>
          <w:sz w:val="32"/>
          <w:szCs w:val="32"/>
        </w:rPr>
        <w:t>4.</w:t>
      </w:r>
      <w:r>
        <w:rPr>
          <w:rFonts w:ascii="Times New Roman" w:hAnsi="仿宋" w:eastAsia="仿宋" w:cs="Times New Roman"/>
          <w:color w:val="222222"/>
          <w:kern w:val="0"/>
          <w:sz w:val="32"/>
          <w:szCs w:val="32"/>
        </w:rPr>
        <w:t>报名需提供的材料：</w:t>
      </w:r>
    </w:p>
    <w:p w14:paraId="77F58112">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w:t>
      </w: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）填写《报名表》一份。</w:t>
      </w:r>
    </w:p>
    <w:p w14:paraId="7DBA3482">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w:t>
      </w:r>
      <w:r>
        <w:rPr>
          <w:rFonts w:ascii="Times New Roman" w:hAnsi="Times New Roman" w:eastAsia="仿宋" w:cs="Times New Roman"/>
          <w:color w:val="222222"/>
          <w:kern w:val="0"/>
          <w:sz w:val="32"/>
          <w:szCs w:val="32"/>
        </w:rPr>
        <w:t>2</w:t>
      </w:r>
      <w:r>
        <w:rPr>
          <w:rFonts w:ascii="Times New Roman" w:hAnsi="仿宋" w:eastAsia="仿宋" w:cs="Times New Roman"/>
          <w:color w:val="222222"/>
          <w:kern w:val="0"/>
          <w:sz w:val="32"/>
          <w:szCs w:val="32"/>
        </w:rPr>
        <w:t>）持本人身份证、户口簿、学历证书原件查验并提交复印件一份（其中，户口在外市但居住地为宜宾市的，需出具居住地公安机关开具的居住证或社区开具的居住证明）。</w:t>
      </w:r>
    </w:p>
    <w:p w14:paraId="4586F2E9">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w:t>
      </w:r>
      <w:r>
        <w:rPr>
          <w:rFonts w:ascii="Times New Roman" w:hAnsi="Times New Roman" w:eastAsia="仿宋" w:cs="Times New Roman"/>
          <w:color w:val="222222"/>
          <w:kern w:val="0"/>
          <w:sz w:val="32"/>
          <w:szCs w:val="32"/>
        </w:rPr>
        <w:t>3</w:t>
      </w:r>
      <w:r>
        <w:rPr>
          <w:rFonts w:ascii="Times New Roman" w:hAnsi="仿宋" w:eastAsia="仿宋" w:cs="Times New Roman"/>
          <w:color w:val="222222"/>
          <w:kern w:val="0"/>
          <w:sz w:val="32"/>
          <w:szCs w:val="32"/>
        </w:rPr>
        <w:t>）彩色</w:t>
      </w:r>
      <w:r>
        <w:rPr>
          <w:rFonts w:ascii="Times New Roman" w:hAnsi="Times New Roman" w:eastAsia="仿宋" w:cs="Times New Roman"/>
          <w:color w:val="222222"/>
          <w:kern w:val="0"/>
          <w:sz w:val="32"/>
          <w:szCs w:val="32"/>
        </w:rPr>
        <w:t>2</w:t>
      </w:r>
      <w:r>
        <w:rPr>
          <w:rFonts w:ascii="Times New Roman" w:hAnsi="仿宋" w:eastAsia="仿宋" w:cs="Times New Roman"/>
          <w:color w:val="222222"/>
          <w:kern w:val="0"/>
          <w:sz w:val="32"/>
          <w:szCs w:val="32"/>
        </w:rPr>
        <w:t>寸照片</w:t>
      </w: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张。</w:t>
      </w:r>
    </w:p>
    <w:p w14:paraId="57AD98E1">
      <w:pPr>
        <w:shd w:val="clear" w:color="auto" w:fill="FFFFFF"/>
        <w:spacing w:line="590" w:lineRule="exact"/>
        <w:ind w:firstLine="640"/>
        <w:rPr>
          <w:rFonts w:ascii="楷体" w:hAnsi="楷体" w:eastAsia="楷体" w:cs="Times New Roman"/>
          <w:color w:val="000000"/>
          <w:kern w:val="0"/>
          <w:sz w:val="32"/>
          <w:szCs w:val="32"/>
        </w:rPr>
      </w:pPr>
      <w:r>
        <w:rPr>
          <w:rFonts w:ascii="楷体" w:hAnsi="楷体" w:eastAsia="楷体" w:cs="Times New Roman"/>
          <w:color w:val="000000"/>
          <w:kern w:val="0"/>
          <w:sz w:val="32"/>
          <w:szCs w:val="32"/>
        </w:rPr>
        <w:t>(二)审查</w:t>
      </w:r>
    </w:p>
    <w:p w14:paraId="079A994F">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由屏山县交通运输局公开招聘编外人员工作领导小组对报名人员进行资格审查，审查工作贯穿招考和聘用全过程，报名人员应对提交材料的真实性负责，弄虚作假者，取消考试和聘用资格。</w:t>
      </w:r>
    </w:p>
    <w:p w14:paraId="5A580914">
      <w:pPr>
        <w:shd w:val="clear" w:color="auto" w:fill="FFFFFF"/>
        <w:spacing w:line="590" w:lineRule="exact"/>
        <w:ind w:firstLine="640"/>
        <w:rPr>
          <w:rFonts w:ascii="楷体" w:hAnsi="楷体" w:eastAsia="楷体" w:cs="Times New Roman"/>
          <w:color w:val="000000"/>
          <w:kern w:val="0"/>
          <w:sz w:val="32"/>
          <w:szCs w:val="32"/>
        </w:rPr>
      </w:pPr>
      <w:r>
        <w:rPr>
          <w:rFonts w:ascii="楷体" w:hAnsi="楷体" w:eastAsia="楷体" w:cs="Times New Roman"/>
          <w:color w:val="000000"/>
          <w:kern w:val="0"/>
          <w:sz w:val="32"/>
          <w:szCs w:val="32"/>
        </w:rPr>
        <w:t>（三）考试</w:t>
      </w:r>
    </w:p>
    <w:p w14:paraId="4B610F28">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本次考试为结构化面试。测试报考者对执法系统知识认识水平、综合知识、应变能力、语言表达能力、综合分析能力、逻辑思维能力、举止仪表等方面，满分</w:t>
      </w:r>
      <w:r>
        <w:rPr>
          <w:rFonts w:ascii="Times New Roman" w:hAnsi="Times New Roman" w:eastAsia="仿宋" w:cs="Times New Roman"/>
          <w:color w:val="222222"/>
          <w:kern w:val="0"/>
          <w:sz w:val="32"/>
          <w:szCs w:val="32"/>
        </w:rPr>
        <w:t>100</w:t>
      </w:r>
      <w:r>
        <w:rPr>
          <w:rFonts w:ascii="Times New Roman" w:hAnsi="仿宋" w:eastAsia="仿宋" w:cs="Times New Roman"/>
          <w:color w:val="222222"/>
          <w:kern w:val="0"/>
          <w:sz w:val="32"/>
          <w:szCs w:val="32"/>
        </w:rPr>
        <w:t>分，依据考生成绩按</w:t>
      </w: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w:t>
      </w: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的比例进入体检。</w:t>
      </w:r>
    </w:p>
    <w:p w14:paraId="52F3C20E">
      <w:pPr>
        <w:shd w:val="clear" w:color="auto" w:fill="FFFFFF"/>
        <w:spacing w:line="590" w:lineRule="exact"/>
        <w:ind w:firstLine="640"/>
        <w:rPr>
          <w:rFonts w:ascii="楷体" w:hAnsi="楷体" w:eastAsia="楷体" w:cs="Times New Roman"/>
          <w:color w:val="000000"/>
          <w:kern w:val="0"/>
          <w:sz w:val="32"/>
          <w:szCs w:val="32"/>
        </w:rPr>
      </w:pPr>
      <w:r>
        <w:rPr>
          <w:rFonts w:ascii="楷体" w:hAnsi="楷体" w:eastAsia="楷体" w:cs="Times New Roman"/>
          <w:color w:val="000000"/>
          <w:kern w:val="0"/>
          <w:sz w:val="32"/>
          <w:szCs w:val="32"/>
        </w:rPr>
        <w:t>（四）体检</w:t>
      </w:r>
    </w:p>
    <w:p w14:paraId="18A5E55A">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根据总成绩从高分到低分等额确定进入体检人员，总成绩相同的，进行加试，按加试成绩从高分到低分依次等额确定进入体检人选。体检在二级甲等及以上综合性医院进行，标准参照公务员录用体检标准执行，体检费用考生自理。未按规定时间到指定地点参加体检以及未完成规定项目体检的考生，视为自动放弃。初次体检不合格的，本人可在接到体检结果通知三日内申请复检一次，逾期不申请复检的视为自动放弃，体检结论以复检结果为准。</w:t>
      </w:r>
    </w:p>
    <w:p w14:paraId="013A2186">
      <w:pPr>
        <w:shd w:val="clear" w:color="auto" w:fill="FFFFFF"/>
        <w:spacing w:line="590" w:lineRule="exact"/>
        <w:ind w:firstLine="640"/>
        <w:contextualSpacing/>
        <w:rPr>
          <w:rFonts w:ascii="楷体" w:hAnsi="楷体" w:eastAsia="楷体" w:cs="Times New Roman"/>
          <w:color w:val="000000"/>
          <w:kern w:val="0"/>
          <w:sz w:val="32"/>
          <w:szCs w:val="32"/>
        </w:rPr>
      </w:pPr>
      <w:r>
        <w:rPr>
          <w:rFonts w:ascii="楷体" w:hAnsi="楷体" w:eastAsia="楷体" w:cs="Times New Roman"/>
          <w:color w:val="000000"/>
          <w:kern w:val="0"/>
          <w:sz w:val="32"/>
          <w:szCs w:val="32"/>
        </w:rPr>
        <w:t>（五)考察</w:t>
      </w:r>
    </w:p>
    <w:p w14:paraId="413358D7">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对体检合格的报考人员，由屏山县交通运输局招聘编外人员工作领导小组进行综合考察，并对其报考相关的人事档案等材料的真实有效性和报考资格进行核实确认，形成考察结论。</w:t>
      </w:r>
    </w:p>
    <w:p w14:paraId="3A04DE70">
      <w:pPr>
        <w:shd w:val="clear" w:color="auto" w:fill="FFFFFF"/>
        <w:spacing w:line="590" w:lineRule="exact"/>
        <w:ind w:firstLine="640"/>
        <w:contextualSpacing/>
        <w:rPr>
          <w:rFonts w:ascii="楷体" w:hAnsi="楷体" w:eastAsia="楷体" w:cs="Times New Roman"/>
          <w:color w:val="000000"/>
          <w:kern w:val="0"/>
          <w:sz w:val="32"/>
          <w:szCs w:val="32"/>
        </w:rPr>
      </w:pPr>
      <w:r>
        <w:rPr>
          <w:rFonts w:ascii="楷体" w:hAnsi="楷体" w:eastAsia="楷体" w:cs="Times New Roman"/>
          <w:color w:val="000000"/>
          <w:kern w:val="0"/>
          <w:sz w:val="32"/>
          <w:szCs w:val="32"/>
        </w:rPr>
        <w:t>(六)递补</w:t>
      </w:r>
    </w:p>
    <w:p w14:paraId="6049A87D">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本次招聘人员因体检、考核不合格、自动放弃或在签订劳动合同半年内离职出现空缺岗位的，可在此次考试总成绩由高分到低分的人员中依次等额递补。</w:t>
      </w:r>
    </w:p>
    <w:p w14:paraId="2ABC8737">
      <w:pPr>
        <w:shd w:val="clear" w:color="auto" w:fill="FFFFFF"/>
        <w:spacing w:line="590" w:lineRule="exact"/>
        <w:ind w:firstLine="640"/>
        <w:contextualSpacing/>
        <w:rPr>
          <w:rFonts w:ascii="楷体" w:hAnsi="楷体" w:eastAsia="楷体" w:cs="Times New Roman"/>
          <w:color w:val="000000"/>
          <w:kern w:val="0"/>
          <w:sz w:val="32"/>
          <w:szCs w:val="32"/>
        </w:rPr>
      </w:pPr>
      <w:r>
        <w:rPr>
          <w:rFonts w:ascii="楷体" w:hAnsi="楷体" w:eastAsia="楷体" w:cs="Times New Roman"/>
          <w:color w:val="000000"/>
          <w:kern w:val="0"/>
          <w:sz w:val="32"/>
          <w:szCs w:val="32"/>
        </w:rPr>
        <w:t>(七)公示</w:t>
      </w:r>
    </w:p>
    <w:p w14:paraId="01260DCE">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拟聘人员在</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屏山县交通运输局</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微信公众号公示</w:t>
      </w:r>
      <w:r>
        <w:rPr>
          <w:rFonts w:ascii="Times New Roman" w:hAnsi="Times New Roman" w:eastAsia="仿宋" w:cs="Times New Roman"/>
          <w:color w:val="222222"/>
          <w:kern w:val="0"/>
          <w:sz w:val="32"/>
          <w:szCs w:val="32"/>
        </w:rPr>
        <w:t>3</w:t>
      </w:r>
      <w:r>
        <w:rPr>
          <w:rFonts w:ascii="Times New Roman" w:hAnsi="仿宋" w:eastAsia="仿宋" w:cs="Times New Roman"/>
          <w:color w:val="222222"/>
          <w:kern w:val="0"/>
          <w:sz w:val="32"/>
          <w:szCs w:val="32"/>
        </w:rPr>
        <w:t>个工作日。公示期间反映有影响聘用问题并查有实据、不符合报考条件的，取消聘用资格。因报考者不主动、不按要求登录</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屏山县交通运输局</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微信公众号查阅相关信息导致本人未能按要求参加考试、体检、考察、递补的，责任自负。</w:t>
      </w:r>
    </w:p>
    <w:p w14:paraId="5E98C8A2">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四、待遇及管理</w:t>
      </w:r>
    </w:p>
    <w:p w14:paraId="78E15CAE">
      <w:pPr>
        <w:shd w:val="clear" w:color="auto" w:fill="FFFFFF"/>
        <w:spacing w:line="590" w:lineRule="exact"/>
        <w:ind w:firstLine="640"/>
        <w:rPr>
          <w:rFonts w:ascii="Times New Roman" w:hAnsi="Times New Roman" w:eastAsia="仿宋" w:cs="Times New Roman"/>
          <w:color w:val="222222"/>
          <w:kern w:val="0"/>
          <w:sz w:val="32"/>
          <w:szCs w:val="32"/>
        </w:rPr>
      </w:pPr>
      <w:r>
        <w:rPr>
          <w:rFonts w:ascii="仿宋" w:hAnsi="仿宋" w:eastAsia="仿宋" w:cs="Times New Roman"/>
          <w:color w:val="222222"/>
          <w:kern w:val="0"/>
          <w:sz w:val="32"/>
          <w:szCs w:val="32"/>
        </w:rPr>
        <w:t>(一)</w:t>
      </w:r>
      <w:r>
        <w:rPr>
          <w:rFonts w:ascii="Times New Roman" w:hAnsi="仿宋" w:eastAsia="仿宋" w:cs="Times New Roman"/>
          <w:color w:val="222222"/>
          <w:kern w:val="0"/>
          <w:sz w:val="32"/>
          <w:szCs w:val="32"/>
        </w:rPr>
        <w:t>拟招聘编外人员公示无异议者，用人单位通知取得聘用资格的人员在规定时间报到并签订劳动合同，未在规定时间内报到的视为自动放弃聘用资格。</w:t>
      </w:r>
    </w:p>
    <w:p w14:paraId="256F8E23">
      <w:pPr>
        <w:shd w:val="clear" w:color="auto" w:fill="FFFFFF"/>
        <w:spacing w:line="590" w:lineRule="exact"/>
        <w:ind w:firstLine="640"/>
        <w:rPr>
          <w:rFonts w:ascii="Times New Roman" w:hAnsi="Times New Roman" w:eastAsia="仿宋" w:cs="Times New Roman"/>
          <w:color w:val="222222"/>
          <w:kern w:val="0"/>
          <w:sz w:val="32"/>
          <w:szCs w:val="32"/>
        </w:rPr>
      </w:pPr>
      <w:r>
        <w:rPr>
          <w:rFonts w:ascii="仿宋" w:hAnsi="仿宋" w:eastAsia="仿宋" w:cs="Times New Roman"/>
          <w:color w:val="222222"/>
          <w:kern w:val="0"/>
          <w:sz w:val="32"/>
          <w:szCs w:val="32"/>
        </w:rPr>
        <w:t>(二)</w:t>
      </w:r>
      <w:r>
        <w:rPr>
          <w:rFonts w:ascii="Times New Roman" w:hAnsi="仿宋" w:eastAsia="仿宋" w:cs="Times New Roman"/>
          <w:color w:val="222222"/>
          <w:kern w:val="0"/>
          <w:sz w:val="32"/>
          <w:szCs w:val="32"/>
        </w:rPr>
        <w:t>本次招考编外人员试用期</w:t>
      </w:r>
      <w:r>
        <w:rPr>
          <w:rFonts w:ascii="Times New Roman" w:hAnsi="Times New Roman" w:eastAsia="仿宋" w:cs="Times New Roman"/>
          <w:color w:val="222222"/>
          <w:kern w:val="0"/>
          <w:sz w:val="32"/>
          <w:szCs w:val="32"/>
        </w:rPr>
        <w:t>1</w:t>
      </w:r>
      <w:r>
        <w:rPr>
          <w:rFonts w:ascii="Times New Roman" w:hAnsi="仿宋" w:eastAsia="仿宋" w:cs="Times New Roman"/>
          <w:color w:val="222222"/>
          <w:kern w:val="0"/>
          <w:sz w:val="32"/>
          <w:szCs w:val="32"/>
        </w:rPr>
        <w:t>个月，合同实行一年一签制。试用期不合格或聘用期内出现违纪违法行为、不服从管理或不能胜任工作者，用人单位予以解除劳动合同。用人单位因政策原因或不可预见因素，不能继续履行劳动合同的，劳动合同终止。</w:t>
      </w:r>
    </w:p>
    <w:p w14:paraId="19F09FAC">
      <w:pPr>
        <w:shd w:val="clear" w:color="auto" w:fill="FFFFFF"/>
        <w:spacing w:line="590" w:lineRule="exact"/>
        <w:ind w:firstLine="640"/>
        <w:rPr>
          <w:rFonts w:ascii="Times New Roman" w:hAnsi="Times New Roman" w:eastAsia="仿宋" w:cs="Times New Roman"/>
          <w:color w:val="222222"/>
          <w:kern w:val="0"/>
          <w:sz w:val="32"/>
          <w:szCs w:val="32"/>
        </w:rPr>
      </w:pPr>
      <w:r>
        <w:rPr>
          <w:rFonts w:ascii="仿宋" w:hAnsi="仿宋" w:eastAsia="仿宋" w:cs="Times New Roman"/>
          <w:color w:val="222222"/>
          <w:kern w:val="0"/>
          <w:sz w:val="32"/>
          <w:szCs w:val="32"/>
        </w:rPr>
        <w:t>(三)</w:t>
      </w:r>
      <w:r>
        <w:rPr>
          <w:rFonts w:ascii="Times New Roman" w:hAnsi="仿宋" w:eastAsia="仿宋" w:cs="Times New Roman"/>
          <w:color w:val="222222"/>
          <w:kern w:val="0"/>
          <w:sz w:val="32"/>
          <w:szCs w:val="32"/>
        </w:rPr>
        <w:t>薪酬待遇</w:t>
      </w:r>
      <w:r>
        <w:rPr>
          <w:rFonts w:hint="eastAsia" w:ascii="Times New Roman" w:hAnsi="仿宋" w:eastAsia="仿宋" w:cs="Times New Roman"/>
          <w:color w:val="222222"/>
          <w:kern w:val="0"/>
          <w:sz w:val="32"/>
          <w:szCs w:val="32"/>
        </w:rPr>
        <w:t>。</w:t>
      </w:r>
      <w:r>
        <w:rPr>
          <w:rFonts w:ascii="Times New Roman" w:hAnsi="仿宋" w:eastAsia="仿宋" w:cs="Times New Roman"/>
          <w:color w:val="222222"/>
          <w:kern w:val="0"/>
          <w:sz w:val="32"/>
          <w:szCs w:val="32"/>
        </w:rPr>
        <w:t>受聘人员经费保障标准为</w:t>
      </w:r>
      <w:r>
        <w:rPr>
          <w:rFonts w:ascii="Times New Roman" w:hAnsi="Times New Roman" w:eastAsia="仿宋" w:cs="Times New Roman"/>
          <w:color w:val="222222"/>
          <w:kern w:val="0"/>
          <w:sz w:val="32"/>
          <w:szCs w:val="32"/>
        </w:rPr>
        <w:t>4000</w:t>
      </w:r>
      <w:r>
        <w:rPr>
          <w:rFonts w:ascii="Times New Roman" w:hAnsi="仿宋" w:eastAsia="仿宋" w:cs="Times New Roman"/>
          <w:color w:val="222222"/>
          <w:kern w:val="0"/>
          <w:sz w:val="32"/>
          <w:szCs w:val="32"/>
        </w:rPr>
        <w:t>元</w:t>
      </w:r>
      <w:r>
        <w:rPr>
          <w:rFonts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月</w:t>
      </w:r>
      <w:r>
        <w:rPr>
          <w:rFonts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包含单位缴纳的</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五险一金</w:t>
      </w:r>
      <w:r>
        <w:rPr>
          <w:rFonts w:hint="eastAsia" w:ascii="Times New Roman" w:hAnsi="Times New Roman" w:eastAsia="仿宋" w:cs="Times New Roman"/>
          <w:color w:val="222222"/>
          <w:kern w:val="0"/>
          <w:sz w:val="32"/>
          <w:szCs w:val="32"/>
        </w:rPr>
        <w:t>”</w:t>
      </w:r>
      <w:r>
        <w:rPr>
          <w:rFonts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w:t>
      </w:r>
    </w:p>
    <w:p w14:paraId="75B94028">
      <w:pPr>
        <w:shd w:val="clear" w:color="auto" w:fill="FFFFFF"/>
        <w:spacing w:line="590" w:lineRule="exact"/>
        <w:ind w:firstLine="640"/>
        <w:rPr>
          <w:rFonts w:ascii="Times New Roman" w:hAnsi="Times New Roman" w:eastAsia="仿宋" w:cs="Times New Roman"/>
          <w:color w:val="222222"/>
          <w:kern w:val="0"/>
          <w:sz w:val="32"/>
          <w:szCs w:val="32"/>
        </w:rPr>
      </w:pPr>
      <w:r>
        <w:rPr>
          <w:rFonts w:ascii="仿宋" w:hAnsi="仿宋" w:eastAsia="仿宋" w:cs="Times New Roman"/>
          <w:color w:val="222222"/>
          <w:kern w:val="0"/>
          <w:sz w:val="32"/>
          <w:szCs w:val="32"/>
        </w:rPr>
        <w:t>(四)</w:t>
      </w:r>
      <w:r>
        <w:rPr>
          <w:rFonts w:ascii="Times New Roman" w:hAnsi="仿宋" w:eastAsia="仿宋" w:cs="Times New Roman"/>
          <w:color w:val="222222"/>
          <w:kern w:val="0"/>
          <w:sz w:val="32"/>
          <w:szCs w:val="32"/>
        </w:rPr>
        <w:t>受聘人员工作满一年且考核合格的，经用人单位研究，可继续聘用</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聘用第二年起，每年可享受</w:t>
      </w:r>
      <w:r>
        <w:rPr>
          <w:rFonts w:ascii="Times New Roman" w:hAnsi="Times New Roman" w:eastAsia="仿宋" w:cs="Times New Roman"/>
          <w:color w:val="222222"/>
          <w:kern w:val="0"/>
          <w:sz w:val="32"/>
          <w:szCs w:val="32"/>
        </w:rPr>
        <w:t>5</w:t>
      </w:r>
      <w:r>
        <w:rPr>
          <w:rFonts w:ascii="Times New Roman" w:hAnsi="仿宋" w:eastAsia="仿宋" w:cs="Times New Roman"/>
          <w:color w:val="222222"/>
          <w:kern w:val="0"/>
          <w:sz w:val="32"/>
          <w:szCs w:val="32"/>
        </w:rPr>
        <w:t>天的年休假</w:t>
      </w:r>
      <w:r>
        <w:rPr>
          <w:rFonts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不含法定节假日</w:t>
      </w:r>
      <w:r>
        <w:rPr>
          <w:rFonts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，休假期间工资待遇不变。</w:t>
      </w:r>
    </w:p>
    <w:p w14:paraId="7E8A39C8">
      <w:pPr>
        <w:shd w:val="clear" w:color="auto" w:fill="FFFFFF"/>
        <w:spacing w:line="590" w:lineRule="exact"/>
        <w:ind w:firstLine="640"/>
        <w:rPr>
          <w:rFonts w:ascii="Times New Roman" w:hAnsi="Times New Roman" w:eastAsia="仿宋" w:cs="Times New Roman"/>
          <w:color w:val="222222"/>
          <w:kern w:val="0"/>
          <w:sz w:val="32"/>
          <w:szCs w:val="32"/>
        </w:rPr>
      </w:pPr>
      <w:r>
        <w:rPr>
          <w:rFonts w:ascii="仿宋" w:hAnsi="仿宋" w:eastAsia="仿宋" w:cs="Times New Roman"/>
          <w:color w:val="222222"/>
          <w:kern w:val="0"/>
          <w:sz w:val="32"/>
          <w:szCs w:val="32"/>
        </w:rPr>
        <w:t>(五)</w:t>
      </w:r>
      <w:r>
        <w:rPr>
          <w:rFonts w:ascii="Times New Roman" w:hAnsi="仿宋" w:eastAsia="仿宋" w:cs="Times New Roman"/>
          <w:color w:val="222222"/>
          <w:kern w:val="0"/>
          <w:sz w:val="32"/>
          <w:szCs w:val="32"/>
        </w:rPr>
        <w:t>受聘人员合同实行一年一签，合同期内可参加事业单位、公务员等其他就业招考。</w:t>
      </w:r>
    </w:p>
    <w:p w14:paraId="2BFE4269">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五、纪律监督</w:t>
      </w:r>
    </w:p>
    <w:p w14:paraId="1100B155">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本次招聘严格按照本工作方案执行，维护招聘工作的权威性、公正性、严肃性，并欢迎社会各界监督，坚决杜绝弄虚作假、徇私舞弊等不良行为发生。</w:t>
      </w:r>
    </w:p>
    <w:p w14:paraId="75EF7FBC">
      <w:pPr>
        <w:shd w:val="clear" w:color="auto" w:fill="FFFFFF"/>
        <w:spacing w:line="590" w:lineRule="exact"/>
        <w:ind w:firstLine="640"/>
        <w:rPr>
          <w:rFonts w:ascii="黑体" w:hAnsi="黑体" w:eastAsia="黑体" w:cs="Times New Roman"/>
          <w:color w:val="222222"/>
          <w:kern w:val="0"/>
          <w:sz w:val="32"/>
          <w:szCs w:val="32"/>
        </w:rPr>
      </w:pPr>
      <w:r>
        <w:rPr>
          <w:rFonts w:ascii="黑体" w:hAnsi="黑体" w:eastAsia="黑体" w:cs="Times New Roman"/>
          <w:color w:val="222222"/>
          <w:kern w:val="0"/>
          <w:sz w:val="32"/>
          <w:szCs w:val="32"/>
        </w:rPr>
        <w:t>六、信息公布网站</w:t>
      </w:r>
    </w:p>
    <w:p w14:paraId="0AD27548">
      <w:pPr>
        <w:shd w:val="clear" w:color="auto" w:fill="FFFFFF"/>
        <w:spacing w:line="590" w:lineRule="exact"/>
        <w:ind w:firstLine="640"/>
        <w:jc w:val="left"/>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招考过程中如有调整、补充等事项，将在</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屏山县交通运输局</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微信公众号公告。因报考者不主动、不按要求登录</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屏山县交通运输局</w:t>
      </w:r>
      <w:r>
        <w:rPr>
          <w:rFonts w:hint="eastAsia" w:ascii="Times New Roman" w:hAnsi="Times New Roman" w:eastAsia="仿宋" w:cs="Times New Roman"/>
          <w:color w:val="222222"/>
          <w:kern w:val="0"/>
          <w:sz w:val="32"/>
          <w:szCs w:val="32"/>
        </w:rPr>
        <w:t>”</w:t>
      </w:r>
      <w:r>
        <w:rPr>
          <w:rFonts w:ascii="Times New Roman" w:hAnsi="仿宋" w:eastAsia="仿宋" w:cs="Times New Roman"/>
          <w:color w:val="222222"/>
          <w:kern w:val="0"/>
          <w:sz w:val="32"/>
          <w:szCs w:val="32"/>
        </w:rPr>
        <w:t>微信公众号查阅相关信息导致本人未能按要求参加考试、体检、考察、递补的，责任自负。</w:t>
      </w:r>
    </w:p>
    <w:p w14:paraId="0E34F06B">
      <w:pPr>
        <w:shd w:val="clear" w:color="auto" w:fill="FFFFFF"/>
        <w:spacing w:line="590" w:lineRule="exact"/>
        <w:ind w:firstLine="640"/>
        <w:rPr>
          <w:rFonts w:ascii="Times New Roman" w:hAnsi="Times New Roman" w:eastAsia="仿宋" w:cs="Times New Roman"/>
          <w:color w:val="222222"/>
          <w:kern w:val="0"/>
          <w:sz w:val="32"/>
          <w:szCs w:val="32"/>
        </w:rPr>
      </w:pPr>
      <w:r>
        <w:rPr>
          <w:rFonts w:ascii="Times New Roman" w:hAnsi="仿宋" w:eastAsia="仿宋" w:cs="Times New Roman"/>
          <w:color w:val="222222"/>
          <w:kern w:val="0"/>
          <w:sz w:val="32"/>
          <w:szCs w:val="32"/>
        </w:rPr>
        <w:t>本公告由屏山县交通运输局（电话</w:t>
      </w:r>
      <w:r>
        <w:rPr>
          <w:rFonts w:ascii="Times New Roman" w:hAnsi="Times New Roman" w:eastAsia="仿宋" w:cs="Times New Roman"/>
          <w:color w:val="222222"/>
          <w:kern w:val="0"/>
          <w:sz w:val="32"/>
          <w:szCs w:val="32"/>
        </w:rPr>
        <w:t>0831-5880817</w:t>
      </w:r>
      <w:r>
        <w:rPr>
          <w:rFonts w:ascii="Times New Roman" w:hAnsi="仿宋" w:eastAsia="仿宋" w:cs="Times New Roman"/>
          <w:color w:val="222222"/>
          <w:kern w:val="0"/>
          <w:sz w:val="32"/>
          <w:szCs w:val="32"/>
        </w:rPr>
        <w:t>）负责解释。</w:t>
      </w:r>
    </w:p>
    <w:p w14:paraId="5958AF1F">
      <w:pPr>
        <w:shd w:val="clear" w:color="auto" w:fill="FFFFFF"/>
        <w:spacing w:line="590" w:lineRule="exact"/>
        <w:ind w:firstLine="640"/>
        <w:rPr>
          <w:rFonts w:ascii="Times New Roman" w:hAnsi="Times New Roman" w:eastAsia="仿宋" w:cs="Times New Roman"/>
          <w:color w:val="000000"/>
          <w:kern w:val="0"/>
          <w:sz w:val="32"/>
          <w:szCs w:val="32"/>
        </w:rPr>
      </w:pPr>
    </w:p>
    <w:p w14:paraId="6DBBD01A">
      <w:pPr>
        <w:shd w:val="clear" w:color="auto" w:fill="FFFFFF"/>
        <w:spacing w:line="590" w:lineRule="exact"/>
        <w:ind w:firstLine="640"/>
        <w:rPr>
          <w:rFonts w:ascii="Times New Roman" w:hAnsi="Times New Roman" w:eastAsia="仿宋" w:cs="Times New Roman"/>
          <w:color w:val="000000"/>
          <w:kern w:val="0"/>
          <w:sz w:val="32"/>
          <w:szCs w:val="32"/>
        </w:rPr>
      </w:pPr>
    </w:p>
    <w:p w14:paraId="1AC101C0">
      <w:pPr>
        <w:shd w:val="clear" w:color="auto" w:fill="FFFFFF"/>
        <w:spacing w:line="590" w:lineRule="exact"/>
        <w:ind w:firstLine="640"/>
        <w:rPr>
          <w:rFonts w:ascii="Times New Roman" w:hAnsi="Times New Roman" w:eastAsia="仿宋" w:cs="Times New Roman"/>
          <w:color w:val="000000"/>
          <w:kern w:val="0"/>
          <w:sz w:val="32"/>
          <w:szCs w:val="32"/>
        </w:rPr>
      </w:pPr>
    </w:p>
    <w:p w14:paraId="70B5E87E">
      <w:pPr>
        <w:shd w:val="clear" w:color="auto" w:fill="FFFFFF"/>
        <w:spacing w:line="590" w:lineRule="exact"/>
        <w:ind w:firstLine="640"/>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附件：</w:t>
      </w:r>
      <w:r>
        <w:rPr>
          <w:rFonts w:ascii="Times New Roman" w:hAnsi="Times New Roman" w:eastAsia="仿宋" w:cs="Times New Roman"/>
          <w:color w:val="000000"/>
          <w:kern w:val="0"/>
          <w:sz w:val="32"/>
          <w:szCs w:val="32"/>
        </w:rPr>
        <w:t>1.</w:t>
      </w:r>
      <w:r>
        <w:rPr>
          <w:rFonts w:ascii="Times New Roman" w:hAnsi="仿宋" w:eastAsia="仿宋" w:cs="Times New Roman"/>
          <w:color w:val="000000"/>
          <w:kern w:val="0"/>
          <w:sz w:val="32"/>
          <w:szCs w:val="32"/>
        </w:rPr>
        <w:t>屏山县交通运输局公开招聘编外聘用人员岗位表</w:t>
      </w:r>
    </w:p>
    <w:p w14:paraId="21553139">
      <w:pPr>
        <w:shd w:val="clear" w:color="auto" w:fill="FFFFFF"/>
        <w:spacing w:line="590" w:lineRule="exact"/>
        <w:ind w:firstLine="1600" w:firstLineChars="5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w:t>
      </w:r>
      <w:r>
        <w:rPr>
          <w:rFonts w:ascii="Times New Roman" w:hAnsi="仿宋" w:eastAsia="仿宋" w:cs="Times New Roman"/>
          <w:color w:val="000000"/>
          <w:kern w:val="0"/>
          <w:sz w:val="32"/>
          <w:szCs w:val="32"/>
        </w:rPr>
        <w:t>屏山县交通运输局公开招聘编外聘用人员报名表</w:t>
      </w:r>
    </w:p>
    <w:p w14:paraId="759B9B70">
      <w:pPr>
        <w:shd w:val="clear" w:color="auto" w:fill="FFFFFF"/>
        <w:spacing w:line="590" w:lineRule="exact"/>
        <w:ind w:firstLine="640"/>
        <w:rPr>
          <w:rFonts w:ascii="Times New Roman" w:hAnsi="Times New Roman" w:eastAsia="仿宋" w:cs="Times New Roman"/>
          <w:color w:val="000000"/>
          <w:kern w:val="0"/>
          <w:sz w:val="32"/>
          <w:szCs w:val="32"/>
        </w:rPr>
      </w:pPr>
    </w:p>
    <w:p w14:paraId="417602E9">
      <w:pPr>
        <w:shd w:val="clear" w:color="auto" w:fill="FFFFFF"/>
        <w:spacing w:line="590" w:lineRule="exact"/>
        <w:ind w:firstLine="640"/>
        <w:rPr>
          <w:rFonts w:ascii="Times New Roman" w:hAnsi="Times New Roman" w:eastAsia="仿宋" w:cs="Times New Roman"/>
          <w:color w:val="000000"/>
          <w:kern w:val="0"/>
          <w:sz w:val="32"/>
          <w:szCs w:val="32"/>
        </w:rPr>
      </w:pPr>
    </w:p>
    <w:p w14:paraId="072ED112">
      <w:pPr>
        <w:shd w:val="clear" w:color="auto" w:fill="FFFFFF"/>
        <w:spacing w:line="590" w:lineRule="exact"/>
        <w:ind w:right="640" w:firstLine="640"/>
        <w:jc w:val="center"/>
        <w:rPr>
          <w:rFonts w:ascii="Times New Roman" w:hAnsi="Times New Roman" w:eastAsia="仿宋" w:cs="Times New Roman"/>
          <w:color w:val="000000"/>
          <w:kern w:val="0"/>
          <w:sz w:val="32"/>
          <w:szCs w:val="32"/>
        </w:rPr>
      </w:pPr>
      <w:r>
        <w:rPr>
          <w:rFonts w:hint="eastAsia" w:ascii="Times New Roman" w:hAnsi="仿宋" w:eastAsia="仿宋" w:cs="Times New Roman"/>
          <w:color w:val="000000"/>
          <w:kern w:val="0"/>
          <w:sz w:val="32"/>
          <w:szCs w:val="32"/>
        </w:rPr>
        <w:t xml:space="preserve">                      </w:t>
      </w:r>
      <w:r>
        <w:rPr>
          <w:rFonts w:ascii="Times New Roman" w:hAnsi="仿宋" w:eastAsia="仿宋" w:cs="Times New Roman"/>
          <w:color w:val="000000"/>
          <w:kern w:val="0"/>
          <w:sz w:val="32"/>
          <w:szCs w:val="32"/>
        </w:rPr>
        <w:t>屏山县交通运输局</w:t>
      </w:r>
    </w:p>
    <w:p w14:paraId="49237C36">
      <w:pPr>
        <w:shd w:val="clear" w:color="auto" w:fill="FFFFFF"/>
        <w:spacing w:line="590" w:lineRule="exact"/>
        <w:ind w:right="640" w:firstLine="640"/>
        <w:jc w:val="center"/>
        <w:rPr>
          <w:rFonts w:ascii="Times New Roman" w:hAnsi="Times New Roman" w:eastAsia="仿宋" w:cs="Times New Roman"/>
          <w:color w:val="222222"/>
          <w:kern w:val="0"/>
          <w:sz w:val="32"/>
          <w:szCs w:val="32"/>
        </w:rPr>
      </w:pPr>
      <w:r>
        <w:rPr>
          <w:rFonts w:hint="eastAsia" w:ascii="Times New Roman" w:hAnsi="Times New Roman" w:eastAsia="仿宋" w:cs="Times New Roman"/>
          <w:color w:val="000000"/>
          <w:kern w:val="0"/>
          <w:sz w:val="32"/>
          <w:szCs w:val="32"/>
        </w:rPr>
        <w:t xml:space="preserve">                       </w:t>
      </w:r>
      <w:r>
        <w:rPr>
          <w:rFonts w:ascii="Times New Roman" w:hAnsi="Times New Roman" w:eastAsia="仿宋" w:cs="Times New Roman"/>
          <w:color w:val="000000"/>
          <w:kern w:val="0"/>
          <w:sz w:val="32"/>
          <w:szCs w:val="32"/>
        </w:rPr>
        <w:t>2024</w:t>
      </w:r>
      <w:r>
        <w:rPr>
          <w:rFonts w:ascii="Times New Roman" w:hAnsi="仿宋"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9</w:t>
      </w:r>
      <w:r>
        <w:rPr>
          <w:rFonts w:ascii="Times New Roman" w:hAnsi="仿宋" w:eastAsia="仿宋" w:cs="Times New Roman"/>
          <w:color w:val="000000"/>
          <w:kern w:val="0"/>
          <w:sz w:val="32"/>
          <w:szCs w:val="32"/>
        </w:rPr>
        <w:t>月</w:t>
      </w:r>
      <w:r>
        <w:rPr>
          <w:rFonts w:hint="eastAsia" w:ascii="Times New Roman" w:hAnsi="Times New Roman" w:eastAsia="仿宋" w:cs="Times New Roman"/>
          <w:color w:val="000000"/>
          <w:kern w:val="0"/>
          <w:sz w:val="32"/>
          <w:szCs w:val="32"/>
          <w:lang w:val="en-US" w:eastAsia="zh-CN"/>
        </w:rPr>
        <w:t>9</w:t>
      </w:r>
      <w:r>
        <w:rPr>
          <w:rFonts w:ascii="Times New Roman" w:hAnsi="仿宋" w:eastAsia="仿宋" w:cs="Times New Roman"/>
          <w:color w:val="000000"/>
          <w:kern w:val="0"/>
          <w:sz w:val="32"/>
          <w:szCs w:val="32"/>
        </w:rPr>
        <w:t>日</w:t>
      </w:r>
    </w:p>
    <w:p w14:paraId="021826E8">
      <w:pPr>
        <w:spacing w:line="590" w:lineRule="exact"/>
        <w:ind w:firstLine="640"/>
        <w:jc w:val="right"/>
        <w:rPr>
          <w:rFonts w:ascii="仿宋_GB2312" w:eastAsia="仿宋_GB2312"/>
          <w:sz w:val="32"/>
          <w:szCs w:val="32"/>
        </w:rPr>
        <w:sectPr>
          <w:headerReference r:id="rId6" w:type="first"/>
          <w:footerReference r:id="rId9" w:type="first"/>
          <w:headerReference r:id="rId5" w:type="default"/>
          <w:footerReference r:id="rId7" w:type="default"/>
          <w:footerReference r:id="rId8" w:type="even"/>
          <w:pgSz w:w="11906" w:h="16838"/>
          <w:pgMar w:top="1985" w:right="1474" w:bottom="1701" w:left="1588" w:header="851" w:footer="992" w:gutter="0"/>
          <w:pgNumType w:fmt="numberInDash"/>
          <w:cols w:space="425" w:num="1"/>
          <w:docGrid w:type="lines" w:linePitch="312" w:charSpace="0"/>
        </w:sectPr>
      </w:pPr>
    </w:p>
    <w:p w14:paraId="44BC5318">
      <w:pPr>
        <w:snapToGrid w:val="0"/>
        <w:ind w:firstLine="640"/>
        <w:rPr>
          <w:rFonts w:ascii="黑体" w:hAnsi="黑体" w:eastAsia="黑体" w:cs="黑体"/>
          <w:color w:val="000000"/>
          <w:kern w:val="0"/>
          <w:sz w:val="32"/>
          <w:szCs w:val="32"/>
        </w:rPr>
      </w:pPr>
      <w:r>
        <w:rPr>
          <w:rFonts w:ascii="黑体" w:hAnsi="黑体" w:eastAsia="黑体" w:cs="黑体"/>
          <w:color w:val="000000"/>
          <w:kern w:val="0"/>
          <w:sz w:val="32"/>
          <w:szCs w:val="32"/>
        </w:rPr>
        <w:t>附件</w:t>
      </w:r>
      <w:r>
        <w:rPr>
          <w:rFonts w:ascii="Times New Roman" w:hAnsi="Times New Roman" w:eastAsia="黑体" w:cs="Times New Roman"/>
          <w:color w:val="000000"/>
          <w:kern w:val="0"/>
          <w:sz w:val="32"/>
          <w:szCs w:val="32"/>
        </w:rPr>
        <w:t>1</w:t>
      </w:r>
    </w:p>
    <w:tbl>
      <w:tblPr>
        <w:tblStyle w:val="6"/>
        <w:tblpPr w:leftFromText="180" w:rightFromText="180" w:vertAnchor="text" w:horzAnchor="page" w:tblpXSpec="center" w:tblpY="104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708"/>
        <w:gridCol w:w="1134"/>
        <w:gridCol w:w="993"/>
        <w:gridCol w:w="1843"/>
        <w:gridCol w:w="1166"/>
        <w:gridCol w:w="1029"/>
        <w:gridCol w:w="953"/>
        <w:gridCol w:w="1015"/>
        <w:gridCol w:w="2293"/>
      </w:tblGrid>
      <w:tr w14:paraId="446D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369" w:type="dxa"/>
            <w:gridSpan w:val="11"/>
            <w:noWrap/>
            <w:vAlign w:val="center"/>
          </w:tcPr>
          <w:p w14:paraId="14C3D6C0">
            <w:pPr>
              <w:snapToGrid w:val="0"/>
              <w:spacing w:line="400" w:lineRule="exact"/>
              <w:ind w:firstLine="720"/>
              <w:jc w:val="center"/>
              <w:rPr>
                <w:rFonts w:ascii="方正小标宋简体" w:hAnsi="黑体" w:eastAsia="方正小标宋简体" w:cs="黑体"/>
                <w:color w:val="000000"/>
                <w:kern w:val="0"/>
                <w:sz w:val="36"/>
                <w:szCs w:val="28"/>
              </w:rPr>
            </w:pPr>
            <w:r>
              <w:rPr>
                <w:rFonts w:hint="eastAsia" w:ascii="方正小标宋简体" w:hAnsi="黑体" w:eastAsia="方正小标宋简体" w:cs="黑体"/>
                <w:color w:val="000000"/>
                <w:kern w:val="0"/>
                <w:sz w:val="36"/>
                <w:szCs w:val="28"/>
              </w:rPr>
              <w:t>屏山县交通运输局公开招聘编外聘用人员岗位表</w:t>
            </w:r>
          </w:p>
        </w:tc>
      </w:tr>
      <w:tr w14:paraId="235D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42" w:type="dxa"/>
            <w:vMerge w:val="restart"/>
            <w:vAlign w:val="center"/>
          </w:tcPr>
          <w:p w14:paraId="06B021F0">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岗位</w:t>
            </w:r>
          </w:p>
          <w:p w14:paraId="5ED9B7AC">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名称</w:t>
            </w:r>
          </w:p>
        </w:tc>
        <w:tc>
          <w:tcPr>
            <w:tcW w:w="993" w:type="dxa"/>
            <w:vMerge w:val="restart"/>
            <w:vAlign w:val="center"/>
          </w:tcPr>
          <w:p w14:paraId="07B733FC">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岗位</w:t>
            </w:r>
          </w:p>
          <w:p w14:paraId="5ABB7858">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编码</w:t>
            </w:r>
          </w:p>
        </w:tc>
        <w:tc>
          <w:tcPr>
            <w:tcW w:w="708" w:type="dxa"/>
            <w:vMerge w:val="restart"/>
            <w:vAlign w:val="center"/>
          </w:tcPr>
          <w:p w14:paraId="484CB309">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岗位</w:t>
            </w:r>
          </w:p>
          <w:p w14:paraId="52C42530">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名额</w:t>
            </w:r>
          </w:p>
        </w:tc>
        <w:tc>
          <w:tcPr>
            <w:tcW w:w="1134" w:type="dxa"/>
            <w:vMerge w:val="restart"/>
            <w:vAlign w:val="center"/>
          </w:tcPr>
          <w:p w14:paraId="23B843EC">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岗位</w:t>
            </w:r>
          </w:p>
          <w:p w14:paraId="0F2E6B3E">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简介</w:t>
            </w:r>
          </w:p>
        </w:tc>
        <w:tc>
          <w:tcPr>
            <w:tcW w:w="5031" w:type="dxa"/>
            <w:gridSpan w:val="4"/>
            <w:noWrap/>
            <w:vAlign w:val="center"/>
          </w:tcPr>
          <w:p w14:paraId="78C1D691">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条件要求</w:t>
            </w:r>
          </w:p>
        </w:tc>
        <w:tc>
          <w:tcPr>
            <w:tcW w:w="953" w:type="dxa"/>
            <w:vMerge w:val="restart"/>
            <w:noWrap/>
            <w:vAlign w:val="center"/>
          </w:tcPr>
          <w:p w14:paraId="30244C01">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开考</w:t>
            </w:r>
          </w:p>
          <w:p w14:paraId="2664EB99">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比例</w:t>
            </w:r>
          </w:p>
        </w:tc>
        <w:tc>
          <w:tcPr>
            <w:tcW w:w="1015" w:type="dxa"/>
            <w:vMerge w:val="restart"/>
            <w:vAlign w:val="center"/>
          </w:tcPr>
          <w:p w14:paraId="3FBB5D6E">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考试形式</w:t>
            </w:r>
          </w:p>
        </w:tc>
        <w:tc>
          <w:tcPr>
            <w:tcW w:w="2293" w:type="dxa"/>
            <w:vMerge w:val="restart"/>
            <w:noWrap/>
            <w:vAlign w:val="center"/>
          </w:tcPr>
          <w:p w14:paraId="7DA68FA6">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备注</w:t>
            </w:r>
          </w:p>
        </w:tc>
      </w:tr>
      <w:tr w14:paraId="39C6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42" w:type="dxa"/>
            <w:vMerge w:val="continue"/>
            <w:vAlign w:val="center"/>
          </w:tcPr>
          <w:p w14:paraId="5D6A5EE2">
            <w:pPr>
              <w:snapToGrid w:val="0"/>
              <w:spacing w:line="400" w:lineRule="exact"/>
              <w:ind w:firstLine="420"/>
              <w:jc w:val="center"/>
              <w:rPr>
                <w:rFonts w:ascii="黑体" w:hAnsi="黑体" w:eastAsia="黑体" w:cs="黑体"/>
                <w:color w:val="000000"/>
                <w:kern w:val="0"/>
                <w:szCs w:val="28"/>
              </w:rPr>
            </w:pPr>
          </w:p>
        </w:tc>
        <w:tc>
          <w:tcPr>
            <w:tcW w:w="993" w:type="dxa"/>
            <w:vMerge w:val="continue"/>
            <w:vAlign w:val="center"/>
          </w:tcPr>
          <w:p w14:paraId="3D55CA13">
            <w:pPr>
              <w:snapToGrid w:val="0"/>
              <w:spacing w:line="400" w:lineRule="exact"/>
              <w:ind w:firstLine="420"/>
              <w:jc w:val="center"/>
              <w:rPr>
                <w:rFonts w:ascii="黑体" w:hAnsi="黑体" w:eastAsia="黑体" w:cs="黑体"/>
                <w:color w:val="000000"/>
                <w:kern w:val="0"/>
                <w:szCs w:val="28"/>
              </w:rPr>
            </w:pPr>
          </w:p>
        </w:tc>
        <w:tc>
          <w:tcPr>
            <w:tcW w:w="708" w:type="dxa"/>
            <w:vMerge w:val="continue"/>
            <w:vAlign w:val="center"/>
          </w:tcPr>
          <w:p w14:paraId="2BC26703">
            <w:pPr>
              <w:snapToGrid w:val="0"/>
              <w:spacing w:line="400" w:lineRule="exact"/>
              <w:ind w:firstLine="420"/>
              <w:jc w:val="center"/>
              <w:rPr>
                <w:rFonts w:ascii="黑体" w:hAnsi="黑体" w:eastAsia="黑体" w:cs="黑体"/>
                <w:color w:val="000000"/>
                <w:kern w:val="0"/>
                <w:szCs w:val="28"/>
              </w:rPr>
            </w:pPr>
          </w:p>
        </w:tc>
        <w:tc>
          <w:tcPr>
            <w:tcW w:w="1134" w:type="dxa"/>
            <w:vMerge w:val="continue"/>
            <w:vAlign w:val="center"/>
          </w:tcPr>
          <w:p w14:paraId="19A1BD5A">
            <w:pPr>
              <w:snapToGrid w:val="0"/>
              <w:spacing w:line="400" w:lineRule="exact"/>
              <w:ind w:firstLine="420"/>
              <w:jc w:val="center"/>
              <w:rPr>
                <w:rFonts w:ascii="黑体" w:hAnsi="黑体" w:eastAsia="黑体" w:cs="黑体"/>
                <w:color w:val="000000"/>
                <w:kern w:val="0"/>
                <w:szCs w:val="28"/>
              </w:rPr>
            </w:pPr>
          </w:p>
        </w:tc>
        <w:tc>
          <w:tcPr>
            <w:tcW w:w="993" w:type="dxa"/>
            <w:vAlign w:val="center"/>
          </w:tcPr>
          <w:p w14:paraId="54DD22DA">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学历</w:t>
            </w:r>
          </w:p>
        </w:tc>
        <w:tc>
          <w:tcPr>
            <w:tcW w:w="1843" w:type="dxa"/>
            <w:vAlign w:val="center"/>
          </w:tcPr>
          <w:p w14:paraId="44DE8B93">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专业</w:t>
            </w:r>
          </w:p>
        </w:tc>
        <w:tc>
          <w:tcPr>
            <w:tcW w:w="1166" w:type="dxa"/>
            <w:vAlign w:val="center"/>
          </w:tcPr>
          <w:p w14:paraId="77F459A9">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年龄</w:t>
            </w:r>
          </w:p>
        </w:tc>
        <w:tc>
          <w:tcPr>
            <w:tcW w:w="1029" w:type="dxa"/>
            <w:vAlign w:val="center"/>
          </w:tcPr>
          <w:p w14:paraId="1E7CD9E2">
            <w:pPr>
              <w:snapToGrid w:val="0"/>
              <w:spacing w:line="400" w:lineRule="exact"/>
              <w:ind w:firstLine="0" w:firstLineChars="0"/>
              <w:jc w:val="center"/>
              <w:rPr>
                <w:rFonts w:ascii="黑体" w:hAnsi="黑体" w:eastAsia="黑体" w:cs="黑体"/>
                <w:color w:val="000000"/>
                <w:kern w:val="0"/>
                <w:szCs w:val="28"/>
              </w:rPr>
            </w:pPr>
            <w:r>
              <w:rPr>
                <w:rFonts w:hint="eastAsia" w:ascii="黑体" w:hAnsi="黑体" w:eastAsia="黑体" w:cs="黑体"/>
                <w:color w:val="000000"/>
                <w:kern w:val="0"/>
                <w:szCs w:val="28"/>
              </w:rPr>
              <w:t>性别</w:t>
            </w:r>
          </w:p>
        </w:tc>
        <w:tc>
          <w:tcPr>
            <w:tcW w:w="953" w:type="dxa"/>
            <w:vMerge w:val="continue"/>
            <w:vAlign w:val="center"/>
          </w:tcPr>
          <w:p w14:paraId="13D0918A">
            <w:pPr>
              <w:snapToGrid w:val="0"/>
              <w:spacing w:line="400" w:lineRule="exact"/>
              <w:ind w:firstLine="420"/>
              <w:jc w:val="center"/>
              <w:rPr>
                <w:rFonts w:ascii="黑体" w:hAnsi="黑体" w:eastAsia="黑体" w:cs="黑体"/>
                <w:color w:val="000000"/>
                <w:kern w:val="0"/>
                <w:szCs w:val="28"/>
              </w:rPr>
            </w:pPr>
          </w:p>
        </w:tc>
        <w:tc>
          <w:tcPr>
            <w:tcW w:w="1015" w:type="dxa"/>
            <w:vMerge w:val="continue"/>
            <w:vAlign w:val="center"/>
          </w:tcPr>
          <w:p w14:paraId="62DB9D96">
            <w:pPr>
              <w:snapToGrid w:val="0"/>
              <w:spacing w:line="400" w:lineRule="exact"/>
              <w:ind w:firstLine="420"/>
              <w:jc w:val="center"/>
              <w:rPr>
                <w:rFonts w:ascii="黑体" w:hAnsi="黑体" w:eastAsia="黑体" w:cs="黑体"/>
                <w:color w:val="000000"/>
                <w:kern w:val="0"/>
                <w:szCs w:val="28"/>
              </w:rPr>
            </w:pPr>
          </w:p>
        </w:tc>
        <w:tc>
          <w:tcPr>
            <w:tcW w:w="2293" w:type="dxa"/>
            <w:vMerge w:val="continue"/>
            <w:vAlign w:val="center"/>
          </w:tcPr>
          <w:p w14:paraId="09209064">
            <w:pPr>
              <w:snapToGrid w:val="0"/>
              <w:spacing w:line="400" w:lineRule="exact"/>
              <w:ind w:firstLine="420"/>
              <w:jc w:val="center"/>
              <w:rPr>
                <w:rFonts w:ascii="黑体" w:hAnsi="黑体" w:eastAsia="黑体" w:cs="黑体"/>
                <w:color w:val="000000"/>
                <w:kern w:val="0"/>
                <w:szCs w:val="28"/>
              </w:rPr>
            </w:pPr>
          </w:p>
        </w:tc>
      </w:tr>
      <w:tr w14:paraId="3A51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242" w:type="dxa"/>
            <w:vAlign w:val="center"/>
          </w:tcPr>
          <w:p w14:paraId="70C157B1">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工作人员</w:t>
            </w:r>
          </w:p>
        </w:tc>
        <w:tc>
          <w:tcPr>
            <w:tcW w:w="993" w:type="dxa"/>
            <w:vAlign w:val="center"/>
          </w:tcPr>
          <w:p w14:paraId="18C8EFF5">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Times New Roman" w:eastAsia="仿宋" w:cs="Times New Roman"/>
                <w:color w:val="000000"/>
                <w:kern w:val="0"/>
                <w:szCs w:val="28"/>
              </w:rPr>
              <w:t>2024001</w:t>
            </w:r>
          </w:p>
        </w:tc>
        <w:tc>
          <w:tcPr>
            <w:tcW w:w="708" w:type="dxa"/>
            <w:vAlign w:val="center"/>
          </w:tcPr>
          <w:p w14:paraId="7F922802">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Times New Roman" w:eastAsia="仿宋" w:cs="Times New Roman"/>
                <w:color w:val="000000"/>
                <w:kern w:val="0"/>
                <w:szCs w:val="28"/>
              </w:rPr>
              <w:t>2</w:t>
            </w:r>
          </w:p>
        </w:tc>
        <w:tc>
          <w:tcPr>
            <w:tcW w:w="1134" w:type="dxa"/>
            <w:vAlign w:val="center"/>
          </w:tcPr>
          <w:p w14:paraId="42E0E8AE">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主要从事交通执法相关工作</w:t>
            </w:r>
          </w:p>
        </w:tc>
        <w:tc>
          <w:tcPr>
            <w:tcW w:w="993" w:type="dxa"/>
            <w:vAlign w:val="center"/>
          </w:tcPr>
          <w:p w14:paraId="74B10560">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大专及以上</w:t>
            </w:r>
          </w:p>
        </w:tc>
        <w:tc>
          <w:tcPr>
            <w:tcW w:w="1843" w:type="dxa"/>
            <w:vAlign w:val="center"/>
          </w:tcPr>
          <w:p w14:paraId="70DFD6D5">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不限</w:t>
            </w:r>
          </w:p>
        </w:tc>
        <w:tc>
          <w:tcPr>
            <w:tcW w:w="1166" w:type="dxa"/>
            <w:vAlign w:val="center"/>
          </w:tcPr>
          <w:p w14:paraId="51C98589">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Times New Roman" w:eastAsia="仿宋" w:cs="Times New Roman"/>
                <w:color w:val="000000"/>
                <w:kern w:val="0"/>
                <w:szCs w:val="28"/>
              </w:rPr>
              <w:t>40</w:t>
            </w:r>
            <w:r>
              <w:rPr>
                <w:rFonts w:ascii="Times New Roman" w:hAnsi="仿宋" w:eastAsia="仿宋" w:cs="Times New Roman"/>
                <w:color w:val="000000"/>
                <w:kern w:val="0"/>
                <w:szCs w:val="28"/>
              </w:rPr>
              <w:t>岁以下</w:t>
            </w:r>
          </w:p>
        </w:tc>
        <w:tc>
          <w:tcPr>
            <w:tcW w:w="1029" w:type="dxa"/>
            <w:vAlign w:val="center"/>
          </w:tcPr>
          <w:p w14:paraId="37552813">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限男性</w:t>
            </w:r>
          </w:p>
        </w:tc>
        <w:tc>
          <w:tcPr>
            <w:tcW w:w="953" w:type="dxa"/>
            <w:vAlign w:val="center"/>
          </w:tcPr>
          <w:p w14:paraId="2E65F11A">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Times New Roman" w:eastAsia="仿宋" w:cs="Times New Roman"/>
                <w:color w:val="000000"/>
                <w:kern w:val="0"/>
                <w:szCs w:val="28"/>
              </w:rPr>
              <w:t>1:2</w:t>
            </w:r>
          </w:p>
        </w:tc>
        <w:tc>
          <w:tcPr>
            <w:tcW w:w="1015" w:type="dxa"/>
            <w:vAlign w:val="center"/>
          </w:tcPr>
          <w:p w14:paraId="63195B31">
            <w:pPr>
              <w:snapToGrid w:val="0"/>
              <w:spacing w:line="400" w:lineRule="exact"/>
              <w:ind w:firstLine="0" w:firstLineChars="0"/>
              <w:jc w:val="center"/>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结构化面试</w:t>
            </w:r>
          </w:p>
        </w:tc>
        <w:tc>
          <w:tcPr>
            <w:tcW w:w="2293" w:type="dxa"/>
            <w:noWrap/>
            <w:vAlign w:val="center"/>
          </w:tcPr>
          <w:p w14:paraId="72F52C8C">
            <w:pPr>
              <w:snapToGrid w:val="0"/>
              <w:spacing w:line="400" w:lineRule="exact"/>
              <w:ind w:firstLine="0" w:firstLineChars="0"/>
              <w:jc w:val="left"/>
              <w:rPr>
                <w:rFonts w:ascii="Times New Roman" w:hAnsi="Times New Roman" w:eastAsia="仿宋" w:cs="Times New Roman"/>
                <w:color w:val="000000"/>
                <w:kern w:val="0"/>
                <w:szCs w:val="28"/>
              </w:rPr>
            </w:pPr>
            <w:r>
              <w:rPr>
                <w:rFonts w:ascii="Times New Roman" w:hAnsi="仿宋" w:eastAsia="仿宋" w:cs="Times New Roman"/>
                <w:color w:val="000000"/>
                <w:kern w:val="0"/>
                <w:szCs w:val="28"/>
              </w:rPr>
              <w:t>工作地点在屏山县太平治超站、新市中队、大乘联勤联动点等岗位，需值班。</w:t>
            </w:r>
          </w:p>
        </w:tc>
      </w:tr>
    </w:tbl>
    <w:p w14:paraId="3185815F">
      <w:pPr>
        <w:snapToGrid w:val="0"/>
        <w:ind w:firstLine="0" w:firstLineChars="0"/>
        <w:rPr>
          <w:rFonts w:ascii="黑体" w:hAnsi="黑体" w:eastAsia="黑体" w:cs="黑体"/>
          <w:color w:val="000000"/>
          <w:kern w:val="0"/>
          <w:sz w:val="28"/>
          <w:szCs w:val="28"/>
        </w:rPr>
        <w:sectPr>
          <w:footerReference r:id="rId10" w:type="default"/>
          <w:pgSz w:w="16838" w:h="11906" w:orient="landscape"/>
          <w:pgMar w:top="1587" w:right="1984" w:bottom="1587" w:left="1701" w:header="851" w:footer="992" w:gutter="0"/>
          <w:pgNumType w:fmt="numberInDash"/>
          <w:cols w:space="720" w:num="1"/>
          <w:docGrid w:type="lines" w:linePitch="312" w:charSpace="0"/>
        </w:sectPr>
      </w:pPr>
      <w:bookmarkStart w:id="0" w:name="_GoBack"/>
      <w:bookmarkEnd w:id="0"/>
    </w:p>
    <w:p w14:paraId="5A9CC571">
      <w:pPr>
        <w:snapToGrid w:val="0"/>
        <w:ind w:firstLine="198" w:firstLineChars="71"/>
        <w:rPr>
          <w:rFonts w:ascii="黑体" w:hAnsi="黑体" w:eastAsia="黑体" w:cs="黑体"/>
          <w:color w:val="000000"/>
          <w:kern w:val="0"/>
          <w:sz w:val="28"/>
          <w:szCs w:val="28"/>
        </w:rPr>
      </w:pPr>
      <w:r>
        <w:rPr>
          <w:rFonts w:hint="eastAsia" w:ascii="黑体" w:hAnsi="黑体" w:eastAsia="黑体" w:cs="黑体"/>
          <w:color w:val="000000"/>
          <w:kern w:val="0"/>
          <w:sz w:val="28"/>
          <w:szCs w:val="28"/>
        </w:rPr>
        <w:t>附件</w:t>
      </w:r>
      <w:r>
        <w:rPr>
          <w:rFonts w:ascii="Times New Roman" w:hAnsi="Times New Roman" w:eastAsia="黑体" w:cs="Times New Roman"/>
          <w:color w:val="000000"/>
          <w:kern w:val="0"/>
          <w:sz w:val="28"/>
          <w:szCs w:val="28"/>
        </w:rPr>
        <w:t>2</w:t>
      </w:r>
    </w:p>
    <w:p w14:paraId="75931E8D">
      <w:pPr>
        <w:ind w:firstLine="198" w:firstLineChars="50"/>
        <w:jc w:val="center"/>
        <w:rPr>
          <w:rFonts w:ascii="黑体" w:hAnsi="黑体" w:eastAsia="黑体"/>
          <w:bCs/>
          <w:color w:val="000000"/>
          <w:sz w:val="36"/>
          <w:szCs w:val="36"/>
        </w:rPr>
      </w:pPr>
      <w:r>
        <w:rPr>
          <w:rFonts w:hint="eastAsia" w:ascii="方正小标宋简体" w:hAnsi="方正小标宋简体" w:eastAsia="方正小标宋简体" w:cs="方正小标宋简体"/>
          <w:color w:val="000000"/>
          <w:w w:val="90"/>
          <w:kern w:val="0"/>
          <w:sz w:val="44"/>
          <w:szCs w:val="44"/>
        </w:rPr>
        <w:t>屏山县交通运输局公开招聘编外人员报名表</w:t>
      </w:r>
    </w:p>
    <w:tbl>
      <w:tblPr>
        <w:tblStyle w:val="5"/>
        <w:tblpPr w:leftFromText="180" w:rightFromText="180" w:vertAnchor="text" w:horzAnchor="page" w:tblpXSpec="center" w:tblpY="568"/>
        <w:tblOverlap w:val="never"/>
        <w:tblW w:w="896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240"/>
        <w:gridCol w:w="1190"/>
        <w:gridCol w:w="147"/>
        <w:gridCol w:w="28"/>
        <w:gridCol w:w="956"/>
        <w:gridCol w:w="17"/>
        <w:gridCol w:w="970"/>
        <w:gridCol w:w="7"/>
        <w:gridCol w:w="981"/>
        <w:gridCol w:w="240"/>
        <w:gridCol w:w="1842"/>
        <w:gridCol w:w="1349"/>
      </w:tblGrid>
      <w:tr w14:paraId="4ED90A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93" w:hRule="atLeast"/>
        </w:trPr>
        <w:tc>
          <w:tcPr>
            <w:tcW w:w="1240" w:type="dxa"/>
            <w:tcBorders>
              <w:top w:val="single" w:color="auto" w:sz="8" w:space="0"/>
            </w:tcBorders>
            <w:tcMar>
              <w:top w:w="0" w:type="dxa"/>
              <w:left w:w="108" w:type="dxa"/>
              <w:bottom w:w="0" w:type="dxa"/>
              <w:right w:w="108" w:type="dxa"/>
            </w:tcMar>
            <w:vAlign w:val="center"/>
          </w:tcPr>
          <w:p w14:paraId="2D381111">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姓名</w:t>
            </w:r>
          </w:p>
        </w:tc>
        <w:tc>
          <w:tcPr>
            <w:tcW w:w="1337" w:type="dxa"/>
            <w:gridSpan w:val="2"/>
            <w:tcBorders>
              <w:top w:val="single" w:color="auto" w:sz="8" w:space="0"/>
            </w:tcBorders>
            <w:tcMar>
              <w:top w:w="0" w:type="dxa"/>
              <w:left w:w="108" w:type="dxa"/>
              <w:bottom w:w="0" w:type="dxa"/>
              <w:right w:w="108" w:type="dxa"/>
            </w:tcMar>
            <w:vAlign w:val="center"/>
          </w:tcPr>
          <w:p w14:paraId="4164AEB7">
            <w:pPr>
              <w:spacing w:line="400" w:lineRule="exact"/>
              <w:ind w:firstLine="0" w:firstLineChars="0"/>
              <w:jc w:val="center"/>
              <w:rPr>
                <w:rFonts w:ascii="仿宋_GB2312" w:hAnsi="Arial" w:eastAsia="仿宋_GB2312" w:cs="宋体"/>
                <w:b/>
                <w:color w:val="000000"/>
                <w:kern w:val="0"/>
                <w:sz w:val="22"/>
                <w:szCs w:val="28"/>
              </w:rPr>
            </w:pPr>
          </w:p>
        </w:tc>
        <w:tc>
          <w:tcPr>
            <w:tcW w:w="984" w:type="dxa"/>
            <w:gridSpan w:val="2"/>
            <w:tcBorders>
              <w:top w:val="single" w:color="auto" w:sz="8" w:space="0"/>
            </w:tcBorders>
            <w:tcMar>
              <w:top w:w="0" w:type="dxa"/>
              <w:left w:w="108" w:type="dxa"/>
              <w:bottom w:w="0" w:type="dxa"/>
              <w:right w:w="108" w:type="dxa"/>
            </w:tcMar>
            <w:vAlign w:val="center"/>
          </w:tcPr>
          <w:p w14:paraId="1D38C198">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性别</w:t>
            </w:r>
          </w:p>
        </w:tc>
        <w:tc>
          <w:tcPr>
            <w:tcW w:w="994" w:type="dxa"/>
            <w:gridSpan w:val="3"/>
            <w:tcBorders>
              <w:top w:val="single" w:color="auto" w:sz="8" w:space="0"/>
            </w:tcBorders>
            <w:tcMar>
              <w:top w:w="0" w:type="dxa"/>
              <w:left w:w="108" w:type="dxa"/>
              <w:bottom w:w="0" w:type="dxa"/>
              <w:right w:w="108" w:type="dxa"/>
            </w:tcMar>
            <w:vAlign w:val="center"/>
          </w:tcPr>
          <w:p w14:paraId="670144DA">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Borders>
              <w:top w:val="single" w:color="auto" w:sz="8" w:space="0"/>
            </w:tcBorders>
            <w:tcMar>
              <w:top w:w="0" w:type="dxa"/>
              <w:left w:w="108" w:type="dxa"/>
              <w:bottom w:w="0" w:type="dxa"/>
              <w:right w:w="108" w:type="dxa"/>
            </w:tcMar>
            <w:vAlign w:val="center"/>
          </w:tcPr>
          <w:p w14:paraId="0453499F">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出生</w:t>
            </w:r>
          </w:p>
          <w:p w14:paraId="1D873922">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年月</w:t>
            </w:r>
          </w:p>
        </w:tc>
        <w:tc>
          <w:tcPr>
            <w:tcW w:w="1842" w:type="dxa"/>
            <w:tcBorders>
              <w:top w:val="single" w:color="auto" w:sz="8" w:space="0"/>
            </w:tcBorders>
            <w:tcMar>
              <w:top w:w="0" w:type="dxa"/>
              <w:left w:w="108" w:type="dxa"/>
              <w:bottom w:w="0" w:type="dxa"/>
              <w:right w:w="108" w:type="dxa"/>
            </w:tcMar>
            <w:vAlign w:val="center"/>
          </w:tcPr>
          <w:p w14:paraId="75071D1E">
            <w:pPr>
              <w:spacing w:line="400" w:lineRule="exact"/>
              <w:ind w:firstLine="0" w:firstLineChars="0"/>
              <w:jc w:val="center"/>
              <w:rPr>
                <w:rFonts w:ascii="仿宋_GB2312" w:hAnsi="Arial" w:eastAsia="仿宋_GB2312" w:cs="宋体"/>
                <w:b/>
                <w:color w:val="000000"/>
                <w:kern w:val="0"/>
                <w:sz w:val="22"/>
                <w:szCs w:val="28"/>
              </w:rPr>
            </w:pPr>
          </w:p>
        </w:tc>
        <w:tc>
          <w:tcPr>
            <w:tcW w:w="1349" w:type="dxa"/>
            <w:vMerge w:val="restart"/>
            <w:tcBorders>
              <w:top w:val="single" w:color="auto" w:sz="8" w:space="0"/>
            </w:tcBorders>
            <w:tcMar>
              <w:top w:w="0" w:type="dxa"/>
              <w:left w:w="108" w:type="dxa"/>
              <w:bottom w:w="0" w:type="dxa"/>
              <w:right w:w="108" w:type="dxa"/>
            </w:tcMar>
            <w:vAlign w:val="center"/>
          </w:tcPr>
          <w:p w14:paraId="4EE1B782">
            <w:pPr>
              <w:spacing w:line="400" w:lineRule="exact"/>
              <w:ind w:firstLine="0" w:firstLineChars="0"/>
              <w:jc w:val="center"/>
              <w:rPr>
                <w:rFonts w:ascii="仿宋_GB2312" w:hAnsi="Arial" w:eastAsia="仿宋_GB2312" w:cs="宋体"/>
                <w:b/>
                <w:color w:val="000000"/>
                <w:kern w:val="0"/>
                <w:sz w:val="22"/>
                <w:szCs w:val="28"/>
              </w:rPr>
            </w:pPr>
            <w:r>
              <w:rPr>
                <w:rFonts w:ascii="Times New Roman" w:hAnsi="Times New Roman" w:eastAsia="仿宋_GB2312" w:cs="Times New Roman"/>
                <w:color w:val="000000"/>
                <w:kern w:val="0"/>
                <w:sz w:val="22"/>
                <w:szCs w:val="28"/>
              </w:rPr>
              <w:t>1</w:t>
            </w:r>
            <w:r>
              <w:rPr>
                <w:rFonts w:hint="eastAsia" w:ascii="仿宋_GB2312" w:hAnsi="Arial" w:eastAsia="仿宋_GB2312" w:cs="宋体"/>
                <w:b/>
                <w:color w:val="000000"/>
                <w:kern w:val="0"/>
                <w:sz w:val="22"/>
                <w:szCs w:val="28"/>
              </w:rPr>
              <w:t>寸彩色</w:t>
            </w:r>
          </w:p>
          <w:p w14:paraId="33CE01B4">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照片</w:t>
            </w:r>
          </w:p>
        </w:tc>
      </w:tr>
      <w:tr w14:paraId="04D673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1240" w:type="dxa"/>
            <w:tcMar>
              <w:top w:w="0" w:type="dxa"/>
              <w:left w:w="108" w:type="dxa"/>
              <w:bottom w:w="0" w:type="dxa"/>
              <w:right w:w="108" w:type="dxa"/>
            </w:tcMar>
            <w:vAlign w:val="center"/>
          </w:tcPr>
          <w:p w14:paraId="6FDCC2B9">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籍贯</w:t>
            </w:r>
          </w:p>
        </w:tc>
        <w:tc>
          <w:tcPr>
            <w:tcW w:w="1337" w:type="dxa"/>
            <w:gridSpan w:val="2"/>
            <w:tcMar>
              <w:top w:w="0" w:type="dxa"/>
              <w:left w:w="108" w:type="dxa"/>
              <w:bottom w:w="0" w:type="dxa"/>
              <w:right w:w="108" w:type="dxa"/>
            </w:tcMar>
            <w:vAlign w:val="center"/>
          </w:tcPr>
          <w:p w14:paraId="1ED92C3F">
            <w:pPr>
              <w:spacing w:line="400" w:lineRule="exact"/>
              <w:ind w:firstLine="0" w:firstLineChars="0"/>
              <w:jc w:val="center"/>
              <w:rPr>
                <w:rFonts w:ascii="仿宋_GB2312" w:hAnsi="Arial" w:eastAsia="仿宋_GB2312" w:cs="宋体"/>
                <w:b/>
                <w:color w:val="000000"/>
                <w:kern w:val="0"/>
                <w:sz w:val="22"/>
                <w:szCs w:val="28"/>
              </w:rPr>
            </w:pPr>
          </w:p>
        </w:tc>
        <w:tc>
          <w:tcPr>
            <w:tcW w:w="984" w:type="dxa"/>
            <w:gridSpan w:val="2"/>
            <w:tcMar>
              <w:top w:w="0" w:type="dxa"/>
              <w:left w:w="108" w:type="dxa"/>
              <w:bottom w:w="0" w:type="dxa"/>
              <w:right w:w="108" w:type="dxa"/>
            </w:tcMar>
            <w:vAlign w:val="center"/>
          </w:tcPr>
          <w:p w14:paraId="255F8EEB">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民族</w:t>
            </w:r>
          </w:p>
        </w:tc>
        <w:tc>
          <w:tcPr>
            <w:tcW w:w="994" w:type="dxa"/>
            <w:gridSpan w:val="3"/>
            <w:tcMar>
              <w:top w:w="0" w:type="dxa"/>
              <w:left w:w="108" w:type="dxa"/>
              <w:bottom w:w="0" w:type="dxa"/>
              <w:right w:w="108" w:type="dxa"/>
            </w:tcMar>
            <w:vAlign w:val="center"/>
          </w:tcPr>
          <w:p w14:paraId="26CD2C37">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Borders>
              <w:bottom w:val="single" w:color="auto" w:sz="4" w:space="0"/>
            </w:tcBorders>
            <w:tcMar>
              <w:top w:w="0" w:type="dxa"/>
              <w:left w:w="108" w:type="dxa"/>
              <w:bottom w:w="0" w:type="dxa"/>
              <w:right w:w="108" w:type="dxa"/>
            </w:tcMar>
            <w:vAlign w:val="center"/>
          </w:tcPr>
          <w:p w14:paraId="0C619119">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健康</w:t>
            </w:r>
          </w:p>
          <w:p w14:paraId="06C2D099">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情况</w:t>
            </w:r>
          </w:p>
        </w:tc>
        <w:tc>
          <w:tcPr>
            <w:tcW w:w="1842" w:type="dxa"/>
            <w:tcBorders>
              <w:bottom w:val="single" w:color="auto" w:sz="4" w:space="0"/>
            </w:tcBorders>
            <w:tcMar>
              <w:top w:w="0" w:type="dxa"/>
              <w:left w:w="108" w:type="dxa"/>
              <w:bottom w:w="0" w:type="dxa"/>
              <w:right w:w="108" w:type="dxa"/>
            </w:tcMar>
            <w:vAlign w:val="center"/>
          </w:tcPr>
          <w:p w14:paraId="316C9745">
            <w:pPr>
              <w:spacing w:line="400" w:lineRule="exact"/>
              <w:ind w:firstLine="0" w:firstLineChars="0"/>
              <w:jc w:val="center"/>
              <w:rPr>
                <w:rFonts w:ascii="仿宋_GB2312" w:hAnsi="Arial" w:eastAsia="仿宋_GB2312" w:cs="宋体"/>
                <w:b/>
                <w:color w:val="000000"/>
                <w:kern w:val="0"/>
                <w:sz w:val="22"/>
                <w:szCs w:val="28"/>
              </w:rPr>
            </w:pPr>
          </w:p>
        </w:tc>
        <w:tc>
          <w:tcPr>
            <w:tcW w:w="1349" w:type="dxa"/>
            <w:vMerge w:val="continue"/>
            <w:vAlign w:val="center"/>
          </w:tcPr>
          <w:p w14:paraId="7F402CFD">
            <w:pPr>
              <w:spacing w:line="400" w:lineRule="exact"/>
              <w:ind w:firstLine="0" w:firstLineChars="0"/>
              <w:jc w:val="center"/>
              <w:rPr>
                <w:rFonts w:ascii="仿宋_GB2312" w:hAnsi="Arial" w:eastAsia="仿宋_GB2312" w:cs="宋体"/>
                <w:b/>
                <w:color w:val="000000"/>
                <w:kern w:val="0"/>
                <w:sz w:val="22"/>
                <w:szCs w:val="28"/>
              </w:rPr>
            </w:pPr>
          </w:p>
        </w:tc>
      </w:tr>
      <w:tr w14:paraId="3CA78F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69" w:hRule="atLeast"/>
        </w:trPr>
        <w:tc>
          <w:tcPr>
            <w:tcW w:w="1240" w:type="dxa"/>
            <w:tcMar>
              <w:top w:w="0" w:type="dxa"/>
              <w:left w:w="108" w:type="dxa"/>
              <w:bottom w:w="0" w:type="dxa"/>
              <w:right w:w="108" w:type="dxa"/>
            </w:tcMar>
            <w:vAlign w:val="center"/>
          </w:tcPr>
          <w:p w14:paraId="699E1DC6">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政治</w:t>
            </w:r>
          </w:p>
          <w:p w14:paraId="6A7AE50B">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面貌</w:t>
            </w:r>
          </w:p>
        </w:tc>
        <w:tc>
          <w:tcPr>
            <w:tcW w:w="1337" w:type="dxa"/>
            <w:gridSpan w:val="2"/>
            <w:tcMar>
              <w:top w:w="0" w:type="dxa"/>
              <w:left w:w="108" w:type="dxa"/>
              <w:bottom w:w="0" w:type="dxa"/>
              <w:right w:w="108" w:type="dxa"/>
            </w:tcMar>
            <w:vAlign w:val="center"/>
          </w:tcPr>
          <w:p w14:paraId="3293AD74">
            <w:pPr>
              <w:spacing w:line="400" w:lineRule="exact"/>
              <w:ind w:firstLine="0" w:firstLineChars="0"/>
              <w:jc w:val="center"/>
              <w:rPr>
                <w:rFonts w:ascii="仿宋_GB2312" w:hAnsi="Arial" w:eastAsia="仿宋_GB2312" w:cs="宋体"/>
                <w:b/>
                <w:color w:val="000000"/>
                <w:kern w:val="0"/>
                <w:sz w:val="22"/>
                <w:szCs w:val="28"/>
              </w:rPr>
            </w:pPr>
          </w:p>
        </w:tc>
        <w:tc>
          <w:tcPr>
            <w:tcW w:w="984" w:type="dxa"/>
            <w:gridSpan w:val="2"/>
            <w:tcMar>
              <w:top w:w="0" w:type="dxa"/>
              <w:left w:w="108" w:type="dxa"/>
              <w:bottom w:w="0" w:type="dxa"/>
              <w:right w:w="108" w:type="dxa"/>
            </w:tcMar>
            <w:vAlign w:val="center"/>
          </w:tcPr>
          <w:p w14:paraId="24E92D0F">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婚姻</w:t>
            </w:r>
          </w:p>
          <w:p w14:paraId="2A3C40A2">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状况</w:t>
            </w:r>
          </w:p>
        </w:tc>
        <w:tc>
          <w:tcPr>
            <w:tcW w:w="994" w:type="dxa"/>
            <w:gridSpan w:val="3"/>
            <w:tcMar>
              <w:top w:w="0" w:type="dxa"/>
              <w:left w:w="108" w:type="dxa"/>
              <w:bottom w:w="0" w:type="dxa"/>
              <w:right w:w="108" w:type="dxa"/>
            </w:tcMar>
            <w:vAlign w:val="center"/>
          </w:tcPr>
          <w:p w14:paraId="7FA03048">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Mar>
              <w:top w:w="0" w:type="dxa"/>
              <w:left w:w="108" w:type="dxa"/>
              <w:bottom w:w="0" w:type="dxa"/>
              <w:right w:w="108" w:type="dxa"/>
            </w:tcMar>
            <w:vAlign w:val="center"/>
          </w:tcPr>
          <w:p w14:paraId="5EAB7991">
            <w:pPr>
              <w:spacing w:line="400" w:lineRule="exact"/>
              <w:ind w:firstLine="0" w:firstLineChars="0"/>
              <w:jc w:val="center"/>
              <w:rPr>
                <w:rFonts w:ascii="仿宋_GB2312" w:hAnsi="Arial" w:eastAsia="仿宋_GB2312" w:cs="宋体"/>
                <w:b/>
                <w:color w:val="000000"/>
                <w:kern w:val="0"/>
                <w:sz w:val="22"/>
                <w:szCs w:val="28"/>
              </w:rPr>
            </w:pPr>
            <w:r>
              <w:rPr>
                <w:rFonts w:ascii="仿宋_GB2312" w:hAnsi="Arial" w:eastAsia="仿宋_GB2312" w:cs="宋体"/>
                <w:b/>
                <w:color w:val="000000"/>
                <w:kern w:val="0"/>
                <w:sz w:val="22"/>
                <w:szCs w:val="28"/>
              </w:rPr>
              <w:t>身高</w:t>
            </w:r>
          </w:p>
        </w:tc>
        <w:tc>
          <w:tcPr>
            <w:tcW w:w="1842" w:type="dxa"/>
            <w:tcBorders>
              <w:top w:val="nil"/>
              <w:bottom w:val="nil"/>
            </w:tcBorders>
            <w:tcMar>
              <w:top w:w="0" w:type="dxa"/>
              <w:left w:w="108" w:type="dxa"/>
              <w:bottom w:w="0" w:type="dxa"/>
              <w:right w:w="108" w:type="dxa"/>
            </w:tcMar>
            <w:vAlign w:val="center"/>
          </w:tcPr>
          <w:p w14:paraId="08B0D1CE">
            <w:pPr>
              <w:spacing w:line="400" w:lineRule="exact"/>
              <w:ind w:firstLine="0" w:firstLineChars="0"/>
              <w:jc w:val="center"/>
              <w:rPr>
                <w:rFonts w:ascii="仿宋_GB2312" w:hAnsi="Arial" w:eastAsia="仿宋_GB2312" w:cs="宋体"/>
                <w:b/>
                <w:color w:val="000000"/>
                <w:kern w:val="0"/>
                <w:sz w:val="22"/>
                <w:szCs w:val="28"/>
              </w:rPr>
            </w:pPr>
          </w:p>
        </w:tc>
        <w:tc>
          <w:tcPr>
            <w:tcW w:w="1349" w:type="dxa"/>
            <w:vMerge w:val="continue"/>
            <w:tcBorders>
              <w:bottom w:val="nil"/>
            </w:tcBorders>
            <w:vAlign w:val="center"/>
          </w:tcPr>
          <w:p w14:paraId="6E384C2E">
            <w:pPr>
              <w:spacing w:line="400" w:lineRule="exact"/>
              <w:ind w:firstLine="0" w:firstLineChars="0"/>
              <w:jc w:val="center"/>
              <w:rPr>
                <w:rFonts w:ascii="仿宋_GB2312" w:hAnsi="Arial" w:eastAsia="仿宋_GB2312" w:cs="宋体"/>
                <w:b/>
                <w:color w:val="000000"/>
                <w:kern w:val="0"/>
                <w:sz w:val="22"/>
                <w:szCs w:val="28"/>
              </w:rPr>
            </w:pPr>
          </w:p>
        </w:tc>
      </w:tr>
      <w:tr w14:paraId="7C4677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66" w:hRule="atLeast"/>
        </w:trPr>
        <w:tc>
          <w:tcPr>
            <w:tcW w:w="1240" w:type="dxa"/>
            <w:vMerge w:val="restart"/>
            <w:tcMar>
              <w:top w:w="0" w:type="dxa"/>
              <w:left w:w="108" w:type="dxa"/>
              <w:bottom w:w="0" w:type="dxa"/>
              <w:right w:w="108" w:type="dxa"/>
            </w:tcMar>
            <w:vAlign w:val="center"/>
          </w:tcPr>
          <w:p w14:paraId="730DBC26">
            <w:pPr>
              <w:spacing w:line="400" w:lineRule="exact"/>
              <w:ind w:firstLine="0" w:firstLineChars="0"/>
              <w:jc w:val="center"/>
              <w:rPr>
                <w:rFonts w:ascii="仿宋_GB2312" w:hAnsi="Arial" w:eastAsia="仿宋_GB2312" w:cs="宋体"/>
                <w:b/>
                <w:color w:val="000000"/>
                <w:kern w:val="0"/>
                <w:sz w:val="22"/>
                <w:szCs w:val="28"/>
              </w:rPr>
            </w:pPr>
            <w:r>
              <w:rPr>
                <w:rFonts w:ascii="仿宋_GB2312" w:hAnsi="Arial" w:eastAsia="仿宋_GB2312" w:cs="宋体"/>
                <w:b/>
                <w:color w:val="000000"/>
                <w:kern w:val="0"/>
                <w:sz w:val="22"/>
                <w:szCs w:val="28"/>
              </w:rPr>
              <w:t>学历</w:t>
            </w:r>
          </w:p>
          <w:p w14:paraId="5DF29121">
            <w:pPr>
              <w:spacing w:line="400" w:lineRule="exact"/>
              <w:ind w:firstLine="0" w:firstLineChars="0"/>
              <w:jc w:val="center"/>
              <w:rPr>
                <w:rFonts w:ascii="仿宋_GB2312" w:hAnsi="Arial" w:eastAsia="仿宋_GB2312" w:cs="宋体"/>
                <w:b/>
                <w:color w:val="000000"/>
                <w:kern w:val="0"/>
                <w:sz w:val="22"/>
                <w:szCs w:val="28"/>
              </w:rPr>
            </w:pPr>
            <w:r>
              <w:rPr>
                <w:rFonts w:ascii="仿宋_GB2312" w:hAnsi="Arial" w:eastAsia="仿宋_GB2312" w:cs="宋体"/>
                <w:b/>
                <w:color w:val="000000"/>
                <w:kern w:val="0"/>
                <w:sz w:val="22"/>
                <w:szCs w:val="28"/>
              </w:rPr>
              <w:t>学位</w:t>
            </w:r>
          </w:p>
        </w:tc>
        <w:tc>
          <w:tcPr>
            <w:tcW w:w="1337" w:type="dxa"/>
            <w:gridSpan w:val="2"/>
            <w:tcBorders>
              <w:right w:val="single" w:color="auto" w:sz="4" w:space="0"/>
            </w:tcBorders>
            <w:tcMar>
              <w:top w:w="0" w:type="dxa"/>
              <w:left w:w="108" w:type="dxa"/>
              <w:bottom w:w="0" w:type="dxa"/>
              <w:right w:w="108" w:type="dxa"/>
            </w:tcMar>
            <w:vAlign w:val="center"/>
          </w:tcPr>
          <w:p w14:paraId="22116EFD">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全日制</w:t>
            </w:r>
          </w:p>
          <w:p w14:paraId="3F6E5017">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教</w:t>
            </w:r>
            <w:r>
              <w:rPr>
                <w:rFonts w:ascii="仿宋_GB2312" w:hAnsi="Arial" w:eastAsia="仿宋_GB2312" w:cs="宋体"/>
                <w:b/>
                <w:color w:val="000000"/>
                <w:kern w:val="0"/>
                <w:sz w:val="22"/>
                <w:szCs w:val="28"/>
              </w:rPr>
              <w:t xml:space="preserve">  </w:t>
            </w:r>
            <w:r>
              <w:rPr>
                <w:rFonts w:hint="eastAsia" w:ascii="仿宋_GB2312" w:hAnsi="Arial" w:eastAsia="仿宋_GB2312" w:cs="宋体"/>
                <w:b/>
                <w:color w:val="000000"/>
                <w:kern w:val="0"/>
                <w:sz w:val="22"/>
                <w:szCs w:val="28"/>
              </w:rPr>
              <w:t>育</w:t>
            </w:r>
          </w:p>
        </w:tc>
        <w:tc>
          <w:tcPr>
            <w:tcW w:w="1978" w:type="dxa"/>
            <w:gridSpan w:val="5"/>
            <w:tcBorders>
              <w:left w:val="single" w:color="auto" w:sz="4" w:space="0"/>
            </w:tcBorders>
            <w:vAlign w:val="center"/>
          </w:tcPr>
          <w:p w14:paraId="62DDA9A1">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Mar>
              <w:top w:w="0" w:type="dxa"/>
              <w:left w:w="108" w:type="dxa"/>
              <w:bottom w:w="0" w:type="dxa"/>
              <w:right w:w="108" w:type="dxa"/>
            </w:tcMar>
            <w:vAlign w:val="center"/>
          </w:tcPr>
          <w:p w14:paraId="4BFFBDBE">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毕业院校</w:t>
            </w:r>
          </w:p>
          <w:p w14:paraId="5C24FF12">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及专业</w:t>
            </w:r>
          </w:p>
        </w:tc>
        <w:tc>
          <w:tcPr>
            <w:tcW w:w="3191" w:type="dxa"/>
            <w:gridSpan w:val="2"/>
            <w:tcBorders>
              <w:bottom w:val="nil"/>
            </w:tcBorders>
            <w:tcMar>
              <w:top w:w="0" w:type="dxa"/>
              <w:left w:w="108" w:type="dxa"/>
              <w:bottom w:w="0" w:type="dxa"/>
              <w:right w:w="108" w:type="dxa"/>
            </w:tcMar>
            <w:vAlign w:val="center"/>
          </w:tcPr>
          <w:p w14:paraId="27233367">
            <w:pPr>
              <w:spacing w:line="400" w:lineRule="exact"/>
              <w:ind w:firstLine="0" w:firstLineChars="0"/>
              <w:jc w:val="center"/>
              <w:rPr>
                <w:rFonts w:ascii="仿宋_GB2312" w:hAnsi="Arial" w:eastAsia="仿宋_GB2312" w:cs="宋体"/>
                <w:b/>
                <w:color w:val="000000"/>
                <w:kern w:val="0"/>
                <w:sz w:val="22"/>
                <w:szCs w:val="28"/>
              </w:rPr>
            </w:pPr>
          </w:p>
        </w:tc>
      </w:tr>
      <w:tr w14:paraId="1FFA10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08" w:hRule="atLeast"/>
        </w:trPr>
        <w:tc>
          <w:tcPr>
            <w:tcW w:w="1240" w:type="dxa"/>
            <w:vMerge w:val="continue"/>
            <w:tcMar>
              <w:top w:w="0" w:type="dxa"/>
              <w:left w:w="108" w:type="dxa"/>
              <w:bottom w:w="0" w:type="dxa"/>
              <w:right w:w="108" w:type="dxa"/>
            </w:tcMar>
            <w:vAlign w:val="center"/>
          </w:tcPr>
          <w:p w14:paraId="7863CF0A">
            <w:pPr>
              <w:spacing w:line="400" w:lineRule="exact"/>
              <w:ind w:firstLine="0" w:firstLineChars="0"/>
              <w:jc w:val="center"/>
              <w:rPr>
                <w:rFonts w:ascii="仿宋_GB2312" w:hAnsi="Arial" w:eastAsia="仿宋_GB2312" w:cs="宋体"/>
                <w:b/>
                <w:color w:val="000000"/>
                <w:kern w:val="0"/>
                <w:sz w:val="22"/>
                <w:szCs w:val="28"/>
              </w:rPr>
            </w:pPr>
          </w:p>
        </w:tc>
        <w:tc>
          <w:tcPr>
            <w:tcW w:w="1337" w:type="dxa"/>
            <w:gridSpan w:val="2"/>
            <w:tcBorders>
              <w:right w:val="single" w:color="auto" w:sz="4" w:space="0"/>
            </w:tcBorders>
            <w:tcMar>
              <w:top w:w="0" w:type="dxa"/>
              <w:left w:w="108" w:type="dxa"/>
              <w:bottom w:w="0" w:type="dxa"/>
              <w:right w:w="108" w:type="dxa"/>
            </w:tcMar>
            <w:vAlign w:val="center"/>
          </w:tcPr>
          <w:p w14:paraId="5C940227">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在</w:t>
            </w:r>
            <w:r>
              <w:rPr>
                <w:rFonts w:ascii="仿宋_GB2312" w:hAnsi="Arial" w:eastAsia="仿宋_GB2312" w:cs="宋体"/>
                <w:b/>
                <w:color w:val="000000"/>
                <w:kern w:val="0"/>
                <w:sz w:val="22"/>
                <w:szCs w:val="28"/>
              </w:rPr>
              <w:t xml:space="preserve">  </w:t>
            </w:r>
            <w:r>
              <w:rPr>
                <w:rFonts w:hint="eastAsia" w:ascii="仿宋_GB2312" w:hAnsi="Arial" w:eastAsia="仿宋_GB2312" w:cs="宋体"/>
                <w:b/>
                <w:color w:val="000000"/>
                <w:kern w:val="0"/>
                <w:sz w:val="22"/>
                <w:szCs w:val="28"/>
              </w:rPr>
              <w:t>职</w:t>
            </w:r>
          </w:p>
          <w:p w14:paraId="01C2959C">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教</w:t>
            </w:r>
            <w:r>
              <w:rPr>
                <w:rFonts w:ascii="仿宋_GB2312" w:hAnsi="Arial" w:eastAsia="仿宋_GB2312" w:cs="宋体"/>
                <w:b/>
                <w:color w:val="000000"/>
                <w:kern w:val="0"/>
                <w:sz w:val="22"/>
                <w:szCs w:val="28"/>
              </w:rPr>
              <w:t xml:space="preserve">  </w:t>
            </w:r>
            <w:r>
              <w:rPr>
                <w:rFonts w:hint="eastAsia" w:ascii="仿宋_GB2312" w:hAnsi="Arial" w:eastAsia="仿宋_GB2312" w:cs="宋体"/>
                <w:b/>
                <w:color w:val="000000"/>
                <w:kern w:val="0"/>
                <w:sz w:val="22"/>
                <w:szCs w:val="28"/>
              </w:rPr>
              <w:t>育</w:t>
            </w:r>
          </w:p>
        </w:tc>
        <w:tc>
          <w:tcPr>
            <w:tcW w:w="1978" w:type="dxa"/>
            <w:gridSpan w:val="5"/>
            <w:tcBorders>
              <w:left w:val="single" w:color="auto" w:sz="4" w:space="0"/>
            </w:tcBorders>
            <w:vAlign w:val="center"/>
          </w:tcPr>
          <w:p w14:paraId="7E55E31E">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Mar>
              <w:top w:w="0" w:type="dxa"/>
              <w:left w:w="108" w:type="dxa"/>
              <w:bottom w:w="0" w:type="dxa"/>
              <w:right w:w="108" w:type="dxa"/>
            </w:tcMar>
            <w:vAlign w:val="center"/>
          </w:tcPr>
          <w:p w14:paraId="45169D25">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毕业院校</w:t>
            </w:r>
          </w:p>
          <w:p w14:paraId="0AF7B247">
            <w:pPr>
              <w:autoSpaceDE w:val="0"/>
              <w:autoSpaceDN w:val="0"/>
              <w:adjustRightInd w:val="0"/>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及专业</w:t>
            </w:r>
          </w:p>
        </w:tc>
        <w:tc>
          <w:tcPr>
            <w:tcW w:w="3191" w:type="dxa"/>
            <w:gridSpan w:val="2"/>
            <w:tcBorders>
              <w:bottom w:val="nil"/>
            </w:tcBorders>
            <w:tcMar>
              <w:top w:w="0" w:type="dxa"/>
              <w:left w:w="108" w:type="dxa"/>
              <w:bottom w:w="0" w:type="dxa"/>
              <w:right w:w="108" w:type="dxa"/>
            </w:tcMar>
            <w:vAlign w:val="center"/>
          </w:tcPr>
          <w:p w14:paraId="7E740748">
            <w:pPr>
              <w:spacing w:line="400" w:lineRule="exact"/>
              <w:ind w:firstLine="0" w:firstLineChars="0"/>
              <w:jc w:val="center"/>
              <w:rPr>
                <w:rFonts w:ascii="仿宋_GB2312" w:hAnsi="Arial" w:eastAsia="仿宋_GB2312" w:cs="宋体"/>
                <w:b/>
                <w:color w:val="000000"/>
                <w:kern w:val="0"/>
                <w:sz w:val="22"/>
                <w:szCs w:val="28"/>
              </w:rPr>
            </w:pPr>
          </w:p>
        </w:tc>
      </w:tr>
      <w:tr w14:paraId="1AF4B3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08" w:hRule="atLeast"/>
        </w:trPr>
        <w:tc>
          <w:tcPr>
            <w:tcW w:w="1240" w:type="dxa"/>
            <w:tcMar>
              <w:top w:w="0" w:type="dxa"/>
              <w:left w:w="108" w:type="dxa"/>
              <w:bottom w:w="0" w:type="dxa"/>
              <w:right w:w="108" w:type="dxa"/>
            </w:tcMar>
            <w:vAlign w:val="center"/>
          </w:tcPr>
          <w:p w14:paraId="22A1DBD0">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身份证</w:t>
            </w:r>
          </w:p>
          <w:p w14:paraId="7038886A">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号码</w:t>
            </w:r>
          </w:p>
        </w:tc>
        <w:tc>
          <w:tcPr>
            <w:tcW w:w="3315" w:type="dxa"/>
            <w:gridSpan w:val="7"/>
            <w:tcMar>
              <w:top w:w="0" w:type="dxa"/>
              <w:left w:w="108" w:type="dxa"/>
              <w:bottom w:w="0" w:type="dxa"/>
              <w:right w:w="108" w:type="dxa"/>
            </w:tcMar>
            <w:vAlign w:val="center"/>
          </w:tcPr>
          <w:p w14:paraId="7430314E">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Mar>
              <w:top w:w="0" w:type="dxa"/>
              <w:left w:w="108" w:type="dxa"/>
              <w:bottom w:w="0" w:type="dxa"/>
              <w:right w:w="108" w:type="dxa"/>
            </w:tcMar>
            <w:vAlign w:val="center"/>
          </w:tcPr>
          <w:p w14:paraId="013E72CA">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专业技术职称</w:t>
            </w:r>
          </w:p>
        </w:tc>
        <w:tc>
          <w:tcPr>
            <w:tcW w:w="3191" w:type="dxa"/>
            <w:gridSpan w:val="2"/>
            <w:tcBorders>
              <w:bottom w:val="nil"/>
            </w:tcBorders>
            <w:tcMar>
              <w:top w:w="0" w:type="dxa"/>
              <w:left w:w="108" w:type="dxa"/>
              <w:bottom w:w="0" w:type="dxa"/>
              <w:right w:w="108" w:type="dxa"/>
            </w:tcMar>
            <w:vAlign w:val="center"/>
          </w:tcPr>
          <w:p w14:paraId="7A0B93C7">
            <w:pPr>
              <w:spacing w:line="400" w:lineRule="exact"/>
              <w:ind w:firstLine="0" w:firstLineChars="0"/>
              <w:jc w:val="center"/>
              <w:rPr>
                <w:rFonts w:ascii="仿宋_GB2312" w:hAnsi="Arial" w:eastAsia="仿宋_GB2312" w:cs="宋体"/>
                <w:b/>
                <w:color w:val="000000"/>
                <w:kern w:val="0"/>
                <w:sz w:val="22"/>
                <w:szCs w:val="28"/>
              </w:rPr>
            </w:pPr>
          </w:p>
        </w:tc>
      </w:tr>
      <w:tr w14:paraId="375735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9" w:hRule="atLeast"/>
        </w:trPr>
        <w:tc>
          <w:tcPr>
            <w:tcW w:w="1240" w:type="dxa"/>
            <w:tcBorders>
              <w:top w:val="single" w:color="auto" w:sz="4" w:space="0"/>
              <w:right w:val="single" w:color="auto" w:sz="4" w:space="0"/>
            </w:tcBorders>
            <w:tcMar>
              <w:top w:w="0" w:type="dxa"/>
              <w:left w:w="108" w:type="dxa"/>
              <w:bottom w:w="0" w:type="dxa"/>
              <w:right w:w="108" w:type="dxa"/>
            </w:tcMar>
            <w:vAlign w:val="center"/>
          </w:tcPr>
          <w:p w14:paraId="34CA80CF">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通讯地址</w:t>
            </w:r>
          </w:p>
        </w:tc>
        <w:tc>
          <w:tcPr>
            <w:tcW w:w="3315" w:type="dxa"/>
            <w:gridSpan w:val="7"/>
            <w:tcBorders>
              <w:top w:val="single" w:color="auto" w:sz="4" w:space="0"/>
              <w:left w:val="single" w:color="auto" w:sz="4" w:space="0"/>
              <w:right w:val="single" w:color="auto" w:sz="4" w:space="0"/>
            </w:tcBorders>
            <w:vAlign w:val="center"/>
          </w:tcPr>
          <w:p w14:paraId="3D0ECBF4">
            <w:pPr>
              <w:spacing w:line="400" w:lineRule="exact"/>
              <w:ind w:firstLine="0" w:firstLineChars="0"/>
              <w:jc w:val="center"/>
              <w:rPr>
                <w:rFonts w:ascii="仿宋_GB2312" w:hAnsi="Arial" w:eastAsia="仿宋_GB2312" w:cs="宋体"/>
                <w:b/>
                <w:color w:val="000000"/>
                <w:kern w:val="0"/>
                <w:sz w:val="22"/>
                <w:szCs w:val="28"/>
              </w:rPr>
            </w:pPr>
          </w:p>
        </w:tc>
        <w:tc>
          <w:tcPr>
            <w:tcW w:w="1221" w:type="dxa"/>
            <w:gridSpan w:val="2"/>
            <w:tcBorders>
              <w:top w:val="single" w:color="auto" w:sz="4" w:space="0"/>
              <w:left w:val="single" w:color="auto" w:sz="4" w:space="0"/>
              <w:right w:val="single" w:color="auto" w:sz="4" w:space="0"/>
            </w:tcBorders>
            <w:vAlign w:val="center"/>
          </w:tcPr>
          <w:p w14:paraId="4DB900E7">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联系电话</w:t>
            </w:r>
          </w:p>
        </w:tc>
        <w:tc>
          <w:tcPr>
            <w:tcW w:w="3191" w:type="dxa"/>
            <w:gridSpan w:val="2"/>
            <w:tcBorders>
              <w:top w:val="single" w:color="auto" w:sz="4" w:space="0"/>
              <w:left w:val="single" w:color="auto" w:sz="4" w:space="0"/>
            </w:tcBorders>
            <w:vAlign w:val="center"/>
          </w:tcPr>
          <w:p w14:paraId="417D816B">
            <w:pPr>
              <w:spacing w:line="400" w:lineRule="exact"/>
              <w:ind w:firstLine="0" w:firstLineChars="0"/>
              <w:jc w:val="center"/>
              <w:rPr>
                <w:rFonts w:ascii="仿宋_GB2312" w:hAnsi="Arial" w:eastAsia="仿宋_GB2312" w:cs="宋体"/>
                <w:b/>
                <w:color w:val="000000"/>
                <w:kern w:val="0"/>
                <w:sz w:val="22"/>
                <w:szCs w:val="28"/>
              </w:rPr>
            </w:pPr>
          </w:p>
        </w:tc>
      </w:tr>
      <w:tr w14:paraId="7E35F3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2" w:hRule="atLeast"/>
        </w:trPr>
        <w:tc>
          <w:tcPr>
            <w:tcW w:w="2605" w:type="dxa"/>
            <w:gridSpan w:val="4"/>
            <w:tcBorders>
              <w:top w:val="single" w:color="auto" w:sz="4" w:space="0"/>
              <w:right w:val="single" w:color="auto" w:sz="4" w:space="0"/>
            </w:tcBorders>
            <w:tcMar>
              <w:top w:w="0" w:type="dxa"/>
              <w:left w:w="108" w:type="dxa"/>
              <w:bottom w:w="0" w:type="dxa"/>
              <w:right w:w="108" w:type="dxa"/>
            </w:tcMar>
            <w:vAlign w:val="center"/>
          </w:tcPr>
          <w:p w14:paraId="65F234DD">
            <w:pPr>
              <w:spacing w:line="400" w:lineRule="exact"/>
              <w:ind w:firstLine="0" w:firstLineChars="0"/>
              <w:jc w:val="center"/>
              <w:rPr>
                <w:rFonts w:ascii="仿宋_GB2312" w:hAnsi="Arial" w:eastAsia="仿宋_GB2312" w:cs="宋体"/>
                <w:b/>
                <w:color w:val="000000"/>
                <w:kern w:val="0"/>
                <w:sz w:val="22"/>
                <w:szCs w:val="28"/>
              </w:rPr>
            </w:pPr>
            <w:r>
              <w:rPr>
                <w:rFonts w:hint="eastAsia" w:ascii="仿宋_GB2312" w:hAnsi="Arial" w:eastAsia="仿宋_GB2312" w:cs="宋体"/>
                <w:b/>
                <w:color w:val="000000"/>
                <w:kern w:val="0"/>
                <w:sz w:val="22"/>
                <w:szCs w:val="28"/>
              </w:rPr>
              <w:t>报考岗位编码及名称</w:t>
            </w:r>
          </w:p>
        </w:tc>
        <w:tc>
          <w:tcPr>
            <w:tcW w:w="6362" w:type="dxa"/>
            <w:gridSpan w:val="8"/>
            <w:tcBorders>
              <w:top w:val="single" w:color="auto" w:sz="4" w:space="0"/>
              <w:left w:val="single" w:color="auto" w:sz="4" w:space="0"/>
            </w:tcBorders>
            <w:vAlign w:val="center"/>
          </w:tcPr>
          <w:p w14:paraId="1A2DC599">
            <w:pPr>
              <w:spacing w:line="400" w:lineRule="exact"/>
              <w:ind w:firstLine="199" w:firstLineChars="90"/>
              <w:jc w:val="center"/>
              <w:rPr>
                <w:rFonts w:ascii="仿宋_GB2312" w:hAnsi="Arial" w:eastAsia="仿宋_GB2312" w:cs="宋体"/>
                <w:b/>
                <w:color w:val="000000"/>
                <w:kern w:val="0"/>
                <w:sz w:val="22"/>
                <w:szCs w:val="28"/>
              </w:rPr>
            </w:pPr>
          </w:p>
        </w:tc>
      </w:tr>
      <w:tr w14:paraId="08D218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230" w:hRule="atLeast"/>
        </w:trPr>
        <w:tc>
          <w:tcPr>
            <w:tcW w:w="1240" w:type="dxa"/>
            <w:vAlign w:val="center"/>
          </w:tcPr>
          <w:p w14:paraId="11088EA9">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cs="宋体"/>
                <w:b/>
                <w:color w:val="000000"/>
                <w:kern w:val="0"/>
                <w:sz w:val="24"/>
                <w:szCs w:val="28"/>
              </w:rPr>
              <w:t>个人简历</w:t>
            </w:r>
          </w:p>
        </w:tc>
        <w:tc>
          <w:tcPr>
            <w:tcW w:w="7727" w:type="dxa"/>
            <w:gridSpan w:val="11"/>
            <w:vAlign w:val="center"/>
          </w:tcPr>
          <w:p w14:paraId="71B0C809">
            <w:pPr>
              <w:spacing w:line="400" w:lineRule="exact"/>
              <w:ind w:firstLine="480"/>
              <w:textAlignment w:val="top"/>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例：</w:t>
            </w:r>
          </w:p>
          <w:p w14:paraId="782907EE">
            <w:pPr>
              <w:spacing w:line="400" w:lineRule="exact"/>
              <w:ind w:firstLine="480"/>
              <w:textAlignment w:val="top"/>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xml:space="preserve">XXXX年.XX月—XXXX年.XX月   学校全称（高中）    </w:t>
            </w:r>
          </w:p>
          <w:p w14:paraId="471B0F8C">
            <w:pPr>
              <w:spacing w:line="400" w:lineRule="exact"/>
              <w:ind w:firstLine="480"/>
              <w:textAlignment w:val="top"/>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xml:space="preserve">XXXX年.XX月—XXXX年.XX月   学校全称（大专或本科）    </w:t>
            </w:r>
          </w:p>
          <w:p w14:paraId="1259F5AA">
            <w:pPr>
              <w:spacing w:line="400" w:lineRule="exact"/>
              <w:ind w:firstLine="480"/>
              <w:textAlignment w:val="top"/>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xml:space="preserve">XXXX年.XX月—XXXX年.XX月   工作单位全称（职务）        </w:t>
            </w:r>
          </w:p>
          <w:p w14:paraId="57F6A32A">
            <w:pPr>
              <w:spacing w:line="400" w:lineRule="exact"/>
              <w:ind w:firstLine="480"/>
              <w:rPr>
                <w:rFonts w:ascii="仿宋_GB2312" w:hAnsi="Arial" w:eastAsia="仿宋_GB2312"/>
                <w:color w:val="000000"/>
                <w:kern w:val="0"/>
                <w:sz w:val="24"/>
                <w:szCs w:val="28"/>
              </w:rPr>
            </w:pPr>
            <w:r>
              <w:rPr>
                <w:rFonts w:hint="eastAsia" w:ascii="仿宋_GB2312" w:hAnsi="Arial" w:eastAsia="仿宋_GB2312"/>
                <w:color w:val="000000"/>
                <w:kern w:val="0"/>
                <w:sz w:val="24"/>
                <w:szCs w:val="28"/>
              </w:rPr>
              <w:t>………………………………………..</w:t>
            </w:r>
          </w:p>
          <w:p w14:paraId="32D7CC5B">
            <w:pPr>
              <w:spacing w:line="400" w:lineRule="exact"/>
              <w:ind w:firstLine="480"/>
              <w:rPr>
                <w:rFonts w:ascii="仿宋_GB2312" w:hAnsi="Arial" w:eastAsia="仿宋_GB2312"/>
                <w:color w:val="000000"/>
                <w:kern w:val="0"/>
                <w:sz w:val="24"/>
                <w:szCs w:val="28"/>
              </w:rPr>
            </w:pPr>
          </w:p>
          <w:p w14:paraId="16F31052">
            <w:pPr>
              <w:spacing w:line="400" w:lineRule="exact"/>
              <w:ind w:firstLine="480"/>
              <w:rPr>
                <w:rFonts w:ascii="仿宋_GB2312" w:hAnsi="Arial" w:eastAsia="仿宋_GB2312"/>
                <w:color w:val="000000"/>
                <w:kern w:val="0"/>
                <w:sz w:val="24"/>
                <w:szCs w:val="28"/>
              </w:rPr>
            </w:pPr>
          </w:p>
          <w:p w14:paraId="258941FD">
            <w:pPr>
              <w:spacing w:line="400" w:lineRule="exact"/>
              <w:ind w:firstLine="480"/>
              <w:rPr>
                <w:rFonts w:ascii="仿宋_GB2312" w:hAnsi="Arial" w:eastAsia="仿宋_GB2312"/>
                <w:color w:val="000000"/>
                <w:kern w:val="0"/>
                <w:sz w:val="24"/>
                <w:szCs w:val="28"/>
              </w:rPr>
            </w:pPr>
          </w:p>
        </w:tc>
      </w:tr>
      <w:tr w14:paraId="51C614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21" w:hRule="atLeast"/>
        </w:trPr>
        <w:tc>
          <w:tcPr>
            <w:tcW w:w="1240" w:type="dxa"/>
            <w:vMerge w:val="restart"/>
            <w:tcMar>
              <w:top w:w="0" w:type="dxa"/>
              <w:left w:w="108" w:type="dxa"/>
              <w:bottom w:w="0" w:type="dxa"/>
              <w:right w:w="108" w:type="dxa"/>
            </w:tcMar>
            <w:vAlign w:val="center"/>
          </w:tcPr>
          <w:p w14:paraId="7CDB50C7">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cs="宋体"/>
                <w:b/>
                <w:color w:val="000000"/>
                <w:kern w:val="0"/>
                <w:sz w:val="24"/>
                <w:szCs w:val="28"/>
              </w:rPr>
              <w:t>家庭主要成员及社会关系</w:t>
            </w:r>
          </w:p>
        </w:tc>
        <w:tc>
          <w:tcPr>
            <w:tcW w:w="1190" w:type="dxa"/>
            <w:tcBorders>
              <w:right w:val="single" w:color="auto" w:sz="4" w:space="0"/>
            </w:tcBorders>
            <w:tcMar>
              <w:top w:w="0" w:type="dxa"/>
              <w:left w:w="108" w:type="dxa"/>
              <w:bottom w:w="0" w:type="dxa"/>
              <w:right w:w="108" w:type="dxa"/>
            </w:tcMar>
            <w:vAlign w:val="center"/>
          </w:tcPr>
          <w:p w14:paraId="2C568DB1">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b/>
                <w:color w:val="000000"/>
                <w:kern w:val="0"/>
                <w:sz w:val="24"/>
                <w:szCs w:val="28"/>
              </w:rPr>
              <w:t>称谓</w:t>
            </w:r>
          </w:p>
        </w:tc>
        <w:tc>
          <w:tcPr>
            <w:tcW w:w="1148" w:type="dxa"/>
            <w:gridSpan w:val="4"/>
            <w:tcBorders>
              <w:left w:val="single" w:color="auto" w:sz="4" w:space="0"/>
              <w:right w:val="single" w:color="auto" w:sz="4" w:space="0"/>
            </w:tcBorders>
            <w:vAlign w:val="center"/>
          </w:tcPr>
          <w:p w14:paraId="4BFEB0DF">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b/>
                <w:color w:val="000000"/>
                <w:kern w:val="0"/>
                <w:sz w:val="24"/>
                <w:szCs w:val="28"/>
              </w:rPr>
              <w:t>姓名</w:t>
            </w:r>
          </w:p>
        </w:tc>
        <w:tc>
          <w:tcPr>
            <w:tcW w:w="970" w:type="dxa"/>
            <w:tcBorders>
              <w:left w:val="single" w:color="auto" w:sz="4" w:space="0"/>
              <w:right w:val="single" w:color="auto" w:sz="4" w:space="0"/>
            </w:tcBorders>
            <w:vAlign w:val="center"/>
          </w:tcPr>
          <w:p w14:paraId="08CAC2F2">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b/>
                <w:color w:val="000000"/>
                <w:kern w:val="0"/>
                <w:sz w:val="24"/>
                <w:szCs w:val="28"/>
              </w:rPr>
              <w:t>年龄</w:t>
            </w:r>
          </w:p>
        </w:tc>
        <w:tc>
          <w:tcPr>
            <w:tcW w:w="988" w:type="dxa"/>
            <w:gridSpan w:val="2"/>
            <w:tcBorders>
              <w:left w:val="single" w:color="auto" w:sz="4" w:space="0"/>
              <w:right w:val="single" w:color="auto" w:sz="4" w:space="0"/>
            </w:tcBorders>
            <w:vAlign w:val="center"/>
          </w:tcPr>
          <w:p w14:paraId="3B324A3C">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b/>
                <w:color w:val="000000"/>
                <w:kern w:val="0"/>
                <w:sz w:val="24"/>
                <w:szCs w:val="28"/>
              </w:rPr>
              <w:t>政治面貌</w:t>
            </w:r>
          </w:p>
        </w:tc>
        <w:tc>
          <w:tcPr>
            <w:tcW w:w="3431" w:type="dxa"/>
            <w:gridSpan w:val="3"/>
            <w:tcBorders>
              <w:left w:val="single" w:color="auto" w:sz="4" w:space="0"/>
            </w:tcBorders>
            <w:vAlign w:val="center"/>
          </w:tcPr>
          <w:p w14:paraId="18C71302">
            <w:pPr>
              <w:spacing w:line="400" w:lineRule="exact"/>
              <w:ind w:firstLine="0" w:firstLineChars="0"/>
              <w:jc w:val="center"/>
              <w:rPr>
                <w:rFonts w:ascii="仿宋_GB2312" w:hAnsi="Arial" w:eastAsia="仿宋_GB2312"/>
                <w:b/>
                <w:color w:val="000000"/>
                <w:kern w:val="0"/>
                <w:sz w:val="24"/>
                <w:szCs w:val="28"/>
              </w:rPr>
            </w:pPr>
            <w:r>
              <w:rPr>
                <w:rFonts w:hint="eastAsia" w:ascii="仿宋_GB2312" w:hAnsi="Arial" w:eastAsia="仿宋_GB2312"/>
                <w:b/>
                <w:color w:val="000000"/>
                <w:kern w:val="0"/>
                <w:sz w:val="24"/>
                <w:szCs w:val="28"/>
              </w:rPr>
              <w:t>工作单位及职务</w:t>
            </w:r>
          </w:p>
        </w:tc>
      </w:tr>
      <w:tr w14:paraId="60532A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34" w:hRule="atLeast"/>
        </w:trPr>
        <w:tc>
          <w:tcPr>
            <w:tcW w:w="1240" w:type="dxa"/>
            <w:vMerge w:val="continue"/>
            <w:tcMar>
              <w:top w:w="0" w:type="dxa"/>
              <w:left w:w="108" w:type="dxa"/>
              <w:bottom w:w="0" w:type="dxa"/>
              <w:right w:w="108" w:type="dxa"/>
            </w:tcMar>
            <w:vAlign w:val="center"/>
          </w:tcPr>
          <w:p w14:paraId="1BE29DCD">
            <w:pPr>
              <w:spacing w:line="400" w:lineRule="exact"/>
              <w:ind w:firstLine="480"/>
              <w:jc w:val="center"/>
              <w:rPr>
                <w:rFonts w:ascii="仿宋_GB2312" w:hAnsi="Arial" w:eastAsia="仿宋_GB2312"/>
                <w:color w:val="000000"/>
                <w:kern w:val="0"/>
                <w:sz w:val="24"/>
                <w:szCs w:val="28"/>
              </w:rPr>
            </w:pPr>
          </w:p>
        </w:tc>
        <w:tc>
          <w:tcPr>
            <w:tcW w:w="1190" w:type="dxa"/>
            <w:tcBorders>
              <w:right w:val="single" w:color="auto" w:sz="4" w:space="0"/>
            </w:tcBorders>
            <w:tcMar>
              <w:top w:w="0" w:type="dxa"/>
              <w:left w:w="108" w:type="dxa"/>
              <w:bottom w:w="0" w:type="dxa"/>
              <w:right w:w="108" w:type="dxa"/>
            </w:tcMar>
            <w:vAlign w:val="center"/>
          </w:tcPr>
          <w:p w14:paraId="102E5C8D">
            <w:pPr>
              <w:spacing w:line="400" w:lineRule="exact"/>
              <w:ind w:firstLine="480"/>
              <w:jc w:val="center"/>
              <w:rPr>
                <w:rFonts w:ascii="仿宋_GB2312" w:hAnsi="Arial" w:eastAsia="仿宋_GB2312" w:cs="Arial"/>
                <w:color w:val="000000"/>
                <w:kern w:val="0"/>
                <w:sz w:val="24"/>
                <w:szCs w:val="28"/>
              </w:rPr>
            </w:pPr>
          </w:p>
        </w:tc>
        <w:tc>
          <w:tcPr>
            <w:tcW w:w="1148" w:type="dxa"/>
            <w:gridSpan w:val="4"/>
            <w:tcBorders>
              <w:left w:val="single" w:color="auto" w:sz="4" w:space="0"/>
              <w:right w:val="single" w:color="auto" w:sz="4" w:space="0"/>
            </w:tcBorders>
            <w:vAlign w:val="center"/>
          </w:tcPr>
          <w:p w14:paraId="3C20F1EC">
            <w:pPr>
              <w:spacing w:line="400" w:lineRule="exact"/>
              <w:ind w:firstLine="480"/>
              <w:jc w:val="center"/>
              <w:rPr>
                <w:rFonts w:ascii="仿宋_GB2312" w:hAnsi="Arial" w:eastAsia="仿宋_GB2312" w:cs="Arial"/>
                <w:color w:val="000000"/>
                <w:kern w:val="0"/>
                <w:sz w:val="24"/>
                <w:szCs w:val="28"/>
              </w:rPr>
            </w:pPr>
          </w:p>
        </w:tc>
        <w:tc>
          <w:tcPr>
            <w:tcW w:w="970" w:type="dxa"/>
            <w:tcBorders>
              <w:left w:val="single" w:color="auto" w:sz="4" w:space="0"/>
              <w:right w:val="single" w:color="auto" w:sz="4" w:space="0"/>
            </w:tcBorders>
            <w:vAlign w:val="center"/>
          </w:tcPr>
          <w:p w14:paraId="3A78207D">
            <w:pPr>
              <w:spacing w:line="400" w:lineRule="exact"/>
              <w:ind w:firstLine="480"/>
              <w:jc w:val="center"/>
              <w:rPr>
                <w:rFonts w:ascii="仿宋_GB2312" w:hAnsi="Arial" w:eastAsia="仿宋_GB2312" w:cs="Arial"/>
                <w:color w:val="000000"/>
                <w:kern w:val="0"/>
                <w:sz w:val="24"/>
                <w:szCs w:val="28"/>
              </w:rPr>
            </w:pPr>
          </w:p>
        </w:tc>
        <w:tc>
          <w:tcPr>
            <w:tcW w:w="988" w:type="dxa"/>
            <w:gridSpan w:val="2"/>
            <w:tcBorders>
              <w:left w:val="single" w:color="auto" w:sz="4" w:space="0"/>
              <w:right w:val="single" w:color="auto" w:sz="4" w:space="0"/>
            </w:tcBorders>
            <w:vAlign w:val="center"/>
          </w:tcPr>
          <w:p w14:paraId="44770205">
            <w:pPr>
              <w:spacing w:line="400" w:lineRule="exact"/>
              <w:ind w:firstLine="480"/>
              <w:jc w:val="center"/>
              <w:rPr>
                <w:rFonts w:ascii="仿宋_GB2312" w:hAnsi="Arial" w:eastAsia="仿宋_GB2312" w:cs="Arial"/>
                <w:color w:val="000000"/>
                <w:kern w:val="0"/>
                <w:sz w:val="24"/>
                <w:szCs w:val="28"/>
              </w:rPr>
            </w:pPr>
          </w:p>
        </w:tc>
        <w:tc>
          <w:tcPr>
            <w:tcW w:w="3431" w:type="dxa"/>
            <w:gridSpan w:val="3"/>
            <w:tcBorders>
              <w:left w:val="single" w:color="auto" w:sz="4" w:space="0"/>
            </w:tcBorders>
            <w:vAlign w:val="center"/>
          </w:tcPr>
          <w:p w14:paraId="421ED51F">
            <w:pPr>
              <w:spacing w:line="400" w:lineRule="exact"/>
              <w:ind w:firstLine="480"/>
              <w:jc w:val="center"/>
              <w:rPr>
                <w:rFonts w:ascii="仿宋_GB2312" w:hAnsi="Arial" w:eastAsia="仿宋_GB2312" w:cs="Arial"/>
                <w:color w:val="000000"/>
                <w:kern w:val="0"/>
                <w:sz w:val="24"/>
                <w:szCs w:val="28"/>
              </w:rPr>
            </w:pPr>
          </w:p>
        </w:tc>
      </w:tr>
      <w:tr w14:paraId="237E91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56" w:hRule="atLeast"/>
        </w:trPr>
        <w:tc>
          <w:tcPr>
            <w:tcW w:w="1240" w:type="dxa"/>
            <w:vMerge w:val="continue"/>
            <w:tcMar>
              <w:top w:w="0" w:type="dxa"/>
              <w:left w:w="108" w:type="dxa"/>
              <w:bottom w:w="0" w:type="dxa"/>
              <w:right w:w="108" w:type="dxa"/>
            </w:tcMar>
            <w:vAlign w:val="center"/>
          </w:tcPr>
          <w:p w14:paraId="72A7F98F">
            <w:pPr>
              <w:spacing w:line="400" w:lineRule="exact"/>
              <w:ind w:firstLine="480"/>
              <w:rPr>
                <w:rFonts w:ascii="仿宋_GB2312" w:hAnsi="Arial" w:eastAsia="仿宋_GB2312" w:cs="宋体"/>
                <w:color w:val="000000"/>
                <w:kern w:val="0"/>
                <w:sz w:val="24"/>
                <w:szCs w:val="28"/>
              </w:rPr>
            </w:pPr>
          </w:p>
        </w:tc>
        <w:tc>
          <w:tcPr>
            <w:tcW w:w="1190" w:type="dxa"/>
            <w:tcBorders>
              <w:right w:val="single" w:color="auto" w:sz="4" w:space="0"/>
            </w:tcBorders>
            <w:tcMar>
              <w:top w:w="0" w:type="dxa"/>
              <w:left w:w="108" w:type="dxa"/>
              <w:bottom w:w="0" w:type="dxa"/>
              <w:right w:w="108" w:type="dxa"/>
            </w:tcMar>
            <w:vAlign w:val="center"/>
          </w:tcPr>
          <w:p w14:paraId="7860D1F4">
            <w:pPr>
              <w:spacing w:line="400" w:lineRule="exact"/>
              <w:ind w:firstLine="480"/>
              <w:jc w:val="center"/>
              <w:rPr>
                <w:rFonts w:ascii="仿宋_GB2312" w:hAnsi="Arial" w:eastAsia="仿宋_GB2312" w:cs="Arial"/>
                <w:color w:val="000000"/>
                <w:kern w:val="0"/>
                <w:sz w:val="24"/>
                <w:szCs w:val="28"/>
              </w:rPr>
            </w:pPr>
          </w:p>
        </w:tc>
        <w:tc>
          <w:tcPr>
            <w:tcW w:w="1148" w:type="dxa"/>
            <w:gridSpan w:val="4"/>
            <w:tcBorders>
              <w:left w:val="single" w:color="auto" w:sz="4" w:space="0"/>
              <w:right w:val="single" w:color="auto" w:sz="4" w:space="0"/>
            </w:tcBorders>
            <w:vAlign w:val="center"/>
          </w:tcPr>
          <w:p w14:paraId="247A6260">
            <w:pPr>
              <w:spacing w:line="400" w:lineRule="exact"/>
              <w:ind w:firstLine="480"/>
              <w:jc w:val="center"/>
              <w:rPr>
                <w:rFonts w:ascii="仿宋_GB2312" w:hAnsi="Arial" w:eastAsia="仿宋_GB2312" w:cs="Arial"/>
                <w:color w:val="000000"/>
                <w:kern w:val="0"/>
                <w:sz w:val="24"/>
                <w:szCs w:val="28"/>
              </w:rPr>
            </w:pPr>
          </w:p>
        </w:tc>
        <w:tc>
          <w:tcPr>
            <w:tcW w:w="970" w:type="dxa"/>
            <w:tcBorders>
              <w:left w:val="single" w:color="auto" w:sz="4" w:space="0"/>
              <w:right w:val="single" w:color="auto" w:sz="4" w:space="0"/>
            </w:tcBorders>
            <w:vAlign w:val="center"/>
          </w:tcPr>
          <w:p w14:paraId="5071387F">
            <w:pPr>
              <w:spacing w:line="400" w:lineRule="exact"/>
              <w:ind w:firstLine="480"/>
              <w:jc w:val="center"/>
              <w:rPr>
                <w:rFonts w:ascii="仿宋_GB2312" w:hAnsi="Arial" w:eastAsia="仿宋_GB2312" w:cs="Arial"/>
                <w:color w:val="000000"/>
                <w:kern w:val="0"/>
                <w:sz w:val="24"/>
                <w:szCs w:val="28"/>
              </w:rPr>
            </w:pPr>
          </w:p>
        </w:tc>
        <w:tc>
          <w:tcPr>
            <w:tcW w:w="988" w:type="dxa"/>
            <w:gridSpan w:val="2"/>
            <w:tcBorders>
              <w:left w:val="single" w:color="auto" w:sz="4" w:space="0"/>
              <w:right w:val="single" w:color="auto" w:sz="4" w:space="0"/>
            </w:tcBorders>
            <w:vAlign w:val="center"/>
          </w:tcPr>
          <w:p w14:paraId="341E38A6">
            <w:pPr>
              <w:spacing w:line="400" w:lineRule="exact"/>
              <w:ind w:firstLine="480"/>
              <w:jc w:val="center"/>
              <w:rPr>
                <w:rFonts w:ascii="仿宋_GB2312" w:hAnsi="Arial" w:eastAsia="仿宋_GB2312" w:cs="Arial"/>
                <w:color w:val="000000"/>
                <w:kern w:val="0"/>
                <w:sz w:val="24"/>
                <w:szCs w:val="28"/>
              </w:rPr>
            </w:pPr>
          </w:p>
        </w:tc>
        <w:tc>
          <w:tcPr>
            <w:tcW w:w="3431" w:type="dxa"/>
            <w:gridSpan w:val="3"/>
            <w:tcBorders>
              <w:left w:val="single" w:color="auto" w:sz="4" w:space="0"/>
            </w:tcBorders>
            <w:vAlign w:val="center"/>
          </w:tcPr>
          <w:p w14:paraId="2DBF13A9">
            <w:pPr>
              <w:spacing w:line="400" w:lineRule="exact"/>
              <w:ind w:firstLine="480"/>
              <w:jc w:val="center"/>
              <w:rPr>
                <w:rFonts w:ascii="仿宋_GB2312" w:hAnsi="Arial" w:eastAsia="仿宋_GB2312" w:cs="Arial"/>
                <w:color w:val="000000"/>
                <w:kern w:val="0"/>
                <w:sz w:val="24"/>
                <w:szCs w:val="28"/>
              </w:rPr>
            </w:pPr>
          </w:p>
        </w:tc>
      </w:tr>
      <w:tr w14:paraId="61998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1240" w:type="dxa"/>
            <w:vMerge w:val="continue"/>
            <w:tcMar>
              <w:top w:w="0" w:type="dxa"/>
              <w:left w:w="108" w:type="dxa"/>
              <w:bottom w:w="0" w:type="dxa"/>
              <w:right w:w="108" w:type="dxa"/>
            </w:tcMar>
            <w:vAlign w:val="center"/>
          </w:tcPr>
          <w:p w14:paraId="0D17DE45">
            <w:pPr>
              <w:spacing w:line="400" w:lineRule="exact"/>
              <w:ind w:firstLine="480"/>
              <w:rPr>
                <w:rFonts w:ascii="仿宋_GB2312" w:hAnsi="Arial" w:eastAsia="仿宋_GB2312" w:cs="宋体"/>
                <w:color w:val="000000"/>
                <w:kern w:val="0"/>
                <w:sz w:val="24"/>
                <w:szCs w:val="28"/>
              </w:rPr>
            </w:pPr>
          </w:p>
        </w:tc>
        <w:tc>
          <w:tcPr>
            <w:tcW w:w="1190" w:type="dxa"/>
            <w:tcBorders>
              <w:right w:val="single" w:color="auto" w:sz="4" w:space="0"/>
            </w:tcBorders>
            <w:tcMar>
              <w:top w:w="0" w:type="dxa"/>
              <w:left w:w="108" w:type="dxa"/>
              <w:bottom w:w="0" w:type="dxa"/>
              <w:right w:w="108" w:type="dxa"/>
            </w:tcMar>
            <w:vAlign w:val="center"/>
          </w:tcPr>
          <w:p w14:paraId="354B0611">
            <w:pPr>
              <w:spacing w:line="400" w:lineRule="exact"/>
              <w:ind w:firstLine="480"/>
              <w:rPr>
                <w:rFonts w:ascii="仿宋_GB2312" w:hAnsi="Arial" w:eastAsia="仿宋_GB2312" w:cs="Arial"/>
                <w:color w:val="000000"/>
                <w:kern w:val="0"/>
                <w:sz w:val="24"/>
                <w:szCs w:val="28"/>
              </w:rPr>
            </w:pPr>
          </w:p>
        </w:tc>
        <w:tc>
          <w:tcPr>
            <w:tcW w:w="1148" w:type="dxa"/>
            <w:gridSpan w:val="4"/>
            <w:tcBorders>
              <w:left w:val="single" w:color="auto" w:sz="4" w:space="0"/>
              <w:right w:val="single" w:color="auto" w:sz="4" w:space="0"/>
            </w:tcBorders>
            <w:vAlign w:val="center"/>
          </w:tcPr>
          <w:p w14:paraId="69A7967E">
            <w:pPr>
              <w:spacing w:line="400" w:lineRule="exact"/>
              <w:ind w:firstLine="480"/>
              <w:rPr>
                <w:rFonts w:ascii="仿宋_GB2312" w:hAnsi="Arial" w:eastAsia="仿宋_GB2312" w:cs="Arial"/>
                <w:color w:val="000000"/>
                <w:kern w:val="0"/>
                <w:sz w:val="24"/>
                <w:szCs w:val="28"/>
              </w:rPr>
            </w:pPr>
          </w:p>
        </w:tc>
        <w:tc>
          <w:tcPr>
            <w:tcW w:w="970" w:type="dxa"/>
            <w:tcBorders>
              <w:left w:val="single" w:color="auto" w:sz="4" w:space="0"/>
              <w:right w:val="single" w:color="auto" w:sz="4" w:space="0"/>
            </w:tcBorders>
            <w:vAlign w:val="center"/>
          </w:tcPr>
          <w:p w14:paraId="5DDEADD1">
            <w:pPr>
              <w:spacing w:line="400" w:lineRule="exact"/>
              <w:ind w:firstLine="480"/>
              <w:rPr>
                <w:rFonts w:ascii="仿宋_GB2312" w:hAnsi="Arial" w:eastAsia="仿宋_GB2312" w:cs="Arial"/>
                <w:color w:val="000000"/>
                <w:kern w:val="0"/>
                <w:sz w:val="24"/>
                <w:szCs w:val="28"/>
              </w:rPr>
            </w:pPr>
          </w:p>
        </w:tc>
        <w:tc>
          <w:tcPr>
            <w:tcW w:w="988" w:type="dxa"/>
            <w:gridSpan w:val="2"/>
            <w:tcBorders>
              <w:left w:val="single" w:color="auto" w:sz="4" w:space="0"/>
              <w:right w:val="single" w:color="auto" w:sz="4" w:space="0"/>
            </w:tcBorders>
            <w:vAlign w:val="center"/>
          </w:tcPr>
          <w:p w14:paraId="70D6129D">
            <w:pPr>
              <w:spacing w:line="400" w:lineRule="exact"/>
              <w:ind w:firstLine="480"/>
              <w:rPr>
                <w:rFonts w:ascii="仿宋_GB2312" w:hAnsi="Arial" w:eastAsia="仿宋_GB2312" w:cs="Arial"/>
                <w:color w:val="000000"/>
                <w:kern w:val="0"/>
                <w:sz w:val="24"/>
                <w:szCs w:val="28"/>
              </w:rPr>
            </w:pPr>
          </w:p>
        </w:tc>
        <w:tc>
          <w:tcPr>
            <w:tcW w:w="3431" w:type="dxa"/>
            <w:gridSpan w:val="3"/>
            <w:tcBorders>
              <w:left w:val="single" w:color="auto" w:sz="4" w:space="0"/>
            </w:tcBorders>
            <w:vAlign w:val="center"/>
          </w:tcPr>
          <w:p w14:paraId="78CBD914">
            <w:pPr>
              <w:spacing w:line="400" w:lineRule="exact"/>
              <w:ind w:firstLine="480"/>
              <w:rPr>
                <w:rFonts w:ascii="仿宋_GB2312" w:hAnsi="Arial" w:eastAsia="仿宋_GB2312" w:cs="Arial"/>
                <w:color w:val="000000"/>
                <w:kern w:val="0"/>
                <w:sz w:val="24"/>
                <w:szCs w:val="28"/>
              </w:rPr>
            </w:pPr>
          </w:p>
        </w:tc>
      </w:tr>
      <w:tr w14:paraId="503E6F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4" w:hRule="atLeast"/>
        </w:trPr>
        <w:tc>
          <w:tcPr>
            <w:tcW w:w="1240" w:type="dxa"/>
            <w:vMerge w:val="continue"/>
            <w:tcMar>
              <w:top w:w="0" w:type="dxa"/>
              <w:left w:w="108" w:type="dxa"/>
              <w:bottom w:w="0" w:type="dxa"/>
              <w:right w:w="108" w:type="dxa"/>
            </w:tcMar>
            <w:vAlign w:val="center"/>
          </w:tcPr>
          <w:p w14:paraId="3F744507">
            <w:pPr>
              <w:spacing w:line="400" w:lineRule="exact"/>
              <w:ind w:firstLine="480"/>
              <w:rPr>
                <w:rFonts w:ascii="仿宋_GB2312" w:hAnsi="Arial" w:eastAsia="仿宋_GB2312" w:cs="宋体"/>
                <w:color w:val="000000"/>
                <w:kern w:val="0"/>
                <w:sz w:val="24"/>
                <w:szCs w:val="28"/>
              </w:rPr>
            </w:pPr>
          </w:p>
        </w:tc>
        <w:tc>
          <w:tcPr>
            <w:tcW w:w="1190" w:type="dxa"/>
            <w:tcBorders>
              <w:right w:val="single" w:color="auto" w:sz="4" w:space="0"/>
            </w:tcBorders>
            <w:tcMar>
              <w:top w:w="0" w:type="dxa"/>
              <w:left w:w="108" w:type="dxa"/>
              <w:bottom w:w="0" w:type="dxa"/>
              <w:right w:w="108" w:type="dxa"/>
            </w:tcMar>
            <w:vAlign w:val="center"/>
          </w:tcPr>
          <w:p w14:paraId="0E045531">
            <w:pPr>
              <w:spacing w:line="400" w:lineRule="exact"/>
              <w:ind w:firstLine="480"/>
              <w:rPr>
                <w:rFonts w:ascii="仿宋_GB2312" w:hAnsi="Arial" w:eastAsia="仿宋_GB2312" w:cs="Arial"/>
                <w:color w:val="000000"/>
                <w:kern w:val="0"/>
                <w:sz w:val="24"/>
                <w:szCs w:val="28"/>
              </w:rPr>
            </w:pPr>
          </w:p>
        </w:tc>
        <w:tc>
          <w:tcPr>
            <w:tcW w:w="1148" w:type="dxa"/>
            <w:gridSpan w:val="4"/>
            <w:tcBorders>
              <w:left w:val="single" w:color="auto" w:sz="4" w:space="0"/>
              <w:right w:val="single" w:color="auto" w:sz="4" w:space="0"/>
            </w:tcBorders>
            <w:vAlign w:val="center"/>
          </w:tcPr>
          <w:p w14:paraId="0722CD71">
            <w:pPr>
              <w:spacing w:line="400" w:lineRule="exact"/>
              <w:ind w:firstLine="480"/>
              <w:rPr>
                <w:rFonts w:ascii="仿宋_GB2312" w:hAnsi="Arial" w:eastAsia="仿宋_GB2312" w:cs="Arial"/>
                <w:color w:val="000000"/>
                <w:kern w:val="0"/>
                <w:sz w:val="24"/>
                <w:szCs w:val="28"/>
              </w:rPr>
            </w:pPr>
          </w:p>
        </w:tc>
        <w:tc>
          <w:tcPr>
            <w:tcW w:w="970" w:type="dxa"/>
            <w:tcBorders>
              <w:left w:val="single" w:color="auto" w:sz="4" w:space="0"/>
              <w:right w:val="single" w:color="auto" w:sz="4" w:space="0"/>
            </w:tcBorders>
            <w:vAlign w:val="center"/>
          </w:tcPr>
          <w:p w14:paraId="46C622F1">
            <w:pPr>
              <w:spacing w:line="400" w:lineRule="exact"/>
              <w:ind w:firstLine="480"/>
              <w:rPr>
                <w:rFonts w:ascii="仿宋_GB2312" w:hAnsi="Arial" w:eastAsia="仿宋_GB2312" w:cs="Arial"/>
                <w:color w:val="000000"/>
                <w:kern w:val="0"/>
                <w:sz w:val="24"/>
                <w:szCs w:val="28"/>
              </w:rPr>
            </w:pPr>
          </w:p>
        </w:tc>
        <w:tc>
          <w:tcPr>
            <w:tcW w:w="988" w:type="dxa"/>
            <w:gridSpan w:val="2"/>
            <w:tcBorders>
              <w:left w:val="single" w:color="auto" w:sz="4" w:space="0"/>
              <w:right w:val="single" w:color="auto" w:sz="4" w:space="0"/>
            </w:tcBorders>
            <w:vAlign w:val="center"/>
          </w:tcPr>
          <w:p w14:paraId="66312C5D">
            <w:pPr>
              <w:spacing w:line="400" w:lineRule="exact"/>
              <w:ind w:firstLine="480"/>
              <w:rPr>
                <w:rFonts w:ascii="仿宋_GB2312" w:hAnsi="Arial" w:eastAsia="仿宋_GB2312" w:cs="Arial"/>
                <w:color w:val="000000"/>
                <w:kern w:val="0"/>
                <w:sz w:val="24"/>
                <w:szCs w:val="28"/>
              </w:rPr>
            </w:pPr>
          </w:p>
        </w:tc>
        <w:tc>
          <w:tcPr>
            <w:tcW w:w="3431" w:type="dxa"/>
            <w:gridSpan w:val="3"/>
            <w:tcBorders>
              <w:left w:val="single" w:color="auto" w:sz="4" w:space="0"/>
            </w:tcBorders>
            <w:vAlign w:val="center"/>
          </w:tcPr>
          <w:p w14:paraId="6A7E119D">
            <w:pPr>
              <w:spacing w:line="400" w:lineRule="exact"/>
              <w:ind w:firstLine="480"/>
              <w:rPr>
                <w:rFonts w:ascii="仿宋_GB2312" w:hAnsi="Arial" w:eastAsia="仿宋_GB2312" w:cs="Arial"/>
                <w:color w:val="000000"/>
                <w:kern w:val="0"/>
                <w:sz w:val="24"/>
                <w:szCs w:val="28"/>
              </w:rPr>
            </w:pPr>
          </w:p>
        </w:tc>
      </w:tr>
      <w:tr w14:paraId="402C1C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44" w:hRule="atLeast"/>
        </w:trPr>
        <w:tc>
          <w:tcPr>
            <w:tcW w:w="1240" w:type="dxa"/>
            <w:vMerge w:val="continue"/>
            <w:tcMar>
              <w:top w:w="0" w:type="dxa"/>
              <w:left w:w="108" w:type="dxa"/>
              <w:bottom w:w="0" w:type="dxa"/>
              <w:right w:w="108" w:type="dxa"/>
            </w:tcMar>
            <w:vAlign w:val="center"/>
          </w:tcPr>
          <w:p w14:paraId="0CF20CAA">
            <w:pPr>
              <w:spacing w:line="400" w:lineRule="exact"/>
              <w:ind w:firstLine="480"/>
              <w:rPr>
                <w:rFonts w:ascii="仿宋_GB2312" w:hAnsi="Arial" w:eastAsia="仿宋_GB2312" w:cs="宋体"/>
                <w:color w:val="000000"/>
                <w:kern w:val="0"/>
                <w:sz w:val="24"/>
                <w:szCs w:val="28"/>
              </w:rPr>
            </w:pPr>
          </w:p>
        </w:tc>
        <w:tc>
          <w:tcPr>
            <w:tcW w:w="1190" w:type="dxa"/>
            <w:tcBorders>
              <w:right w:val="single" w:color="auto" w:sz="4" w:space="0"/>
            </w:tcBorders>
            <w:tcMar>
              <w:top w:w="0" w:type="dxa"/>
              <w:left w:w="108" w:type="dxa"/>
              <w:bottom w:w="0" w:type="dxa"/>
              <w:right w:w="108" w:type="dxa"/>
            </w:tcMar>
            <w:vAlign w:val="center"/>
          </w:tcPr>
          <w:p w14:paraId="06554B52">
            <w:pPr>
              <w:spacing w:line="400" w:lineRule="exact"/>
              <w:ind w:firstLine="480"/>
              <w:rPr>
                <w:rFonts w:ascii="仿宋_GB2312" w:hAnsi="Arial" w:eastAsia="仿宋_GB2312" w:cs="Arial"/>
                <w:color w:val="000000"/>
                <w:kern w:val="0"/>
                <w:sz w:val="24"/>
                <w:szCs w:val="28"/>
              </w:rPr>
            </w:pPr>
          </w:p>
        </w:tc>
        <w:tc>
          <w:tcPr>
            <w:tcW w:w="1148" w:type="dxa"/>
            <w:gridSpan w:val="4"/>
            <w:tcBorders>
              <w:left w:val="single" w:color="auto" w:sz="4" w:space="0"/>
              <w:right w:val="single" w:color="auto" w:sz="4" w:space="0"/>
            </w:tcBorders>
            <w:vAlign w:val="center"/>
          </w:tcPr>
          <w:p w14:paraId="67ED5657">
            <w:pPr>
              <w:spacing w:line="400" w:lineRule="exact"/>
              <w:ind w:firstLine="480"/>
              <w:rPr>
                <w:rFonts w:ascii="仿宋_GB2312" w:hAnsi="Arial" w:eastAsia="仿宋_GB2312" w:cs="Arial"/>
                <w:color w:val="000000"/>
                <w:kern w:val="0"/>
                <w:sz w:val="24"/>
                <w:szCs w:val="28"/>
              </w:rPr>
            </w:pPr>
          </w:p>
        </w:tc>
        <w:tc>
          <w:tcPr>
            <w:tcW w:w="970" w:type="dxa"/>
            <w:tcBorders>
              <w:left w:val="single" w:color="auto" w:sz="4" w:space="0"/>
              <w:right w:val="single" w:color="auto" w:sz="4" w:space="0"/>
            </w:tcBorders>
            <w:vAlign w:val="center"/>
          </w:tcPr>
          <w:p w14:paraId="318B5D22">
            <w:pPr>
              <w:spacing w:line="400" w:lineRule="exact"/>
              <w:ind w:firstLine="480"/>
              <w:rPr>
                <w:rFonts w:ascii="仿宋_GB2312" w:hAnsi="Arial" w:eastAsia="仿宋_GB2312" w:cs="Arial"/>
                <w:color w:val="000000"/>
                <w:kern w:val="0"/>
                <w:sz w:val="24"/>
                <w:szCs w:val="28"/>
              </w:rPr>
            </w:pPr>
          </w:p>
        </w:tc>
        <w:tc>
          <w:tcPr>
            <w:tcW w:w="988" w:type="dxa"/>
            <w:gridSpan w:val="2"/>
            <w:tcBorders>
              <w:left w:val="single" w:color="auto" w:sz="4" w:space="0"/>
              <w:right w:val="single" w:color="auto" w:sz="4" w:space="0"/>
            </w:tcBorders>
            <w:vAlign w:val="center"/>
          </w:tcPr>
          <w:p w14:paraId="7DF0DCEE">
            <w:pPr>
              <w:spacing w:line="400" w:lineRule="exact"/>
              <w:ind w:firstLine="480"/>
              <w:rPr>
                <w:rFonts w:ascii="仿宋_GB2312" w:hAnsi="Arial" w:eastAsia="仿宋_GB2312" w:cs="Arial"/>
                <w:color w:val="000000"/>
                <w:kern w:val="0"/>
                <w:sz w:val="24"/>
                <w:szCs w:val="28"/>
              </w:rPr>
            </w:pPr>
          </w:p>
        </w:tc>
        <w:tc>
          <w:tcPr>
            <w:tcW w:w="3431" w:type="dxa"/>
            <w:gridSpan w:val="3"/>
            <w:tcBorders>
              <w:left w:val="single" w:color="auto" w:sz="4" w:space="0"/>
            </w:tcBorders>
            <w:vAlign w:val="center"/>
          </w:tcPr>
          <w:p w14:paraId="52116BEF">
            <w:pPr>
              <w:spacing w:line="400" w:lineRule="exact"/>
              <w:ind w:firstLine="480"/>
              <w:rPr>
                <w:rFonts w:ascii="仿宋_GB2312" w:hAnsi="Arial" w:eastAsia="仿宋_GB2312" w:cs="Arial"/>
                <w:color w:val="000000"/>
                <w:kern w:val="0"/>
                <w:sz w:val="24"/>
                <w:szCs w:val="28"/>
              </w:rPr>
            </w:pPr>
          </w:p>
        </w:tc>
      </w:tr>
      <w:tr w14:paraId="14AB92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06" w:hRule="atLeast"/>
        </w:trPr>
        <w:tc>
          <w:tcPr>
            <w:tcW w:w="1240" w:type="dxa"/>
            <w:tcMar>
              <w:top w:w="0" w:type="dxa"/>
              <w:left w:w="108" w:type="dxa"/>
              <w:bottom w:w="0" w:type="dxa"/>
              <w:right w:w="108" w:type="dxa"/>
            </w:tcMar>
            <w:vAlign w:val="center"/>
          </w:tcPr>
          <w:p w14:paraId="06933D32">
            <w:pPr>
              <w:spacing w:line="400" w:lineRule="exact"/>
              <w:ind w:firstLine="0" w:firstLineChars="0"/>
              <w:jc w:val="center"/>
              <w:rPr>
                <w:rFonts w:ascii="仿宋_GB2312" w:hAnsi="Arial" w:eastAsia="仿宋_GB2312" w:cs="宋体"/>
                <w:b/>
                <w:color w:val="000000"/>
                <w:kern w:val="0"/>
                <w:sz w:val="24"/>
                <w:szCs w:val="28"/>
              </w:rPr>
            </w:pPr>
            <w:r>
              <w:rPr>
                <w:rFonts w:hint="eastAsia" w:ascii="仿宋_GB2312" w:hAnsi="Arial" w:eastAsia="仿宋_GB2312" w:cs="宋体"/>
                <w:b/>
                <w:color w:val="000000"/>
                <w:kern w:val="0"/>
                <w:sz w:val="24"/>
                <w:szCs w:val="28"/>
              </w:rPr>
              <w:t>奖惩情况</w:t>
            </w:r>
          </w:p>
        </w:tc>
        <w:tc>
          <w:tcPr>
            <w:tcW w:w="7727" w:type="dxa"/>
            <w:gridSpan w:val="11"/>
            <w:tcMar>
              <w:top w:w="0" w:type="dxa"/>
              <w:left w:w="108" w:type="dxa"/>
              <w:bottom w:w="0" w:type="dxa"/>
              <w:right w:w="108" w:type="dxa"/>
            </w:tcMar>
            <w:vAlign w:val="center"/>
          </w:tcPr>
          <w:p w14:paraId="11615AE7">
            <w:pPr>
              <w:spacing w:line="400" w:lineRule="exact"/>
              <w:ind w:firstLine="480"/>
              <w:rPr>
                <w:rFonts w:ascii="仿宋_GB2312" w:hAnsi="Arial" w:eastAsia="仿宋_GB2312" w:cs="Arial"/>
                <w:color w:val="000000"/>
                <w:kern w:val="0"/>
                <w:sz w:val="24"/>
                <w:szCs w:val="28"/>
              </w:rPr>
            </w:pPr>
          </w:p>
        </w:tc>
      </w:tr>
      <w:tr w14:paraId="20AABD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175" w:hRule="atLeast"/>
        </w:trPr>
        <w:tc>
          <w:tcPr>
            <w:tcW w:w="1240" w:type="dxa"/>
            <w:tcMar>
              <w:top w:w="0" w:type="dxa"/>
              <w:left w:w="108" w:type="dxa"/>
              <w:bottom w:w="0" w:type="dxa"/>
              <w:right w:w="108" w:type="dxa"/>
            </w:tcMar>
            <w:vAlign w:val="center"/>
          </w:tcPr>
          <w:p w14:paraId="08730BC2">
            <w:pPr>
              <w:spacing w:line="400" w:lineRule="exact"/>
              <w:ind w:firstLine="0" w:firstLineChars="0"/>
              <w:jc w:val="center"/>
              <w:rPr>
                <w:rFonts w:ascii="仿宋_GB2312" w:hAnsi="Arial" w:eastAsia="仿宋_GB2312" w:cs="宋体"/>
                <w:b/>
                <w:color w:val="000000"/>
                <w:kern w:val="0"/>
                <w:sz w:val="24"/>
                <w:szCs w:val="28"/>
              </w:rPr>
            </w:pPr>
            <w:r>
              <w:rPr>
                <w:rFonts w:hint="eastAsia" w:ascii="仿宋_GB2312" w:hAnsi="Arial" w:eastAsia="仿宋_GB2312" w:cs="宋体"/>
                <w:b/>
                <w:color w:val="000000"/>
                <w:kern w:val="0"/>
                <w:sz w:val="24"/>
                <w:szCs w:val="28"/>
              </w:rPr>
              <w:t>特长</w:t>
            </w:r>
          </w:p>
        </w:tc>
        <w:tc>
          <w:tcPr>
            <w:tcW w:w="7727" w:type="dxa"/>
            <w:gridSpan w:val="11"/>
            <w:tcMar>
              <w:top w:w="0" w:type="dxa"/>
              <w:left w:w="108" w:type="dxa"/>
              <w:bottom w:w="0" w:type="dxa"/>
              <w:right w:w="108" w:type="dxa"/>
            </w:tcMar>
            <w:vAlign w:val="center"/>
          </w:tcPr>
          <w:p w14:paraId="06B4DCA8">
            <w:pPr>
              <w:spacing w:line="400" w:lineRule="exact"/>
              <w:ind w:firstLine="480"/>
              <w:rPr>
                <w:rFonts w:ascii="仿宋_GB2312" w:hAnsi="Arial" w:eastAsia="仿宋_GB2312" w:cs="Arial"/>
                <w:color w:val="000000"/>
                <w:kern w:val="0"/>
                <w:sz w:val="24"/>
                <w:szCs w:val="28"/>
              </w:rPr>
            </w:pPr>
          </w:p>
        </w:tc>
      </w:tr>
      <w:tr w14:paraId="1BDEC0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246" w:hRule="atLeast"/>
        </w:trPr>
        <w:tc>
          <w:tcPr>
            <w:tcW w:w="1240" w:type="dxa"/>
            <w:tcBorders>
              <w:bottom w:val="single" w:color="auto" w:sz="4" w:space="0"/>
            </w:tcBorders>
            <w:tcMar>
              <w:top w:w="0" w:type="dxa"/>
              <w:left w:w="108" w:type="dxa"/>
              <w:bottom w:w="0" w:type="dxa"/>
              <w:right w:w="108" w:type="dxa"/>
            </w:tcMar>
            <w:vAlign w:val="center"/>
          </w:tcPr>
          <w:p w14:paraId="73AC2392">
            <w:pPr>
              <w:spacing w:line="400" w:lineRule="exact"/>
              <w:ind w:firstLine="0" w:firstLineChars="0"/>
              <w:rPr>
                <w:rFonts w:ascii="仿宋_GB2312" w:hAnsi="Arial" w:eastAsia="仿宋_GB2312"/>
                <w:b/>
                <w:color w:val="000000"/>
                <w:kern w:val="0"/>
                <w:sz w:val="24"/>
                <w:szCs w:val="28"/>
              </w:rPr>
            </w:pPr>
            <w:r>
              <w:rPr>
                <w:rFonts w:hint="eastAsia" w:ascii="仿宋_GB2312" w:hAnsi="Arial" w:eastAsia="仿宋_GB2312" w:cs="宋体"/>
                <w:b/>
                <w:color w:val="000000"/>
                <w:kern w:val="0"/>
                <w:sz w:val="24"/>
                <w:szCs w:val="28"/>
              </w:rPr>
              <w:t>本人承诺</w:t>
            </w:r>
          </w:p>
        </w:tc>
        <w:tc>
          <w:tcPr>
            <w:tcW w:w="7727" w:type="dxa"/>
            <w:gridSpan w:val="11"/>
            <w:tcBorders>
              <w:bottom w:val="single" w:color="auto" w:sz="4" w:space="0"/>
            </w:tcBorders>
            <w:tcMar>
              <w:top w:w="0" w:type="dxa"/>
              <w:left w:w="108" w:type="dxa"/>
              <w:bottom w:w="0" w:type="dxa"/>
              <w:right w:w="108" w:type="dxa"/>
            </w:tcMar>
            <w:vAlign w:val="center"/>
          </w:tcPr>
          <w:p w14:paraId="3A42366F">
            <w:pPr>
              <w:spacing w:line="400" w:lineRule="exact"/>
              <w:ind w:firstLine="480"/>
              <w:rPr>
                <w:rFonts w:ascii="仿宋" w:hAnsi="仿宋" w:eastAsia="仿宋" w:cs="宋体"/>
                <w:color w:val="000000"/>
                <w:kern w:val="0"/>
                <w:sz w:val="24"/>
                <w:szCs w:val="28"/>
              </w:rPr>
            </w:pPr>
            <w:r>
              <w:rPr>
                <w:rFonts w:hint="eastAsia" w:ascii="仿宋" w:hAnsi="仿宋" w:eastAsia="仿宋" w:cs="宋体"/>
                <w:color w:val="000000"/>
                <w:kern w:val="0"/>
                <w:sz w:val="24"/>
                <w:szCs w:val="28"/>
              </w:rPr>
              <w:t>本人郑重承诺：</w:t>
            </w:r>
          </w:p>
          <w:p w14:paraId="4C0F1866">
            <w:pPr>
              <w:spacing w:line="400" w:lineRule="exact"/>
              <w:ind w:firstLine="480"/>
              <w:rPr>
                <w:rFonts w:ascii="仿宋" w:hAnsi="仿宋" w:eastAsia="仿宋" w:cs="Arial"/>
                <w:color w:val="000000"/>
                <w:kern w:val="0"/>
                <w:sz w:val="24"/>
                <w:szCs w:val="28"/>
              </w:rPr>
            </w:pPr>
            <w:r>
              <w:rPr>
                <w:rFonts w:hint="eastAsia" w:ascii="仿宋" w:hAnsi="仿宋" w:eastAsia="仿宋" w:cs="宋体"/>
                <w:color w:val="000000"/>
                <w:kern w:val="0"/>
                <w:sz w:val="24"/>
                <w:szCs w:val="28"/>
              </w:rPr>
              <w:t>我已认真阅读本次招聘公告，理解其内容，认为符合报考岗位资格条件。报名时所填写的信息真实，所提供的证书、证件、证明等报名材料真实有效。如有虚假本人负完全责任。</w:t>
            </w:r>
            <w:r>
              <w:rPr>
                <w:rFonts w:hint="eastAsia" w:ascii="仿宋" w:hAnsi="Arial" w:eastAsia="仿宋" w:cs="Arial"/>
                <w:color w:val="000000"/>
                <w:kern w:val="0"/>
                <w:sz w:val="24"/>
                <w:szCs w:val="28"/>
              </w:rPr>
              <w:t> </w:t>
            </w:r>
          </w:p>
          <w:p w14:paraId="582B317E">
            <w:pPr>
              <w:spacing w:line="400" w:lineRule="exact"/>
              <w:ind w:firstLine="480"/>
              <w:rPr>
                <w:rFonts w:ascii="仿宋" w:hAnsi="仿宋" w:eastAsia="仿宋"/>
                <w:color w:val="000000"/>
                <w:kern w:val="0"/>
                <w:sz w:val="24"/>
                <w:szCs w:val="28"/>
              </w:rPr>
            </w:pPr>
            <w:r>
              <w:rPr>
                <w:rFonts w:hint="eastAsia" w:ascii="仿宋" w:hAnsi="仿宋" w:eastAsia="仿宋" w:cs="宋体"/>
                <w:color w:val="000000"/>
                <w:kern w:val="0"/>
                <w:sz w:val="24"/>
                <w:szCs w:val="28"/>
              </w:rPr>
              <w:t>　　　　　报名人（签名）：　　　　　　　　　　　　　　</w:t>
            </w:r>
          </w:p>
          <w:p w14:paraId="440DFADD">
            <w:pPr>
              <w:spacing w:line="400" w:lineRule="exact"/>
              <w:ind w:firstLine="480"/>
              <w:jc w:val="right"/>
              <w:rPr>
                <w:rFonts w:ascii="仿宋_GB2312" w:hAnsi="Arial" w:eastAsia="仿宋_GB2312"/>
                <w:color w:val="000000"/>
                <w:kern w:val="0"/>
                <w:sz w:val="24"/>
                <w:szCs w:val="28"/>
              </w:rPr>
            </w:pPr>
            <w:r>
              <w:rPr>
                <w:rFonts w:hint="eastAsia" w:ascii="仿宋" w:hAnsi="仿宋" w:eastAsia="仿宋" w:cs="宋体"/>
                <w:color w:val="000000"/>
                <w:kern w:val="0"/>
                <w:sz w:val="24"/>
                <w:szCs w:val="28"/>
              </w:rPr>
              <w:t>年</w:t>
            </w:r>
            <w:r>
              <w:rPr>
                <w:rFonts w:hint="eastAsia" w:ascii="仿宋" w:hAnsi="Arial" w:eastAsia="仿宋" w:cs="Arial"/>
                <w:color w:val="000000"/>
                <w:kern w:val="0"/>
                <w:sz w:val="24"/>
                <w:szCs w:val="28"/>
              </w:rPr>
              <w:t>   </w:t>
            </w:r>
            <w:r>
              <w:rPr>
                <w:rFonts w:hint="eastAsia" w:ascii="仿宋" w:hAnsi="仿宋" w:eastAsia="仿宋" w:cs="宋体"/>
                <w:color w:val="000000"/>
                <w:kern w:val="0"/>
                <w:sz w:val="24"/>
                <w:szCs w:val="28"/>
              </w:rPr>
              <w:t>月</w:t>
            </w:r>
            <w:r>
              <w:rPr>
                <w:rFonts w:hint="eastAsia" w:ascii="仿宋" w:hAnsi="Arial" w:eastAsia="仿宋" w:cs="Arial"/>
                <w:color w:val="000000"/>
                <w:kern w:val="0"/>
                <w:sz w:val="24"/>
                <w:szCs w:val="28"/>
              </w:rPr>
              <w:t>   </w:t>
            </w:r>
            <w:r>
              <w:rPr>
                <w:rFonts w:hint="eastAsia" w:ascii="仿宋" w:hAnsi="仿宋" w:eastAsia="仿宋" w:cs="宋体"/>
                <w:color w:val="000000"/>
                <w:kern w:val="0"/>
                <w:sz w:val="24"/>
                <w:szCs w:val="28"/>
              </w:rPr>
              <w:t>日</w:t>
            </w:r>
          </w:p>
        </w:tc>
      </w:tr>
      <w:tr w14:paraId="30654D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548" w:hRule="atLeast"/>
        </w:trPr>
        <w:tc>
          <w:tcPr>
            <w:tcW w:w="1240" w:type="dxa"/>
            <w:tcBorders>
              <w:top w:val="single" w:color="auto" w:sz="4" w:space="0"/>
              <w:bottom w:val="single" w:color="auto" w:sz="8" w:space="0"/>
            </w:tcBorders>
            <w:tcMar>
              <w:top w:w="0" w:type="dxa"/>
              <w:left w:w="108" w:type="dxa"/>
              <w:bottom w:w="0" w:type="dxa"/>
              <w:right w:w="108" w:type="dxa"/>
            </w:tcMar>
            <w:vAlign w:val="center"/>
          </w:tcPr>
          <w:p w14:paraId="5C48E8B1">
            <w:pPr>
              <w:spacing w:line="400" w:lineRule="exact"/>
              <w:ind w:firstLine="0" w:firstLineChars="0"/>
              <w:rPr>
                <w:rFonts w:ascii="仿宋_GB2312" w:hAnsi="Arial" w:eastAsia="仿宋_GB2312"/>
                <w:b/>
                <w:color w:val="000000"/>
                <w:kern w:val="0"/>
                <w:sz w:val="24"/>
                <w:szCs w:val="28"/>
              </w:rPr>
            </w:pPr>
            <w:r>
              <w:rPr>
                <w:rFonts w:hint="eastAsia" w:ascii="仿宋_GB2312" w:hAnsi="Arial" w:eastAsia="仿宋_GB2312" w:cs="宋体"/>
                <w:b/>
                <w:color w:val="000000"/>
                <w:kern w:val="0"/>
                <w:sz w:val="24"/>
                <w:szCs w:val="28"/>
              </w:rPr>
              <w:t>资格审查</w:t>
            </w:r>
          </w:p>
          <w:p w14:paraId="5D7D1EA0">
            <w:pPr>
              <w:spacing w:line="400" w:lineRule="exact"/>
              <w:ind w:firstLine="198" w:firstLineChars="82"/>
              <w:rPr>
                <w:rFonts w:ascii="仿宋_GB2312" w:hAnsi="Arial" w:eastAsia="仿宋_GB2312" w:cs="宋体"/>
                <w:color w:val="000000"/>
                <w:kern w:val="0"/>
                <w:sz w:val="24"/>
                <w:szCs w:val="28"/>
              </w:rPr>
            </w:pPr>
            <w:r>
              <w:rPr>
                <w:rFonts w:hint="eastAsia" w:ascii="仿宋_GB2312" w:hAnsi="Arial" w:eastAsia="仿宋_GB2312" w:cs="宋体"/>
                <w:b/>
                <w:color w:val="000000"/>
                <w:kern w:val="0"/>
                <w:sz w:val="24"/>
                <w:szCs w:val="28"/>
              </w:rPr>
              <w:t>意见</w:t>
            </w:r>
          </w:p>
        </w:tc>
        <w:tc>
          <w:tcPr>
            <w:tcW w:w="7727" w:type="dxa"/>
            <w:gridSpan w:val="11"/>
            <w:tcBorders>
              <w:top w:val="single" w:color="auto" w:sz="4" w:space="0"/>
              <w:bottom w:val="single" w:color="auto" w:sz="8" w:space="0"/>
            </w:tcBorders>
            <w:tcMar>
              <w:top w:w="0" w:type="dxa"/>
              <w:left w:w="108" w:type="dxa"/>
              <w:bottom w:w="0" w:type="dxa"/>
              <w:right w:w="108" w:type="dxa"/>
            </w:tcMar>
            <w:vAlign w:val="center"/>
          </w:tcPr>
          <w:p w14:paraId="0A8D4EAC">
            <w:pPr>
              <w:spacing w:line="400" w:lineRule="exact"/>
              <w:ind w:firstLine="480"/>
              <w:rPr>
                <w:rFonts w:ascii="仿宋_GB2312" w:hAnsi="Arial" w:eastAsia="仿宋_GB2312" w:cs="宋体"/>
                <w:color w:val="000000"/>
                <w:kern w:val="0"/>
                <w:sz w:val="24"/>
                <w:szCs w:val="28"/>
              </w:rPr>
            </w:pPr>
          </w:p>
          <w:p w14:paraId="1C85F80F">
            <w:pPr>
              <w:spacing w:line="400" w:lineRule="exact"/>
              <w:ind w:firstLine="480"/>
              <w:rPr>
                <w:rFonts w:ascii="仿宋" w:hAnsi="仿宋" w:eastAsia="仿宋" w:cs="Arial"/>
                <w:color w:val="000000"/>
                <w:kern w:val="0"/>
                <w:sz w:val="24"/>
                <w:szCs w:val="28"/>
              </w:rPr>
            </w:pPr>
            <w:r>
              <w:rPr>
                <w:rFonts w:hint="eastAsia" w:ascii="仿宋_GB2312" w:hAnsi="Arial" w:eastAsia="仿宋_GB2312" w:cs="宋体"/>
                <w:color w:val="000000"/>
                <w:kern w:val="0"/>
                <w:sz w:val="24"/>
                <w:szCs w:val="28"/>
              </w:rPr>
              <w:t xml:space="preserve"> </w:t>
            </w:r>
            <w:r>
              <w:rPr>
                <w:rFonts w:hint="eastAsia" w:ascii="仿宋" w:hAnsi="仿宋" w:eastAsia="仿宋" w:cs="宋体"/>
                <w:color w:val="000000"/>
                <w:kern w:val="0"/>
                <w:sz w:val="24"/>
                <w:szCs w:val="28"/>
              </w:rPr>
              <w:t xml:space="preserve">    审查人（签名）：            年</w:t>
            </w:r>
            <w:r>
              <w:rPr>
                <w:rFonts w:hint="eastAsia" w:ascii="仿宋" w:hAnsi="Arial" w:eastAsia="仿宋" w:cs="Arial"/>
                <w:color w:val="000000"/>
                <w:kern w:val="0"/>
                <w:sz w:val="24"/>
                <w:szCs w:val="28"/>
              </w:rPr>
              <w:t>   </w:t>
            </w:r>
            <w:r>
              <w:rPr>
                <w:rFonts w:hint="eastAsia" w:ascii="仿宋" w:hAnsi="仿宋" w:eastAsia="仿宋" w:cs="宋体"/>
                <w:color w:val="000000"/>
                <w:kern w:val="0"/>
                <w:sz w:val="24"/>
                <w:szCs w:val="28"/>
              </w:rPr>
              <w:t>月</w:t>
            </w:r>
            <w:r>
              <w:rPr>
                <w:rFonts w:hint="eastAsia" w:ascii="仿宋" w:hAnsi="Arial" w:eastAsia="仿宋" w:cs="Arial"/>
                <w:color w:val="000000"/>
                <w:kern w:val="0"/>
                <w:sz w:val="24"/>
                <w:szCs w:val="28"/>
              </w:rPr>
              <w:t>   </w:t>
            </w:r>
            <w:r>
              <w:rPr>
                <w:rFonts w:hint="eastAsia" w:ascii="仿宋" w:hAnsi="仿宋" w:eastAsia="仿宋" w:cs="宋体"/>
                <w:color w:val="000000"/>
                <w:kern w:val="0"/>
                <w:sz w:val="24"/>
                <w:szCs w:val="28"/>
              </w:rPr>
              <w:t>日</w:t>
            </w:r>
          </w:p>
        </w:tc>
      </w:tr>
    </w:tbl>
    <w:p w14:paraId="1E7283AD">
      <w:pPr>
        <w:tabs>
          <w:tab w:val="left" w:pos="868"/>
        </w:tabs>
        <w:ind w:firstLine="420"/>
        <w:jc w:val="left"/>
        <w:rPr>
          <w:rFonts w:ascii="仿宋_GB2312" w:eastAsia="仿宋_GB2312"/>
          <w:sz w:val="32"/>
          <w:szCs w:val="32"/>
        </w:rPr>
      </w:pPr>
      <w:r>
        <w:rPr>
          <w:rFonts w:hint="eastAsia"/>
        </w:rPr>
        <w:t xml:space="preserve">               </w:t>
      </w:r>
      <w:r>
        <w:rPr>
          <w:rFonts w:hint="eastAsia" w:ascii="仿宋_GB2312" w:hAnsi="Arial" w:eastAsia="仿宋_GB2312" w:cs="Arial"/>
          <w:color w:val="2B2B2B"/>
          <w:kern w:val="0"/>
          <w:sz w:val="24"/>
        </w:rPr>
        <w:t>备注：此报名表在电脑上填写后，双面打印。</w:t>
      </w:r>
    </w:p>
    <w:sectPr>
      <w:pgSz w:w="11906" w:h="16838"/>
      <w:pgMar w:top="1984" w:right="1587" w:bottom="1701"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楷体_GB2312" w:eastAsia="楷体_GB2312"/>
        <w:sz w:val="28"/>
      </w:rPr>
      <w:id w:val="9953676"/>
    </w:sdtPr>
    <w:sdtEndPr>
      <w:rPr>
        <w:rFonts w:hint="eastAsia" w:ascii="楷体_GB2312" w:eastAsia="楷体_GB2312"/>
        <w:sz w:val="28"/>
      </w:rPr>
    </w:sdtEndPr>
    <w:sdtContent>
      <w:p w14:paraId="55CD98F2">
        <w:pPr>
          <w:pStyle w:val="3"/>
          <w:ind w:firstLine="560"/>
          <w:jc w:val="right"/>
          <w:rPr>
            <w:rFonts w:ascii="楷体_GB2312" w:eastAsia="楷体_GB2312"/>
            <w:sz w:val="28"/>
          </w:rPr>
        </w:pPr>
        <w:r>
          <w:rPr>
            <w:rFonts w:hint="eastAsia" w:ascii="楷体_GB2312" w:eastAsia="楷体_GB2312"/>
            <w:sz w:val="28"/>
          </w:rPr>
          <w:fldChar w:fldCharType="begin"/>
        </w:r>
        <w:r>
          <w:rPr>
            <w:rFonts w:hint="eastAsia" w:ascii="楷体_GB2312" w:eastAsia="楷体_GB2312"/>
            <w:sz w:val="28"/>
          </w:rPr>
          <w:instrText xml:space="preserve">PAGE   \* MERGEFORMAT</w:instrText>
        </w:r>
        <w:r>
          <w:rPr>
            <w:rFonts w:hint="eastAsia" w:ascii="楷体_GB2312" w:eastAsia="楷体_GB2312"/>
            <w:sz w:val="28"/>
          </w:rPr>
          <w:fldChar w:fldCharType="separate"/>
        </w:r>
        <w:r>
          <w:rPr>
            <w:rFonts w:ascii="楷体_GB2312" w:eastAsia="楷体_GB2312"/>
            <w:sz w:val="28"/>
            <w:lang w:val="zh-CN"/>
          </w:rPr>
          <w:t>-</w:t>
        </w:r>
        <w:r>
          <w:rPr>
            <w:rFonts w:ascii="楷体_GB2312" w:eastAsia="楷体_GB2312"/>
            <w:sz w:val="28"/>
          </w:rPr>
          <w:t xml:space="preserve"> 5 -</w:t>
        </w:r>
        <w:r>
          <w:rPr>
            <w:rFonts w:hint="eastAsia" w:ascii="楷体_GB2312" w:eastAsia="楷体_GB2312"/>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楷体_GB2312" w:eastAsia="楷体_GB2312"/>
        <w:sz w:val="28"/>
      </w:rPr>
      <w:id w:val="9953675"/>
    </w:sdtPr>
    <w:sdtEndPr>
      <w:rPr>
        <w:rFonts w:hint="eastAsia" w:ascii="楷体_GB2312" w:eastAsia="楷体_GB2312"/>
        <w:sz w:val="28"/>
      </w:rPr>
    </w:sdtEndPr>
    <w:sdtContent>
      <w:p w14:paraId="32644665">
        <w:pPr>
          <w:pStyle w:val="3"/>
          <w:ind w:firstLine="560"/>
          <w:rPr>
            <w:rFonts w:ascii="楷体_GB2312" w:eastAsia="楷体_GB2312"/>
            <w:sz w:val="28"/>
          </w:rPr>
        </w:pPr>
        <w:r>
          <w:rPr>
            <w:rFonts w:hint="eastAsia" w:ascii="楷体_GB2312" w:eastAsia="楷体_GB2312"/>
            <w:sz w:val="28"/>
          </w:rPr>
          <w:fldChar w:fldCharType="begin"/>
        </w:r>
        <w:r>
          <w:rPr>
            <w:rFonts w:hint="eastAsia" w:ascii="楷体_GB2312" w:eastAsia="楷体_GB2312"/>
            <w:sz w:val="28"/>
          </w:rPr>
          <w:instrText xml:space="preserve">PAGE   \* MERGEFORMAT</w:instrText>
        </w:r>
        <w:r>
          <w:rPr>
            <w:rFonts w:hint="eastAsia" w:ascii="楷体_GB2312" w:eastAsia="楷体_GB2312"/>
            <w:sz w:val="28"/>
          </w:rPr>
          <w:fldChar w:fldCharType="separate"/>
        </w:r>
        <w:r>
          <w:rPr>
            <w:rFonts w:ascii="楷体_GB2312" w:eastAsia="楷体_GB2312"/>
            <w:sz w:val="28"/>
            <w:lang w:val="zh-CN"/>
          </w:rPr>
          <w:t>-</w:t>
        </w:r>
        <w:r>
          <w:rPr>
            <w:rFonts w:ascii="楷体_GB2312" w:eastAsia="楷体_GB2312"/>
            <w:sz w:val="28"/>
          </w:rPr>
          <w:t xml:space="preserve"> 6 -</w:t>
        </w:r>
        <w:r>
          <w:rPr>
            <w:rFonts w:hint="eastAsia" w:ascii="楷体_GB2312" w:eastAsia="楷体_GB2312"/>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37C5">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78A7E">
    <w:pPr>
      <w:adjustRightInd w:val="0"/>
      <w:snapToGrid w:val="0"/>
      <w:spacing w:after="200"/>
      <w:ind w:firstLine="560"/>
      <w:jc w:val="right"/>
      <w:rPr>
        <w:rFonts w:ascii="仿宋" w:hAnsi="仿宋" w:eastAsia="仿宋" w:cs="Times New Roman"/>
        <w:sz w:val="28"/>
        <w:szCs w:val="28"/>
      </w:rPr>
    </w:pPr>
    <w:r>
      <w:rPr>
        <w:rFonts w:ascii="仿宋" w:hAnsi="仿宋" w:eastAsia="仿宋" w:cs="Times New Roman"/>
        <w:sz w:val="28"/>
        <w:szCs w:val="28"/>
      </w:rPr>
      <w:fldChar w:fldCharType="begin"/>
    </w:r>
    <w:r>
      <w:rPr>
        <w:rFonts w:ascii="仿宋" w:hAnsi="仿宋" w:eastAsia="仿宋" w:cs="Times New Roman"/>
        <w:sz w:val="28"/>
        <w:szCs w:val="28"/>
      </w:rPr>
      <w:instrText xml:space="preserve">PAGE   \* MERGEFORMAT</w:instrText>
    </w:r>
    <w:r>
      <w:rPr>
        <w:rFonts w:ascii="仿宋" w:hAnsi="仿宋" w:eastAsia="仿宋" w:cs="Times New Roman"/>
        <w:sz w:val="28"/>
        <w:szCs w:val="28"/>
      </w:rPr>
      <w:fldChar w:fldCharType="separate"/>
    </w:r>
    <w:r>
      <w:rPr>
        <w:rFonts w:ascii="仿宋" w:hAnsi="仿宋" w:eastAsia="仿宋"/>
        <w:sz w:val="28"/>
        <w:szCs w:val="28"/>
        <w:lang w:val="zh-CN"/>
      </w:rPr>
      <w:t>-</w:t>
    </w:r>
    <w:r>
      <w:rPr>
        <w:rFonts w:ascii="仿宋" w:hAnsi="仿宋" w:eastAsia="仿宋" w:cs="Times New Roman"/>
        <w:sz w:val="28"/>
        <w:szCs w:val="28"/>
      </w:rPr>
      <w:t xml:space="preserve"> 9 -</w:t>
    </w:r>
    <w:r>
      <w:rPr>
        <w:rFonts w:ascii="仿宋" w:hAnsi="仿宋" w:eastAsia="仿宋" w:cs="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5CAC">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88C2C">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NmMzMTE5MzU3NzM5MGIzZmM4NmNiYzE1Njk0ZjMifQ=="/>
  </w:docVars>
  <w:rsids>
    <w:rsidRoot w:val="00437F7F"/>
    <w:rsid w:val="00006E94"/>
    <w:rsid w:val="0002702F"/>
    <w:rsid w:val="000435FE"/>
    <w:rsid w:val="00054663"/>
    <w:rsid w:val="000647F5"/>
    <w:rsid w:val="00074349"/>
    <w:rsid w:val="000C0229"/>
    <w:rsid w:val="000D6B73"/>
    <w:rsid w:val="000E5E8F"/>
    <w:rsid w:val="000F04C6"/>
    <w:rsid w:val="000F3D28"/>
    <w:rsid w:val="00145F63"/>
    <w:rsid w:val="00185701"/>
    <w:rsid w:val="0019283A"/>
    <w:rsid w:val="001C3E5D"/>
    <w:rsid w:val="001C51D6"/>
    <w:rsid w:val="001D31CA"/>
    <w:rsid w:val="001E0C9C"/>
    <w:rsid w:val="001F1F48"/>
    <w:rsid w:val="002043A7"/>
    <w:rsid w:val="002319CA"/>
    <w:rsid w:val="002746C0"/>
    <w:rsid w:val="00275967"/>
    <w:rsid w:val="002947BB"/>
    <w:rsid w:val="002A2656"/>
    <w:rsid w:val="002C4880"/>
    <w:rsid w:val="002C68C5"/>
    <w:rsid w:val="002F7B3A"/>
    <w:rsid w:val="00302C1D"/>
    <w:rsid w:val="00321A62"/>
    <w:rsid w:val="00351FB7"/>
    <w:rsid w:val="003544D2"/>
    <w:rsid w:val="00354FF6"/>
    <w:rsid w:val="00364739"/>
    <w:rsid w:val="003744B5"/>
    <w:rsid w:val="003C3F52"/>
    <w:rsid w:val="003D60E4"/>
    <w:rsid w:val="004076AC"/>
    <w:rsid w:val="00410376"/>
    <w:rsid w:val="00437F7F"/>
    <w:rsid w:val="00453442"/>
    <w:rsid w:val="00453C2F"/>
    <w:rsid w:val="00483220"/>
    <w:rsid w:val="004B6B79"/>
    <w:rsid w:val="004F53D6"/>
    <w:rsid w:val="005027CE"/>
    <w:rsid w:val="00506B26"/>
    <w:rsid w:val="00532F48"/>
    <w:rsid w:val="00547191"/>
    <w:rsid w:val="00553884"/>
    <w:rsid w:val="00571BC3"/>
    <w:rsid w:val="005B3446"/>
    <w:rsid w:val="005E6ED7"/>
    <w:rsid w:val="00627CC7"/>
    <w:rsid w:val="0065188C"/>
    <w:rsid w:val="00657E3F"/>
    <w:rsid w:val="00683BEF"/>
    <w:rsid w:val="00702442"/>
    <w:rsid w:val="007060E4"/>
    <w:rsid w:val="00711BE6"/>
    <w:rsid w:val="00721982"/>
    <w:rsid w:val="00753D10"/>
    <w:rsid w:val="007570E6"/>
    <w:rsid w:val="00800C36"/>
    <w:rsid w:val="0080799D"/>
    <w:rsid w:val="00844E99"/>
    <w:rsid w:val="00860247"/>
    <w:rsid w:val="0086049C"/>
    <w:rsid w:val="0093372B"/>
    <w:rsid w:val="00951E99"/>
    <w:rsid w:val="009561DF"/>
    <w:rsid w:val="009722DE"/>
    <w:rsid w:val="00976C6E"/>
    <w:rsid w:val="009D2EBF"/>
    <w:rsid w:val="009F1075"/>
    <w:rsid w:val="00A031F0"/>
    <w:rsid w:val="00A77E7D"/>
    <w:rsid w:val="00AB463C"/>
    <w:rsid w:val="00AD3479"/>
    <w:rsid w:val="00B00E21"/>
    <w:rsid w:val="00B23F83"/>
    <w:rsid w:val="00B5118C"/>
    <w:rsid w:val="00B5395C"/>
    <w:rsid w:val="00B953C3"/>
    <w:rsid w:val="00BA0BF1"/>
    <w:rsid w:val="00C10F98"/>
    <w:rsid w:val="00C157A0"/>
    <w:rsid w:val="00C428B2"/>
    <w:rsid w:val="00C556E2"/>
    <w:rsid w:val="00C862FA"/>
    <w:rsid w:val="00CA4E96"/>
    <w:rsid w:val="00CA7C51"/>
    <w:rsid w:val="00CB78BC"/>
    <w:rsid w:val="00CE52A0"/>
    <w:rsid w:val="00D31429"/>
    <w:rsid w:val="00D416F6"/>
    <w:rsid w:val="00D541E9"/>
    <w:rsid w:val="00DA25FA"/>
    <w:rsid w:val="00DA34CB"/>
    <w:rsid w:val="00DB6055"/>
    <w:rsid w:val="00DC36A3"/>
    <w:rsid w:val="00DD61F6"/>
    <w:rsid w:val="00E032D5"/>
    <w:rsid w:val="00E17EB6"/>
    <w:rsid w:val="00E52971"/>
    <w:rsid w:val="00EA6E1D"/>
    <w:rsid w:val="00EC3065"/>
    <w:rsid w:val="00F0633F"/>
    <w:rsid w:val="00F13852"/>
    <w:rsid w:val="00F4686D"/>
    <w:rsid w:val="00F56727"/>
    <w:rsid w:val="00F73154"/>
    <w:rsid w:val="00F95E4B"/>
    <w:rsid w:val="00FA5039"/>
    <w:rsid w:val="0FDB586C"/>
    <w:rsid w:val="10AE17AE"/>
    <w:rsid w:val="14EA3C0A"/>
    <w:rsid w:val="174F20EF"/>
    <w:rsid w:val="1A7A3C0D"/>
    <w:rsid w:val="1EBD19AB"/>
    <w:rsid w:val="21522EA6"/>
    <w:rsid w:val="266B1A9F"/>
    <w:rsid w:val="2C6E7791"/>
    <w:rsid w:val="2E522A22"/>
    <w:rsid w:val="33612722"/>
    <w:rsid w:val="3D0542BA"/>
    <w:rsid w:val="3E86443E"/>
    <w:rsid w:val="40714C16"/>
    <w:rsid w:val="464475A7"/>
    <w:rsid w:val="48A81BC2"/>
    <w:rsid w:val="48FD3327"/>
    <w:rsid w:val="4AAF32CB"/>
    <w:rsid w:val="4D2048E6"/>
    <w:rsid w:val="594E5129"/>
    <w:rsid w:val="5A1E1FFF"/>
    <w:rsid w:val="5D02742F"/>
    <w:rsid w:val="5DE91954"/>
    <w:rsid w:val="5DF117E3"/>
    <w:rsid w:val="66A91768"/>
    <w:rsid w:val="6A6D2216"/>
    <w:rsid w:val="75C1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596"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CE6966-473E-4A25-9E70-7D5B4B7575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2591</Words>
  <Characters>2697</Characters>
  <Lines>21</Lines>
  <Paragraphs>6</Paragraphs>
  <TotalTime>65</TotalTime>
  <ScaleCrop>false</ScaleCrop>
  <LinksUpToDate>false</LinksUpToDate>
  <CharactersWithSpaces>2841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2023-03-16T01:48:00Z</dcterms:created>
  <dc:creator>陈荣龙</dc:creator>
  <cp:lastModifiedBy>钟大洪</cp:lastModifiedBy>
  <cp:lastPrinted>2024-09-04T06:38:00Z</cp:lastPrinted>
  <dcterms:modified xsi:type="dcterms:W3CDTF">2024-09-09T07:53:59Z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14E20A830A374DBAA98411FA76135CEC_13</vt:lpwstr>
  </property>
</Properties>
</file>