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A1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附件2</w:t>
      </w:r>
      <w:r>
        <w:rPr>
          <w:rStyle w:val="6"/>
          <w:rFonts w:hint="eastAsia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: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 w14:paraId="7E15FB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示例）</w:t>
      </w:r>
    </w:p>
    <w:p w14:paraId="4A1B71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8C9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观山湖区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62AA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正式</w:t>
      </w:r>
      <w:r>
        <w:rPr>
          <w:rFonts w:hint="eastAsia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/临时</w:t>
      </w:r>
      <w:r>
        <w:rPr>
          <w:rFonts w:hint="eastAsia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（部门）从事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（岗位）工作。经研究，同意其报考观山湖区卫生健康系统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年面向社会公开招聘“双轨制”人员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考试。</w:t>
      </w:r>
    </w:p>
    <w:p w14:paraId="6C4A6B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  <w:bookmarkStart w:id="0" w:name="_GoBack"/>
      <w:bookmarkEnd w:id="0"/>
    </w:p>
    <w:p w14:paraId="7E9497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A6D85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5CD3E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EF024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2C54FF3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160" w:firstLineChars="13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Zjg5MDRkNjlhM2QwNjE1NzdiYWFkZjBiMmZmMjkifQ=="/>
  </w:docVars>
  <w:rsids>
    <w:rsidRoot w:val="170F1548"/>
    <w:rsid w:val="068F06C2"/>
    <w:rsid w:val="098636B0"/>
    <w:rsid w:val="0EAA4B95"/>
    <w:rsid w:val="170F1548"/>
    <w:rsid w:val="1A3A7A37"/>
    <w:rsid w:val="21B62C69"/>
    <w:rsid w:val="5E130669"/>
    <w:rsid w:val="7B42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left"/>
      <w:textAlignment w:val="baseline"/>
    </w:pPr>
    <w:rPr>
      <w:rFonts w:ascii="宋体" w:hAnsi="Times New Roman"/>
      <w:kern w:val="2"/>
      <w:sz w:val="24"/>
      <w:szCs w:val="20"/>
      <w:lang w:val="en-US" w:eastAsia="zh-CN" w:bidi="ar-SA"/>
    </w:rPr>
  </w:style>
  <w:style w:type="paragraph" w:styleId="3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cs="Times New Roman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153</Characters>
  <Lines>0</Lines>
  <Paragraphs>0</Paragraphs>
  <TotalTime>0</TotalTime>
  <ScaleCrop>false</ScaleCrop>
  <LinksUpToDate>false</LinksUpToDate>
  <CharactersWithSpaces>262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2023-05-16T02:15:00Z</dcterms:created>
  <dc:creator>MISS.    CHOCOLATE</dc:creator>
  <cp:lastModifiedBy>玉娇龙</cp:lastModifiedBy>
  <dcterms:modified xsi:type="dcterms:W3CDTF">2024-09-30T02:38:21Z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CE5171104B174B5ABBBEED754EFEB913_11</vt:lpwstr>
  </property>
</Properties>
</file>