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附件1</w:t>
      </w:r>
    </w:p>
    <w:p>
      <w:pPr>
        <w:spacing w:line="360" w:lineRule="auto"/>
        <w:ind w:firstLine="2200" w:firstLineChars="500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ascii="Times New Roman" w:hAnsi="黑体" w:eastAsia="黑体"/>
          <w:color w:val="000000"/>
          <w:kern w:val="0"/>
          <w:sz w:val="44"/>
          <w:szCs w:val="44"/>
          <w:shd w:val="clear" w:color="auto" w:fill="FFFFFF"/>
          <w:lang w:bidi="ar"/>
        </w:rPr>
        <w:t>绵竹市消防安全服务中心公开考核招聘岗位表</w:t>
      </w:r>
    </w:p>
    <w:tbl>
      <w:tblPr>
        <w:tblStyle w:val="4"/>
        <w:tblW w:w="13600" w:type="dxa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050"/>
        <w:gridCol w:w="2550"/>
        <w:gridCol w:w="688"/>
        <w:gridCol w:w="675"/>
        <w:gridCol w:w="975"/>
        <w:gridCol w:w="1012"/>
        <w:gridCol w:w="2925"/>
        <w:gridCol w:w="1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岗位编码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岗位类别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名额</w:t>
            </w:r>
          </w:p>
        </w:tc>
        <w:tc>
          <w:tcPr>
            <w:tcW w:w="6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/>
                <w:b/>
                <w:bCs/>
                <w:color w:val="000000"/>
              </w:rPr>
              <w:t>招聘岗位具体条件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**</w:t>
            </w:r>
            <w:r>
              <w:rPr>
                <w:rFonts w:ascii="Times New Roman" w:hAnsi="宋体"/>
                <w:b/>
                <w:bCs/>
                <w:color w:val="000000"/>
                <w:sz w:val="18"/>
                <w:szCs w:val="18"/>
              </w:rPr>
              <w:t>专业类为一级学科和专业领域类别，包含所属全部二级学科及专业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7624001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绵竹市消防救援大队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绵竹市消防安全服务中心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与学历相对应的学位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法学专业类、法律专业类、中国语言文学专业类、新闻传播学专业类、新闻与传播专业类、会计专业类、会计学专业、公共管理学专业类、公共管理专业类。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招聘单位要求新聘合同约定：在绵竹市服务满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年（含试用期）方可调出县域。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7624002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绵竹市消防救援大队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绵竹市消防安全服务中心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与学历相对应的学位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化学专业类、信息与通信工程专业类、土木工程专业类、化学工程与技术专业类、安全科学与工程专业类。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招聘单位要求新聘合同约定：在绵竹市服务满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年（含试用期）方可调出县域。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41C67"/>
    <w:rsid w:val="6114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2024-09-29T01:05:00Z</dcterms:created>
  <dc:creator>Administrator</dc:creator>
  <cp:lastModifiedBy>Administrator</cp:lastModifiedBy>
  <dcterms:modified xsi:type="dcterms:W3CDTF">2024-09-29T01:06:26Z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584D0361AF724C839845D1251888FADF</vt:lpwstr>
  </property>
</Properties>
</file>