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ind w:firstLine="720" w:firstLineChars="200"/>
        <w:jc w:val="both"/>
        <w:rPr>
          <w:rFonts w:hint="eastAsia" w:ascii="仿宋_GB2312" w:hAnsi="仿宋" w:eastAsia="仿宋_GB2312" w:cs="仿宋_GB2312"/>
          <w:b w:val="0"/>
          <w:bCs w:val="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玉溪市民族中学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  <w:lang w:val="en-US" w:eastAsia="zh-CN"/>
        </w:rPr>
        <w:t>公开招聘2025年毕业生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6"/>
          <w:szCs w:val="36"/>
        </w:rPr>
        <w:t>报名表</w:t>
      </w:r>
    </w:p>
    <w:tbl>
      <w:tblPr>
        <w:tblStyle w:val="2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38"/>
        <w:gridCol w:w="1785"/>
        <w:gridCol w:w="945"/>
        <w:gridCol w:w="840"/>
        <w:gridCol w:w="1260"/>
        <w:gridCol w:w="977"/>
        <w:gridCol w:w="1065"/>
        <w:gridCol w:w="14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是否免费师范生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就读院校院领导或班主任姓名、职务、电话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4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个人简历（从小学起填）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  <w:t>就读学校及专业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02" w:firstLineChars="20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  <w:t>称谓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  <w:t>姓名</w:t>
            </w:r>
          </w:p>
        </w:tc>
        <w:tc>
          <w:tcPr>
            <w:tcW w:w="5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5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5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  <w:tc>
          <w:tcPr>
            <w:tcW w:w="5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83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1446" w:hanging="1446" w:hangingChars="60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获奖情况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技能证书（含教师资格等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复印件附后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83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70" w:lineRule="exact"/>
        <w:jc w:val="both"/>
        <w:textAlignment w:val="auto"/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7165D"/>
    <w:rsid w:val="3AA7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qFormat/>
    <w:uiPriority w:val="0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2024-10-15T03:37:00Z</dcterms:created>
  <dc:creator>烨燃</dc:creator>
  <cp:lastModifiedBy>烨燃</cp:lastModifiedBy>
  <dcterms:modified xsi:type="dcterms:W3CDTF">2024-10-15T03:38:07Z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6BE9B19F5F12422DBF7CA595D4F4D8B3</vt:lpwstr>
  </property>
</Properties>
</file>