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E3C9">
      <w:pPr>
        <w:widowControl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0EA360CC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县域经济研究中心</w:t>
      </w:r>
    </w:p>
    <w:p w14:paraId="27AADEC1">
      <w:pPr>
        <w:widowControl/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4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下半年</w:t>
      </w:r>
      <w:r>
        <w:rPr>
          <w:rFonts w:ascii="Times New Roman" w:hAnsi="Times New Roman" w:eastAsia="方正小标宋简体" w:cs="Times New Roman"/>
          <w:sz w:val="36"/>
          <w:szCs w:val="36"/>
        </w:rPr>
        <w:t>公开考核招聘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报名登记表</w:t>
      </w:r>
    </w:p>
    <w:tbl>
      <w:tblPr>
        <w:tblStyle w:val="3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14:paraId="5142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117AA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F851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C33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514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D0BC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EB4C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E37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2寸免冠</w:t>
            </w:r>
          </w:p>
          <w:p w14:paraId="437ECBE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彩色证件照</w:t>
            </w:r>
          </w:p>
        </w:tc>
      </w:tr>
      <w:tr w14:paraId="7D698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DBF49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D2FF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E69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0420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1658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C9F2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E270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18D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486E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参加</w:t>
            </w:r>
          </w:p>
          <w:p w14:paraId="6F73167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053E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7002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婚姻</w:t>
            </w:r>
          </w:p>
          <w:p w14:paraId="1593DBE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16ED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A212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户籍</w:t>
            </w:r>
          </w:p>
          <w:p w14:paraId="545134D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518F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17A0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348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350EB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AE04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A2CF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9E0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2101E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938D2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77A6B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是否患有重大疾病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FC08">
            <w:pPr>
              <w:widowControl/>
              <w:spacing w:line="36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Wingdings 2" w:hAnsi="Wingdings 2" w:eastAsia="黑体" w:cs="Wingdings 2"/>
                <w:kern w:val="0"/>
                <w:sz w:val="24"/>
                <w:szCs w:val="24"/>
              </w:rPr>
              <w:sym w:font="Wingdings 2" w:char="F030"/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是</w:t>
            </w:r>
          </w:p>
          <w:p w14:paraId="550E5813">
            <w:pPr>
              <w:widowControl/>
              <w:spacing w:line="36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Wingdings 2" w:hAnsi="Wingdings 2" w:eastAsia="黑体" w:cs="Wingdings 2"/>
                <w:kern w:val="0"/>
                <w:sz w:val="24"/>
                <w:szCs w:val="24"/>
              </w:rPr>
              <w:sym w:font="Wingdings 2" w:char="F030"/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否</w:t>
            </w:r>
          </w:p>
        </w:tc>
      </w:tr>
      <w:tr w14:paraId="6C60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CE1AB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博士研究生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C63EF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CF48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3735D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7F24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A981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4F88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D896F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7D1D0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6B71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5E528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E7DB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8797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65E0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1CB7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本科</w:t>
            </w:r>
          </w:p>
          <w:p w14:paraId="1FEB6E8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574F4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47F0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996C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DA6A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2064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246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7C5E8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专业技术</w:t>
            </w:r>
          </w:p>
          <w:p w14:paraId="2199043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A0ABD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6C5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审批</w:t>
            </w:r>
          </w:p>
          <w:p w14:paraId="49BE23A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A8A4C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085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53A9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1FD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0631C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2830C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46DC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</w:t>
            </w:r>
          </w:p>
          <w:p w14:paraId="4D923C4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2B8EE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8444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E345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783A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26D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4529B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E71AA04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63B1A166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4218B79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36397C8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49B168B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79ED871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5DE97C6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2F1DC6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4A60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26B14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3BA88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1BA186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FDD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8D6B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科研成果</w:t>
            </w:r>
          </w:p>
          <w:p w14:paraId="083877F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DD002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B65BE8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D9A2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D084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F5B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发表</w:t>
            </w:r>
          </w:p>
          <w:p w14:paraId="6EA2CD4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334F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7D297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期刊或</w:t>
            </w:r>
          </w:p>
          <w:p w14:paraId="5DD48DE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6180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</w:tc>
      </w:tr>
      <w:tr w14:paraId="3EB3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C1DBE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F32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043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E16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9D5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37B6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7092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0B57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3D0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987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A1B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88A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C2603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D02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0B264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24BDF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3A04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5432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85F7B">
            <w:pPr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承担</w:t>
            </w:r>
          </w:p>
          <w:p w14:paraId="2E3A3767">
            <w:pPr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84D6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E5F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B84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F59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</w:tc>
      </w:tr>
      <w:tr w14:paraId="2A37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2D17A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7299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D9A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8EF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C7B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9D0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5D2C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16DC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F04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CE1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176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632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62FF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8613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7FE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13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D9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5CC3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D65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71E4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7669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B70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423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2F36D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725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B69A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A5D9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B11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8CC4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49F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289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4C3F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5EB7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593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55D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C0C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0ABC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7845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18A9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608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D57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588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358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6583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9818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B6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E1C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4C7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5C20">
            <w:pPr>
              <w:widowControl/>
              <w:spacing w:line="360" w:lineRule="exact"/>
              <w:ind w:left="768" w:hanging="768" w:hangingChars="320"/>
              <w:jc w:val="left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  <w:t>注：1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 w14:paraId="57A98624">
            <w:pPr>
              <w:widowControl/>
              <w:numPr>
                <w:ilvl w:val="0"/>
                <w:numId w:val="1"/>
              </w:numPr>
              <w:spacing w:line="360" w:lineRule="exact"/>
              <w:ind w:firstLine="480" w:firstLineChars="200"/>
              <w:jc w:val="left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  <w:t>表格内容行数不够可自行添加行数，资格审查时请用A4纸双面打印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；</w:t>
            </w:r>
          </w:p>
          <w:p w14:paraId="7346598C">
            <w:pPr>
              <w:widowControl/>
              <w:spacing w:line="360" w:lineRule="exact"/>
              <w:ind w:firstLine="480" w:firstLineChars="200"/>
              <w:jc w:val="left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3. 重大疾病是指恶性肿瘤、严重心脑血管疾病、终末期肾病、重性精神疾病等。</w:t>
            </w:r>
          </w:p>
        </w:tc>
      </w:tr>
    </w:tbl>
    <w:p w14:paraId="69434616">
      <w:pPr>
        <w:pStyle w:val="2"/>
        <w:widowControl/>
        <w:shd w:val="clear" w:color="auto" w:fill="FFFFFF"/>
        <w:spacing w:line="580" w:lineRule="exact"/>
        <w:rPr>
          <w:rStyle w:val="5"/>
          <w:rFonts w:eastAsia="仿宋_GB2312"/>
          <w:color w:val="000000"/>
          <w:sz w:val="32"/>
          <w:szCs w:val="32"/>
          <w:u w:val="none"/>
          <w:shd w:val="clear" w:color="auto" w:fill="FFFFFF"/>
        </w:rPr>
      </w:pPr>
    </w:p>
    <w:p w14:paraId="0BC3BD52">
      <w:bookmarkStart w:id="0" w:name="_GoBack"/>
      <w:bookmarkEnd w:id="0"/>
    </w:p>
    <w:sectPr>
      <w:pgSz w:w="11906" w:h="16838"/>
      <w:pgMar w:top="2098" w:right="1587" w:bottom="2098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94BA"/>
    <w:multiLevelType w:val="singleLevel"/>
    <w:tmpl w:val="BFFD94B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1A90546"/>
    <w:rsid w:val="51A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2024-10-15T09:36:00Z</dcterms:created>
  <dc:creator>Primadonna</dc:creator>
  <cp:lastModifiedBy>Primadonna</cp:lastModifiedBy>
  <dcterms:modified xsi:type="dcterms:W3CDTF">2024-10-15T09:36:44Z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895F41070C924A56B51B5F03F952A650_11</vt:lpwstr>
  </property>
</Properties>
</file>