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F8CEA">
      <w:pPr>
        <w:shd w:val="clear" w:color="auto" w:fill="auto"/>
        <w:adjustRightInd w:val="0"/>
        <w:snapToGrid w:val="0"/>
        <w:spacing w:line="620" w:lineRule="exact"/>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附件2</w:t>
      </w:r>
    </w:p>
    <w:p w14:paraId="12594E05">
      <w:pPr>
        <w:shd w:val="clear" w:color="auto" w:fill="auto"/>
        <w:adjustRightInd w:val="0"/>
        <w:snapToGrid w:val="0"/>
        <w:spacing w:line="620" w:lineRule="exact"/>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申请减免报考费须知</w:t>
      </w:r>
    </w:p>
    <w:p w14:paraId="48250058">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2024年下半年遂宁市河东新区事业单位公开招聘工作人员笔试申请减免报考费用按如下流程办理:</w:t>
      </w:r>
    </w:p>
    <w:p w14:paraId="61C4C337">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(一)适用人员:享受国家最低生活保障金的城镇、农村家庭考生;脱贫户家庭考生;父母双亡、父母一方为烈士或一级伤残军人，且生活十分困难家庭考生。</w:t>
      </w:r>
    </w:p>
    <w:p w14:paraId="6F743914">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(二)办理地点:四川省遂宁市河东新区党群工作部(遂宁市船山区灵云路1号河东新区管理委员会205室</w:t>
      </w:r>
      <w:r>
        <w:rPr>
          <w:rFonts w:hint="eastAsia" w:ascii="仿宋_GB2312" w:hAnsi="宋体" w:eastAsia="仿宋_GB2312" w:cs="仿宋_GB2312"/>
          <w:color w:val="auto"/>
          <w:spacing w:val="-6"/>
          <w:kern w:val="0"/>
          <w:sz w:val="32"/>
          <w:szCs w:val="32"/>
          <w:highlight w:val="none"/>
          <w:u w:val="none"/>
          <w:shd w:val="clear" w:color="auto" w:fill="FFFFFF"/>
          <w:lang w:bidi="ar"/>
        </w:rPr>
        <w:t>，</w:t>
      </w:r>
      <w:r>
        <w:rPr>
          <w:rFonts w:hint="eastAsia" w:ascii="仿宋_GB2312" w:hAnsi="宋体" w:eastAsia="仿宋_GB2312" w:cs="仿宋_GB2312"/>
          <w:color w:val="auto"/>
          <w:kern w:val="0"/>
          <w:sz w:val="32"/>
          <w:szCs w:val="32"/>
          <w:highlight w:val="none"/>
          <w:u w:val="none"/>
          <w:shd w:val="clear" w:color="auto" w:fill="FFFFFF"/>
          <w:lang w:bidi="ar"/>
        </w:rPr>
        <w:t>联系电话:</w:t>
      </w:r>
      <w:r>
        <w:rPr>
          <w:rFonts w:hint="eastAsia" w:ascii="仿宋_GB2312" w:hAnsi="宋体" w:eastAsia="仿宋_GB2312" w:cs="仿宋_GB2312"/>
          <w:color w:val="auto"/>
          <w:spacing w:val="-6"/>
          <w:kern w:val="0"/>
          <w:sz w:val="32"/>
          <w:szCs w:val="32"/>
          <w:highlight w:val="none"/>
          <w:u w:val="none"/>
          <w:shd w:val="clear" w:color="auto" w:fill="FFFFFF"/>
          <w:lang w:bidi="ar"/>
        </w:rPr>
        <w:t>0825-291025</w:t>
      </w:r>
      <w:r>
        <w:rPr>
          <w:rFonts w:hint="eastAsia" w:ascii="仿宋_GB2312" w:hAnsi="宋体" w:eastAsia="仿宋_GB2312" w:cs="仿宋_GB2312"/>
          <w:color w:val="auto"/>
          <w:kern w:val="0"/>
          <w:sz w:val="32"/>
          <w:szCs w:val="32"/>
          <w:highlight w:val="none"/>
          <w:u w:val="none"/>
          <w:shd w:val="clear" w:color="auto" w:fill="FFFFFF"/>
          <w:lang w:bidi="ar"/>
        </w:rPr>
        <w:t>2)。</w:t>
      </w:r>
    </w:p>
    <w:p w14:paraId="5C880CE6">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(三)办理时间:2024年</w:t>
      </w:r>
      <w:r>
        <w:rPr>
          <w:rFonts w:hint="eastAsia" w:ascii="仿宋_GB2312" w:eastAsia="仿宋_GB2312"/>
          <w:color w:val="auto"/>
          <w:sz w:val="32"/>
          <w:szCs w:val="32"/>
          <w:highlight w:val="none"/>
          <w:u w:val="none"/>
        </w:rPr>
        <w:t>11月</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rPr>
        <w:t>日</w:t>
      </w:r>
      <w:r>
        <w:rPr>
          <w:rFonts w:hint="eastAsia" w:ascii="仿宋_GB2312" w:eastAsia="仿宋_GB2312"/>
          <w:color w:val="auto"/>
          <w:sz w:val="32"/>
          <w:szCs w:val="32"/>
          <w:highlight w:val="none"/>
          <w:u w:val="none"/>
          <w:lang w:val="en-US" w:eastAsia="zh-CN"/>
        </w:rPr>
        <w:t>17:00</w:t>
      </w:r>
      <w:r>
        <w:rPr>
          <w:rFonts w:hint="eastAsia" w:ascii="仿宋_GB2312" w:eastAsia="仿宋_GB2312"/>
          <w:color w:val="auto"/>
          <w:sz w:val="32"/>
          <w:szCs w:val="32"/>
          <w:highlight w:val="none"/>
          <w:u w:val="none"/>
        </w:rPr>
        <w:t>前</w:t>
      </w:r>
      <w:r>
        <w:rPr>
          <w:rFonts w:hint="eastAsia" w:ascii="仿宋_GB2312" w:hAnsi="宋体" w:eastAsia="仿宋_GB2312" w:cs="仿宋_GB2312"/>
          <w:color w:val="auto"/>
          <w:kern w:val="0"/>
          <w:sz w:val="32"/>
          <w:szCs w:val="32"/>
          <w:highlight w:val="none"/>
          <w:u w:val="none"/>
          <w:shd w:val="clear" w:color="auto" w:fill="FFFFFF"/>
          <w:lang w:bidi="ar"/>
        </w:rPr>
        <w:t>(工作日每日9：00-17:00)，</w:t>
      </w:r>
      <w:r>
        <w:rPr>
          <w:rFonts w:hint="eastAsia" w:ascii="仿宋_GB2312" w:hAnsi="宋体" w:eastAsia="仿宋_GB2312" w:cs="仿宋_GB2312"/>
          <w:color w:val="auto"/>
          <w:kern w:val="0"/>
          <w:sz w:val="32"/>
          <w:szCs w:val="32"/>
          <w:highlight w:val="none"/>
          <w:u w:val="none"/>
          <w:shd w:val="clear" w:color="auto" w:fill="FFFFFF"/>
          <w:lang w:val="en-US" w:eastAsia="zh-CN" w:bidi="ar"/>
        </w:rPr>
        <w:t>4</w:t>
      </w:r>
      <w:r>
        <w:rPr>
          <w:rFonts w:hint="eastAsia" w:ascii="仿宋_GB2312" w:hAnsi="宋体" w:eastAsia="仿宋_GB2312" w:cs="仿宋_GB2312"/>
          <w:color w:val="auto"/>
          <w:kern w:val="0"/>
          <w:sz w:val="32"/>
          <w:szCs w:val="32"/>
          <w:highlight w:val="none"/>
          <w:u w:val="none"/>
          <w:shd w:val="clear" w:color="auto" w:fill="FFFFFF"/>
          <w:lang w:bidi="ar"/>
        </w:rPr>
        <w:t>日17</w:t>
      </w:r>
      <w:r>
        <w:rPr>
          <w:rFonts w:hint="eastAsia" w:ascii="仿宋_GB2312" w:hAnsi="宋体" w:eastAsia="仿宋_GB2312" w:cs="仿宋_GB2312"/>
          <w:color w:val="auto"/>
          <w:kern w:val="0"/>
          <w:sz w:val="32"/>
          <w:szCs w:val="32"/>
          <w:highlight w:val="none"/>
          <w:u w:val="none"/>
          <w:shd w:val="clear" w:color="auto" w:fill="FFFFFF"/>
          <w:lang w:val="en-US" w:eastAsia="zh-CN" w:bidi="ar"/>
        </w:rPr>
        <w:t>:00</w:t>
      </w:r>
      <w:r>
        <w:rPr>
          <w:rFonts w:hint="eastAsia" w:ascii="仿宋_GB2312" w:hAnsi="宋体" w:eastAsia="仿宋_GB2312" w:cs="仿宋_GB2312"/>
          <w:color w:val="auto"/>
          <w:kern w:val="0"/>
          <w:sz w:val="32"/>
          <w:szCs w:val="32"/>
          <w:highlight w:val="none"/>
          <w:u w:val="none"/>
          <w:shd w:val="clear" w:color="auto" w:fill="FFFFFF"/>
          <w:lang w:bidi="ar"/>
        </w:rPr>
        <w:t>以后提交材料或者提供材料不符合相关要求的不做减免处理。</w:t>
      </w:r>
    </w:p>
    <w:p w14:paraId="1F589992">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(四)所需材料:</w:t>
      </w:r>
    </w:p>
    <w:p w14:paraId="690D012B">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66F63F9">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2.脱贫户家庭考生，凭乡(镇)政府、街道办事处和学校学生处出具的原农村建档立卡贫困户证明、特殊困难证明;</w:t>
      </w:r>
    </w:p>
    <w:p w14:paraId="47438D80">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3.父母双亡、父母一方为烈士或一级伤残军人，且生活十分困难家庭考生，凭有关部门出具的父母双亡证明或民政部门(退役军人事务部门)出具的父亲或母亲烈士证明、父亲或母亲一级伤残军人证明。</w:t>
      </w:r>
    </w:p>
    <w:p w14:paraId="7BEC656C">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(五)办理程序:</w:t>
      </w:r>
    </w:p>
    <w:p w14:paraId="761A3454">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eastAsia="zh-CN" w:bidi="ar"/>
        </w:rPr>
      </w:pPr>
      <w:r>
        <w:rPr>
          <w:rFonts w:hint="eastAsia" w:ascii="仿宋_GB2312" w:hAnsi="宋体" w:eastAsia="仿宋_GB2312" w:cs="仿宋_GB2312"/>
          <w:color w:val="auto"/>
          <w:kern w:val="0"/>
          <w:sz w:val="32"/>
          <w:szCs w:val="32"/>
          <w:highlight w:val="none"/>
          <w:u w:val="none"/>
          <w:shd w:val="clear" w:color="auto" w:fill="FFFFFF"/>
          <w:lang w:bidi="ar"/>
        </w:rPr>
        <w:t>1.首先在网上完成报名，不需缴纳报名费用</w:t>
      </w:r>
      <w:r>
        <w:rPr>
          <w:rFonts w:hint="eastAsia" w:ascii="仿宋_GB2312" w:hAnsi="宋体" w:eastAsia="仿宋_GB2312" w:cs="仿宋_GB2312"/>
          <w:color w:val="auto"/>
          <w:kern w:val="0"/>
          <w:sz w:val="32"/>
          <w:szCs w:val="32"/>
          <w:highlight w:val="none"/>
          <w:u w:val="none"/>
          <w:shd w:val="clear" w:color="auto" w:fill="FFFFFF"/>
          <w:lang w:val="en-US" w:eastAsia="zh-CN" w:bidi="ar"/>
        </w:rPr>
        <w:t>;</w:t>
      </w:r>
      <w:bookmarkStart w:id="0" w:name="_GoBack"/>
      <w:bookmarkEnd w:id="0"/>
    </w:p>
    <w:p w14:paraId="2B09617D">
      <w:pPr>
        <w:shd w:val="clear" w:color="auto" w:fill="auto"/>
        <w:adjustRightInd w:val="0"/>
        <w:snapToGrid w:val="0"/>
        <w:spacing w:line="576" w:lineRule="exact"/>
        <w:ind w:firstLine="640" w:firstLineChars="200"/>
        <w:rPr>
          <w:rFonts w:hint="eastAsia" w:ascii="仿宋_GB2312" w:hAnsi="宋体" w:eastAsia="仿宋_GB2312" w:cs="仿宋_GB2312"/>
          <w:color w:val="auto"/>
          <w:kern w:val="0"/>
          <w:sz w:val="32"/>
          <w:szCs w:val="32"/>
          <w:highlight w:val="none"/>
          <w:u w:val="none"/>
          <w:shd w:val="clear" w:color="auto" w:fill="FFFFFF"/>
          <w:lang w:bidi="ar"/>
        </w:rPr>
      </w:pPr>
      <w:r>
        <w:rPr>
          <w:rFonts w:hint="eastAsia" w:ascii="仿宋_GB2312" w:hAnsi="宋体" w:eastAsia="仿宋_GB2312" w:cs="仿宋_GB2312"/>
          <w:color w:val="auto"/>
          <w:kern w:val="0"/>
          <w:sz w:val="32"/>
          <w:szCs w:val="32"/>
          <w:highlight w:val="none"/>
          <w:u w:val="none"/>
          <w:shd w:val="clear" w:color="auto" w:fill="FFFFFF"/>
          <w:lang w:bidi="ar"/>
        </w:rPr>
        <w:t>2.报考人员可到现场办理减免报考费用的手续。不方便到现场办理的人员，须拨打联系电话(0825-2910252)，通过传真或邮箱上传减免所需材料，经审核确认后办理减免手续。</w:t>
      </w:r>
    </w:p>
    <w:p w14:paraId="43761703">
      <w:pPr>
        <w:shd w:val="clear" w:color="auto" w:fill="auto"/>
        <w:adjustRightInd w:val="0"/>
        <w:snapToGrid w:val="0"/>
        <w:spacing w:line="620" w:lineRule="exact"/>
        <w:rPr>
          <w:rFonts w:hint="eastAsia" w:ascii="仿宋_GB2312" w:hAnsi="宋体" w:eastAsia="仿宋_GB2312" w:cs="仿宋_GB2312"/>
          <w:color w:val="auto"/>
          <w:kern w:val="0"/>
          <w:sz w:val="32"/>
          <w:szCs w:val="32"/>
          <w:highlight w:val="none"/>
          <w:u w:val="none"/>
          <w:shd w:val="clear" w:color="auto" w:fill="FFFFFF"/>
          <w:lang w:bidi="ar"/>
        </w:rPr>
      </w:pPr>
    </w:p>
    <w:sectPr>
      <w:footerReference r:id="rId3" w:type="default"/>
      <w:pgSz w:w="11906" w:h="16838"/>
      <w:pgMar w:top="1531" w:right="1418" w:bottom="1531" w:left="141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447E">
    <w:pPr>
      <w:pStyle w:val="4"/>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- 25 -</w:t>
    </w:r>
    <w:r>
      <w:rPr>
        <w:rFonts w:ascii="宋体" w:hAnsi="宋体"/>
        <w:sz w:val="28"/>
        <w:szCs w:val="28"/>
      </w:rPr>
      <w:fldChar w:fldCharType="end"/>
    </w:r>
  </w:p>
  <w:p w14:paraId="71357D3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ZWIxYmIyNmUwZjY3ZmVkYWQyZmVmMTUyYTc2N2QifQ=="/>
  </w:docVars>
  <w:rsids>
    <w:rsidRoot w:val="00172A27"/>
    <w:rsid w:val="001355C3"/>
    <w:rsid w:val="00214B5D"/>
    <w:rsid w:val="006653CA"/>
    <w:rsid w:val="0069277E"/>
    <w:rsid w:val="00986F21"/>
    <w:rsid w:val="00BE31CF"/>
    <w:rsid w:val="00F22CFA"/>
    <w:rsid w:val="01C44D37"/>
    <w:rsid w:val="02933BDC"/>
    <w:rsid w:val="02DA0A2D"/>
    <w:rsid w:val="033D5D8F"/>
    <w:rsid w:val="03DB3B26"/>
    <w:rsid w:val="05352D6E"/>
    <w:rsid w:val="059C6C9B"/>
    <w:rsid w:val="06852909"/>
    <w:rsid w:val="06E27BE5"/>
    <w:rsid w:val="07075B94"/>
    <w:rsid w:val="07D21289"/>
    <w:rsid w:val="083F4318"/>
    <w:rsid w:val="0A1270CD"/>
    <w:rsid w:val="0A245EBD"/>
    <w:rsid w:val="0A9E347E"/>
    <w:rsid w:val="0B4F4BA9"/>
    <w:rsid w:val="0C50246A"/>
    <w:rsid w:val="0DC160F8"/>
    <w:rsid w:val="0EA35638"/>
    <w:rsid w:val="0F4E38FF"/>
    <w:rsid w:val="10236289"/>
    <w:rsid w:val="1061732D"/>
    <w:rsid w:val="108204E7"/>
    <w:rsid w:val="10846604"/>
    <w:rsid w:val="11AF6165"/>
    <w:rsid w:val="11C30959"/>
    <w:rsid w:val="11D51D41"/>
    <w:rsid w:val="125F15F9"/>
    <w:rsid w:val="12830E23"/>
    <w:rsid w:val="12A33949"/>
    <w:rsid w:val="1337394A"/>
    <w:rsid w:val="13FF388B"/>
    <w:rsid w:val="14BC7174"/>
    <w:rsid w:val="1605154F"/>
    <w:rsid w:val="165014A1"/>
    <w:rsid w:val="178A7F7B"/>
    <w:rsid w:val="17F05920"/>
    <w:rsid w:val="181E3EC5"/>
    <w:rsid w:val="189763FA"/>
    <w:rsid w:val="18C44F04"/>
    <w:rsid w:val="1A337C8B"/>
    <w:rsid w:val="1A887D03"/>
    <w:rsid w:val="1AB9649F"/>
    <w:rsid w:val="1BC56604"/>
    <w:rsid w:val="1D07523B"/>
    <w:rsid w:val="1E50505B"/>
    <w:rsid w:val="20263493"/>
    <w:rsid w:val="23B1699D"/>
    <w:rsid w:val="23F0486D"/>
    <w:rsid w:val="243A3AB5"/>
    <w:rsid w:val="248236C7"/>
    <w:rsid w:val="26121323"/>
    <w:rsid w:val="26795F61"/>
    <w:rsid w:val="27376DFF"/>
    <w:rsid w:val="27A227FB"/>
    <w:rsid w:val="299A5FBF"/>
    <w:rsid w:val="2ABD7E2E"/>
    <w:rsid w:val="2ACB6960"/>
    <w:rsid w:val="2B3F02EA"/>
    <w:rsid w:val="2B883B2B"/>
    <w:rsid w:val="2C607AB9"/>
    <w:rsid w:val="2C6B0AD6"/>
    <w:rsid w:val="2C9E4289"/>
    <w:rsid w:val="2CF1316F"/>
    <w:rsid w:val="2E2073AA"/>
    <w:rsid w:val="2E8C7F16"/>
    <w:rsid w:val="2EBD74F1"/>
    <w:rsid w:val="2FE30338"/>
    <w:rsid w:val="305331A8"/>
    <w:rsid w:val="309451CE"/>
    <w:rsid w:val="30BE1481"/>
    <w:rsid w:val="30CA3EF9"/>
    <w:rsid w:val="3158262F"/>
    <w:rsid w:val="32D81743"/>
    <w:rsid w:val="33943D8C"/>
    <w:rsid w:val="33945727"/>
    <w:rsid w:val="34C768D3"/>
    <w:rsid w:val="34D336BC"/>
    <w:rsid w:val="35370859"/>
    <w:rsid w:val="35995086"/>
    <w:rsid w:val="36136A43"/>
    <w:rsid w:val="38433923"/>
    <w:rsid w:val="3925725A"/>
    <w:rsid w:val="3B824942"/>
    <w:rsid w:val="3C8343DC"/>
    <w:rsid w:val="3DE360A4"/>
    <w:rsid w:val="3EAE40E4"/>
    <w:rsid w:val="3F2D53D0"/>
    <w:rsid w:val="3F463EF9"/>
    <w:rsid w:val="3FA554C1"/>
    <w:rsid w:val="3FB40137"/>
    <w:rsid w:val="412C6529"/>
    <w:rsid w:val="41453486"/>
    <w:rsid w:val="41AC72A8"/>
    <w:rsid w:val="42D278ED"/>
    <w:rsid w:val="42F61457"/>
    <w:rsid w:val="431762B8"/>
    <w:rsid w:val="43F40BF3"/>
    <w:rsid w:val="448F0C5F"/>
    <w:rsid w:val="457B61BF"/>
    <w:rsid w:val="45EF4282"/>
    <w:rsid w:val="469559DB"/>
    <w:rsid w:val="47FF10B4"/>
    <w:rsid w:val="488105F7"/>
    <w:rsid w:val="48F5140F"/>
    <w:rsid w:val="4A8D582A"/>
    <w:rsid w:val="4B92218F"/>
    <w:rsid w:val="4BB0108F"/>
    <w:rsid w:val="4CBB4793"/>
    <w:rsid w:val="4DB14F64"/>
    <w:rsid w:val="4E3B2D5A"/>
    <w:rsid w:val="4EB235F2"/>
    <w:rsid w:val="4EF83204"/>
    <w:rsid w:val="4F536D1B"/>
    <w:rsid w:val="4FB16BA6"/>
    <w:rsid w:val="50554FF6"/>
    <w:rsid w:val="51645273"/>
    <w:rsid w:val="525516A4"/>
    <w:rsid w:val="53403A04"/>
    <w:rsid w:val="539B09AB"/>
    <w:rsid w:val="53D55F21"/>
    <w:rsid w:val="54A666BF"/>
    <w:rsid w:val="54EB2032"/>
    <w:rsid w:val="54F863A5"/>
    <w:rsid w:val="55394F39"/>
    <w:rsid w:val="56681893"/>
    <w:rsid w:val="57C92E92"/>
    <w:rsid w:val="59A93E22"/>
    <w:rsid w:val="59FF305F"/>
    <w:rsid w:val="5A5C669F"/>
    <w:rsid w:val="5B5D450D"/>
    <w:rsid w:val="5B913692"/>
    <w:rsid w:val="5BBE25C1"/>
    <w:rsid w:val="5C091738"/>
    <w:rsid w:val="5CFA7995"/>
    <w:rsid w:val="5D077184"/>
    <w:rsid w:val="5D541BE0"/>
    <w:rsid w:val="5D70711F"/>
    <w:rsid w:val="5E484209"/>
    <w:rsid w:val="5F382A9B"/>
    <w:rsid w:val="60A62580"/>
    <w:rsid w:val="62354FD2"/>
    <w:rsid w:val="62487DE4"/>
    <w:rsid w:val="63304D0A"/>
    <w:rsid w:val="636D1ED1"/>
    <w:rsid w:val="640B7152"/>
    <w:rsid w:val="64D27770"/>
    <w:rsid w:val="683B0E97"/>
    <w:rsid w:val="68A660EC"/>
    <w:rsid w:val="68DF2315"/>
    <w:rsid w:val="69432BC7"/>
    <w:rsid w:val="69C77840"/>
    <w:rsid w:val="6A3E4AC1"/>
    <w:rsid w:val="6B924714"/>
    <w:rsid w:val="6C315445"/>
    <w:rsid w:val="6D195C05"/>
    <w:rsid w:val="6D546EBC"/>
    <w:rsid w:val="6DC17CDC"/>
    <w:rsid w:val="6EDA7071"/>
    <w:rsid w:val="6F921DA4"/>
    <w:rsid w:val="6FA46DD8"/>
    <w:rsid w:val="70275C90"/>
    <w:rsid w:val="70AD4860"/>
    <w:rsid w:val="70E24A86"/>
    <w:rsid w:val="724A6091"/>
    <w:rsid w:val="728370B2"/>
    <w:rsid w:val="73960C34"/>
    <w:rsid w:val="745D55D5"/>
    <w:rsid w:val="74AD68F1"/>
    <w:rsid w:val="75287F9D"/>
    <w:rsid w:val="75397E7B"/>
    <w:rsid w:val="7709593C"/>
    <w:rsid w:val="77D95357"/>
    <w:rsid w:val="7808452E"/>
    <w:rsid w:val="783F1434"/>
    <w:rsid w:val="78CD504E"/>
    <w:rsid w:val="78F339A9"/>
    <w:rsid w:val="799B3E33"/>
    <w:rsid w:val="7AC02107"/>
    <w:rsid w:val="7B4628F4"/>
    <w:rsid w:val="7CC8539E"/>
    <w:rsid w:val="7CE32E91"/>
    <w:rsid w:val="7E3D5ECB"/>
    <w:rsid w:val="7E49562D"/>
    <w:rsid w:val="7E9432DF"/>
    <w:rsid w:val="7FA27C7E"/>
    <w:rsid w:val="7FD83C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Hyperlink"/>
    <w:basedOn w:val="8"/>
    <w:uiPriority w:val="0"/>
    <w:rPr>
      <w:color w:val="0000FF"/>
      <w:u w:val="single"/>
    </w:rPr>
  </w:style>
  <w:style w:type="character" w:customStyle="1" w:styleId="12">
    <w:name w:val="批注框文本 Char"/>
    <w:basedOn w:val="8"/>
    <w:link w:val="3"/>
    <w:uiPriority w:val="0"/>
    <w:rPr>
      <w:rFonts w:ascii="Calibri" w:hAnsi="Calibri"/>
      <w:kern w:val="2"/>
      <w:sz w:val="18"/>
      <w:szCs w:val="18"/>
    </w:rPr>
  </w:style>
  <w:style w:type="character" w:customStyle="1" w:styleId="13">
    <w:name w:val="font51"/>
    <w:basedOn w:val="8"/>
    <w:uiPriority w:val="0"/>
    <w:rPr>
      <w:rFonts w:hint="eastAsia" w:ascii="方正小标宋简体" w:hAnsi="方正小标宋简体" w:eastAsia="方正小标宋简体" w:cs="方正小标宋简体"/>
      <w:color w:val="000000"/>
      <w:sz w:val="36"/>
      <w:szCs w:val="36"/>
      <w:u w:val="none"/>
    </w:rPr>
  </w:style>
  <w:style w:type="character" w:customStyle="1" w:styleId="14">
    <w:name w:val="font21"/>
    <w:basedOn w:val="8"/>
    <w:uiPriority w:val="0"/>
    <w:rPr>
      <w:rFonts w:hint="default" w:ascii="仿宋_GB2312" w:eastAsia="仿宋_GB2312" w:cs="仿宋_GB2312"/>
      <w:color w:val="000000"/>
      <w:sz w:val="16"/>
      <w:szCs w:val="16"/>
      <w:u w:val="none"/>
    </w:rPr>
  </w:style>
  <w:style w:type="character" w:customStyle="1" w:styleId="15">
    <w:name w:val="font31"/>
    <w:basedOn w:val="8"/>
    <w:uiPriority w:val="0"/>
    <w:rPr>
      <w:rFonts w:hint="default" w:ascii="Times New Roman" w:hAnsi="Times New Roman" w:cs="Times New Roman"/>
      <w:color w:val="000000"/>
      <w:sz w:val="16"/>
      <w:szCs w:val="16"/>
      <w:u w:val="none"/>
    </w:rPr>
  </w:style>
  <w:style w:type="paragraph" w:customStyle="1" w:styleId="16">
    <w:name w:val="BodyText1I2"/>
    <w:qFormat/>
    <w:uiPriority w:val="99"/>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583</Words>
  <Characters>644</Characters>
  <Lines>99</Lines>
  <Paragraphs>27</Paragraphs>
  <TotalTime>10</TotalTime>
  <ScaleCrop>false</ScaleCrop>
  <LinksUpToDate>false</LinksUpToDate>
  <CharactersWithSpaces>644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2021-12-08T09:34:00Z</dcterms:created>
  <dc:creator>Administrator</dc:creator>
  <cp:lastModifiedBy>JY</cp:lastModifiedBy>
  <cp:lastPrinted>2024-10-21T09:01:00Z</cp:lastPrinted>
  <dcterms:modified xsi:type="dcterms:W3CDTF">2024-10-21T12:45:57Z</dcterms:modified>
  <dc:title>遂宁市河东新区管理委员会关于2024年下半年遂宁市河东新区事业单位公开考试招聘工作人员的公告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A1E269A70CFD43A38125C2F26904EFFA_13</vt:lpwstr>
  </property>
</Properties>
</file>