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878" w:type="pct"/>
        <w:tblInd w:w="-9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810"/>
        <w:gridCol w:w="705"/>
        <w:gridCol w:w="1484"/>
        <w:gridCol w:w="1081"/>
        <w:gridCol w:w="3915"/>
        <w:gridCol w:w="1320"/>
        <w:gridCol w:w="1335"/>
        <w:gridCol w:w="2295"/>
      </w:tblGrid>
      <w:tr w14:paraId="138E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17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广东省中医院海南医院2024年考核招聘工作人员岗位表</w:t>
            </w:r>
          </w:p>
        </w:tc>
      </w:tr>
      <w:tr w14:paraId="2B9F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2AEF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F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外三科        （颈胸外科）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临床医学（A1002、B100301）、中医学（A1005、B100801）、中西医结合临床（A1006、B100901）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0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在三级甲等医院相应专科工作10年以上</w:t>
            </w:r>
          </w:p>
        </w:tc>
      </w:tr>
      <w:tr w14:paraId="188E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手显微外科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临床医学（A1002、B100301）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在三级甲等医院相应专科工作10年以上</w:t>
            </w:r>
          </w:p>
        </w:tc>
      </w:tr>
      <w:tr w14:paraId="076D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骨一科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（脊柱外科）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中医骨伤科学（A100508、A100516），         临床医学（A1002），外科学（A100210、A100227）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58B0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骨二科          （创伤与关节外科）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中医骨伤科学（A100508、A100516），           临床医学（A1002），外科学（A100210、A100227）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573A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骨三科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（运动医学科）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中医骨伤科学（A100508、A100516），         临床医学（A1002），外科学（A100210、A100227）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2E80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骨四科                         （手显微外科）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中医骨伤科学（A100508、A100516），         临床医学（A1002），外科学（A100210、A100227）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62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45EF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骨五科                        （正骨科）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中医骨伤科学（A100508、A100516），         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C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4EB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557C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外一科          （普外科）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中医外科学（A100507、A100515），            中西医结合临床（A100602、A100603），       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7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15FF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外三科                      （颈胸外科）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中医外科学（A100507、A100515），                      中西医结合临床（A100602、A100603），                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3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6203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外四科                      （神经外科）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中医外科学（A100507、A100515），                      中西医结合临床（A100602、A100603），                  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2F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3C04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外五科             （血管外科）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中医外科学（A100507、A100515），                         中西医结合临床（A100602、A100603），                     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E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11EB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中医外科学（A100507、A100515），                      中西医结合临床（A100602、A100603），                 外科学（A100210、A100227）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BA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6DA6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耳鼻喉科学（A100213、A100231），                        中医五官科学（A100511、A100519）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2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6E54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心血管科一病区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中医内科学（A100506、A100514），                          内科学（A100201、A100219），                           中西医结合临床（A100602、A100603）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6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323A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中医内科学（A100506、A100514），                         内科学（A100201、A100219），                          中西医结合临床（A100602、A100603） 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A8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19B5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60F4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中医内科学（A100506、A100514），                         内科学（A100201、A100219），                           中西医结合临床（A100602、A100603） 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F45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2812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肿瘤介入科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中医内科学（A100506、A100514），                     内科学（A100201、A100219），                           中西医结合临床 （A100602、A100603）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214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06CE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针灸推拿学（A100512、A100520）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240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博士后，年龄放宽至45周岁以下。</w:t>
            </w:r>
          </w:p>
        </w:tc>
      </w:tr>
      <w:tr w14:paraId="2FEA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D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儿科学（A100202、A100220）                          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4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在三级甲等医院</w:t>
            </w:r>
            <w:r>
              <w:rPr>
                <w:rFonts w:hint="eastAsia"/>
                <w:lang w:eastAsia="zh-CN"/>
              </w:rPr>
              <w:t>新生儿科</w:t>
            </w:r>
            <w:r>
              <w:rPr>
                <w:rFonts w:hint="eastAsia"/>
              </w:rPr>
              <w:t>工作经历10年以上</w:t>
            </w:r>
          </w:p>
        </w:tc>
      </w:tr>
      <w:tr w14:paraId="3E47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B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护理学（A100209、A100228）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E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EE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诊断医师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1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病理学与病理生理学（A100104）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5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12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7A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4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9E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</w:tc>
      </w:tr>
      <w:tr w14:paraId="02DB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5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以下：指198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月1日后出生，45周岁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以下：指197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月1日后出生，55周岁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以下：指196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月1日后出生；</w:t>
            </w:r>
          </w:p>
        </w:tc>
      </w:tr>
      <w:tr w14:paraId="0828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0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2.应届毕业生要求必须在2024年11月31日前取得毕业证、学位证。</w:t>
            </w:r>
          </w:p>
        </w:tc>
      </w:tr>
      <w:tr w14:paraId="72DF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7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3.专业以最新国家教育部专业目录2022年为准。</w:t>
            </w:r>
            <w:bookmarkStart w:id="0" w:name="_GoBack"/>
            <w:bookmarkEnd w:id="0"/>
          </w:p>
        </w:tc>
      </w:tr>
    </w:tbl>
    <w:p w14:paraId="22404167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4B0263F0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0F88EE1B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067C0109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5DA81CF5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464875F8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5EC1B187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128204BC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6A095433">
      <w:pPr>
        <w:spacing w:line="20" w:lineRule="exact"/>
        <w:ind w:firstLine="420" w:firstLineChars="0"/>
        <w:rPr>
          <w:rFonts w:hint="eastAsia" w:ascii="仿宋_GB2312" w:eastAsia="仿宋_GB2312"/>
          <w:sz w:val="10"/>
          <w:szCs w:val="10"/>
          <w:u w:val="single"/>
        </w:rPr>
      </w:pPr>
    </w:p>
    <w:p w14:paraId="26EC2F1F"/>
    <w:sectPr>
      <w:pgSz w:w="16838" w:h="11906" w:orient="landscape"/>
      <w:pgMar w:top="1701" w:right="192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10DB0515"/>
    <w:rsid w:val="10DB0515"/>
    <w:rsid w:val="2026043A"/>
    <w:rsid w:val="359D2DF5"/>
    <w:rsid w:val="7BEBA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1616</Words>
  <Characters>2261</Characters>
  <Lines>0</Lines>
  <Paragraphs>0</Paragraphs>
  <TotalTime>17</TotalTime>
  <ScaleCrop>false</ScaleCrop>
  <LinksUpToDate>false</LinksUpToDate>
  <CharactersWithSpaces>2883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2024-10-11T14:52:00Z</dcterms:created>
  <dc:creator>西仔</dc:creator>
  <cp:lastModifiedBy>西仔</cp:lastModifiedBy>
  <dcterms:modified xsi:type="dcterms:W3CDTF">2024-10-14T01:06:06Z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C9BA62B48975433DA3284B59634DE6EC_11</vt:lpwstr>
  </property>
</Properties>
</file>