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东莞市公立医院公开招聘纳入岗位管理的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  <w:lang w:eastAsia="zh-CN"/>
        </w:rPr>
        <w:t>东莞市东南部中心医院</w:t>
      </w:r>
      <w:r>
        <w:rPr>
          <w:sz w:val="24"/>
        </w:rPr>
        <w:t xml:space="preserve">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4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ZDNkOTliNTVkNzkyYjRkOTNjMTg4NWQ5NjQzNjUifQ=="/>
    <w:docVar w:name="KSO_WPS_MARK_KEY" w:val="e809e078-1cd5-4738-a1e3-58246a2442c6"/>
  </w:docVars>
  <w:rsids>
    <w:rsidRoot w:val="7E78318B"/>
    <w:rsid w:val="19121FD6"/>
    <w:rsid w:val="21F81AE1"/>
    <w:rsid w:val="3E895CC4"/>
    <w:rsid w:val="57206A96"/>
    <w:rsid w:val="5FDF63CF"/>
    <w:rsid w:val="78087375"/>
    <w:rsid w:val="79FD539F"/>
    <w:rsid w:val="7E78318B"/>
    <w:rsid w:val="BE7B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2021-12-08T00:42:00Z</dcterms:created>
  <dc:creator>张丽仪</dc:creator>
  <cp:lastModifiedBy>森</cp:lastModifiedBy>
  <dcterms:modified xsi:type="dcterms:W3CDTF">2024-09-04T10:01:32Z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E5E35FCA550A483CB63C1BC5FBA21A5C</vt:lpwstr>
  </property>
</Properties>
</file>