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7D67B">
      <w:pPr>
        <w:wordWrap w:val="0"/>
        <w:spacing w:line="560" w:lineRule="exact"/>
        <w:rPr>
          <w:rFonts w:hint="eastAsia" w:ascii="方正小标宋简体" w:hAnsi="方正小标宋简体" w:eastAsia="方正小标宋简体" w:cs="方正小标宋简体"/>
          <w:shd w:val="clear" w:color="auto" w:fill="FFFFFF"/>
        </w:rPr>
      </w:pPr>
      <w:r>
        <w:rPr>
          <w:rFonts w:hint="eastAsia" w:ascii="仿宋_GB2312" w:hAnsi="仿宋_GB2312" w:cs="仿宋_GB2312"/>
          <w:b/>
          <w:bCs/>
          <w:kern w:val="0"/>
          <w:shd w:val="clear" w:color="auto" w:fill="FFFFFF"/>
          <w:lang w:bidi="ar"/>
        </w:rPr>
        <w:t>附件1：</w:t>
      </w:r>
      <w:bookmarkStart w:id="0" w:name="_GoBack"/>
      <w:r>
        <w:rPr>
          <w:rFonts w:hint="eastAsia" w:ascii="仿宋_GB2312" w:hAnsi="仿宋_GB2312" w:cs="仿宋_GB2312"/>
          <w:kern w:val="0"/>
          <w:shd w:val="clear" w:color="auto" w:fill="FFFFFF"/>
          <w:lang w:eastAsia="zh-CN" w:bidi="ar"/>
        </w:rPr>
        <w:t>吉安市吉州区工商业联合会（商会）</w:t>
      </w:r>
      <w:r>
        <w:rPr>
          <w:rFonts w:hint="eastAsia" w:ascii="仿宋_GB2312" w:hAnsi="仿宋_GB2312" w:cs="仿宋_GB2312"/>
          <w:kern w:val="0"/>
          <w:shd w:val="clear" w:color="auto" w:fill="FFFFFF"/>
          <w:lang w:bidi="ar"/>
        </w:rPr>
        <w:t>招聘岗位及任职要求</w:t>
      </w:r>
      <w:bookmarkEnd w:id="0"/>
    </w:p>
    <w:p w14:paraId="4D298DB2">
      <w:pPr>
        <w:wordWrap w:val="0"/>
        <w:spacing w:line="340" w:lineRule="exact"/>
        <w:jc w:val="left"/>
        <w:rPr>
          <w:rFonts w:hint="eastAsia" w:ascii="仿宋_GB2312" w:hAnsi="仿宋_GB2312" w:cs="仿宋_GB2312"/>
          <w:sz w:val="28"/>
          <w:szCs w:val="28"/>
          <w:shd w:val="clear" w:color="auto" w:fill="FFFFFF"/>
        </w:rPr>
      </w:pPr>
    </w:p>
    <w:tbl>
      <w:tblPr>
        <w:tblStyle w:val="4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959"/>
        <w:gridCol w:w="748"/>
        <w:gridCol w:w="954"/>
        <w:gridCol w:w="1556"/>
        <w:gridCol w:w="794"/>
        <w:gridCol w:w="1504"/>
        <w:gridCol w:w="1504"/>
      </w:tblGrid>
      <w:tr w14:paraId="3EA15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272" w:type="pct"/>
            <w:noWrap w:val="0"/>
            <w:vAlign w:val="center"/>
          </w:tcPr>
          <w:p w14:paraId="0716FBAE">
            <w:pPr>
              <w:spacing w:line="280" w:lineRule="exact"/>
              <w:jc w:val="center"/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66" w:type="pct"/>
            <w:noWrap w:val="0"/>
            <w:vAlign w:val="center"/>
          </w:tcPr>
          <w:p w14:paraId="7BA1A85C">
            <w:pPr>
              <w:spacing w:line="340" w:lineRule="exact"/>
              <w:jc w:val="center"/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  <w:t>岗位</w:t>
            </w:r>
          </w:p>
        </w:tc>
        <w:tc>
          <w:tcPr>
            <w:tcW w:w="442" w:type="pct"/>
            <w:noWrap w:val="0"/>
            <w:vAlign w:val="center"/>
          </w:tcPr>
          <w:p w14:paraId="040C0D93">
            <w:pPr>
              <w:spacing w:line="280" w:lineRule="exact"/>
              <w:jc w:val="center"/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  <w:t>招聘人数</w:t>
            </w:r>
          </w:p>
        </w:tc>
        <w:tc>
          <w:tcPr>
            <w:tcW w:w="563" w:type="pct"/>
            <w:noWrap w:val="0"/>
            <w:vAlign w:val="center"/>
          </w:tcPr>
          <w:p w14:paraId="1823744D">
            <w:pPr>
              <w:spacing w:line="340" w:lineRule="exact"/>
              <w:jc w:val="center"/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916" w:type="pct"/>
            <w:noWrap w:val="0"/>
            <w:vAlign w:val="center"/>
          </w:tcPr>
          <w:p w14:paraId="35638BAE">
            <w:pPr>
              <w:spacing w:line="340" w:lineRule="exact"/>
              <w:jc w:val="center"/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  <w:t>专业要求</w:t>
            </w:r>
          </w:p>
        </w:tc>
        <w:tc>
          <w:tcPr>
            <w:tcW w:w="469" w:type="pct"/>
            <w:noWrap w:val="0"/>
            <w:vAlign w:val="center"/>
          </w:tcPr>
          <w:p w14:paraId="53250799">
            <w:pPr>
              <w:spacing w:line="340" w:lineRule="exact"/>
              <w:jc w:val="center"/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  <w:t>年龄</w:t>
            </w:r>
          </w:p>
          <w:p w14:paraId="0CC4199B">
            <w:pPr>
              <w:spacing w:line="340" w:lineRule="exact"/>
              <w:jc w:val="center"/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  <w:t>要求</w:t>
            </w:r>
          </w:p>
        </w:tc>
        <w:tc>
          <w:tcPr>
            <w:tcW w:w="885" w:type="pct"/>
            <w:noWrap w:val="0"/>
            <w:vAlign w:val="center"/>
          </w:tcPr>
          <w:p w14:paraId="623E86E4">
            <w:pPr>
              <w:spacing w:line="280" w:lineRule="exact"/>
              <w:jc w:val="center"/>
              <w:rPr>
                <w:rFonts w:hint="default" w:ascii="仿宋_GB2312" w:hAnsi="等线" w:eastAsia="宋体" w:cs="等线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  <w:t>任职要求</w:t>
            </w:r>
          </w:p>
        </w:tc>
        <w:tc>
          <w:tcPr>
            <w:tcW w:w="885" w:type="pct"/>
            <w:noWrap w:val="0"/>
            <w:vAlign w:val="center"/>
          </w:tcPr>
          <w:p w14:paraId="61F940D1">
            <w:pPr>
              <w:spacing w:line="280" w:lineRule="exact"/>
              <w:jc w:val="center"/>
              <w:rPr>
                <w:rFonts w:hint="eastAsia" w:ascii="仿宋_GB2312" w:hAnsi="等线" w:eastAsia="仿宋_GB2312" w:cs="等线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cs="等线"/>
                <w:b/>
                <w:bCs/>
                <w:sz w:val="28"/>
                <w:szCs w:val="28"/>
                <w:lang w:val="en-US" w:eastAsia="zh-CN"/>
              </w:rPr>
              <w:t>全年综合收入</w:t>
            </w:r>
          </w:p>
        </w:tc>
      </w:tr>
      <w:tr w14:paraId="29822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  <w:jc w:val="center"/>
        </w:trPr>
        <w:tc>
          <w:tcPr>
            <w:tcW w:w="272" w:type="pct"/>
            <w:noWrap w:val="0"/>
            <w:vAlign w:val="center"/>
          </w:tcPr>
          <w:p w14:paraId="5769C003">
            <w:pPr>
              <w:spacing w:line="340" w:lineRule="exact"/>
              <w:jc w:val="center"/>
              <w:rPr>
                <w:rFonts w:hint="eastAsia" w:ascii="仿宋_GB2312" w:cs="Arial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cs="Arial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566" w:type="pct"/>
            <w:noWrap w:val="0"/>
            <w:vAlign w:val="center"/>
          </w:tcPr>
          <w:p w14:paraId="69EB211F">
            <w:pPr>
              <w:spacing w:line="340" w:lineRule="exact"/>
              <w:jc w:val="center"/>
              <w:rPr>
                <w:rFonts w:hint="default" w:ascii="仿宋_GB2312" w:cs="Arial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cs="Arial"/>
                <w:sz w:val="32"/>
                <w:szCs w:val="32"/>
                <w:lang w:val="en-US" w:eastAsia="zh-CN"/>
              </w:rPr>
              <w:t>01综合岗</w:t>
            </w:r>
          </w:p>
        </w:tc>
        <w:tc>
          <w:tcPr>
            <w:tcW w:w="442" w:type="pct"/>
            <w:noWrap w:val="0"/>
            <w:vAlign w:val="center"/>
          </w:tcPr>
          <w:p w14:paraId="0662BAFC">
            <w:pPr>
              <w:spacing w:line="340" w:lineRule="exact"/>
              <w:jc w:val="center"/>
              <w:rPr>
                <w:rFonts w:hint="default" w:ascii="仿宋_GB2312" w:cs="Arial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cs="Arial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563" w:type="pct"/>
            <w:noWrap w:val="0"/>
            <w:vAlign w:val="center"/>
          </w:tcPr>
          <w:p w14:paraId="6ABA1A7A">
            <w:pPr>
              <w:spacing w:line="340" w:lineRule="exact"/>
              <w:jc w:val="center"/>
              <w:rPr>
                <w:rFonts w:hint="eastAsia" w:ascii="仿宋_GB2312" w:cs="Arial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cs="Arial"/>
                <w:sz w:val="32"/>
                <w:szCs w:val="32"/>
                <w:lang w:val="en-US" w:eastAsia="zh-CN"/>
              </w:rPr>
              <w:t>大专及以上学历</w:t>
            </w:r>
          </w:p>
        </w:tc>
        <w:tc>
          <w:tcPr>
            <w:tcW w:w="916" w:type="pct"/>
            <w:noWrap w:val="0"/>
            <w:vAlign w:val="center"/>
          </w:tcPr>
          <w:p w14:paraId="3DB92625">
            <w:pPr>
              <w:spacing w:line="340" w:lineRule="exact"/>
              <w:jc w:val="center"/>
              <w:rPr>
                <w:rFonts w:hint="default" w:ascii="仿宋_GB2312" w:cs="Arial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会计与审计类、中文类</w:t>
            </w:r>
          </w:p>
        </w:tc>
        <w:tc>
          <w:tcPr>
            <w:tcW w:w="469" w:type="pct"/>
            <w:noWrap w:val="0"/>
            <w:vAlign w:val="center"/>
          </w:tcPr>
          <w:p w14:paraId="1E3297D4">
            <w:pPr>
              <w:spacing w:line="340" w:lineRule="exact"/>
              <w:jc w:val="center"/>
              <w:rPr>
                <w:rFonts w:hint="eastAsia" w:ascii="仿宋_GB2312" w:cs="Arial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cs="Arial"/>
                <w:sz w:val="32"/>
                <w:szCs w:val="32"/>
                <w:lang w:val="en-US" w:eastAsia="zh-CN"/>
              </w:rPr>
              <w:t>40周岁及以下</w:t>
            </w:r>
          </w:p>
        </w:tc>
        <w:tc>
          <w:tcPr>
            <w:tcW w:w="885" w:type="pct"/>
            <w:noWrap w:val="0"/>
            <w:vAlign w:val="center"/>
          </w:tcPr>
          <w:p w14:paraId="7E2AE59C">
            <w:pPr>
              <w:spacing w:line="340" w:lineRule="exact"/>
              <w:jc w:val="center"/>
              <w:rPr>
                <w:rFonts w:hint="eastAsia" w:ascii="仿宋_GB2312" w:cs="Arial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cs="Arial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有在政府机关单位从事相关工作经验或中共党员优先</w:t>
            </w:r>
            <w:r>
              <w:rPr>
                <w:rFonts w:hint="eastAsia" w:ascii="仿宋_GB2312" w:cs="Arial"/>
                <w:sz w:val="32"/>
                <w:szCs w:val="32"/>
                <w:lang w:val="en-US" w:eastAsia="zh-CN"/>
              </w:rPr>
              <w:t>；</w:t>
            </w:r>
          </w:p>
          <w:p w14:paraId="4CC6566D">
            <w:pPr>
              <w:spacing w:line="340" w:lineRule="exact"/>
              <w:jc w:val="center"/>
              <w:rPr>
                <w:rFonts w:hint="eastAsia" w:ascii="仿宋_GB2312" w:cs="Arial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cs="Arial"/>
                <w:sz w:val="32"/>
                <w:szCs w:val="32"/>
                <w:lang w:val="en-US" w:eastAsia="zh-CN"/>
              </w:rPr>
              <w:t>2.能熟练操作办公软件，有一定文字功底，沟通协调能力较强。</w:t>
            </w:r>
          </w:p>
        </w:tc>
        <w:tc>
          <w:tcPr>
            <w:tcW w:w="885" w:type="pct"/>
            <w:noWrap w:val="0"/>
            <w:vAlign w:val="center"/>
          </w:tcPr>
          <w:p w14:paraId="7CA85A30">
            <w:pPr>
              <w:spacing w:line="340" w:lineRule="exact"/>
              <w:jc w:val="center"/>
              <w:rPr>
                <w:rFonts w:hint="default" w:ascii="仿宋_GB2312" w:cs="Arial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cs="Arial"/>
                <w:sz w:val="32"/>
                <w:szCs w:val="32"/>
                <w:lang w:val="en-US" w:eastAsia="zh-CN"/>
              </w:rPr>
              <w:t>综合收入5万元左右</w:t>
            </w:r>
          </w:p>
        </w:tc>
      </w:tr>
    </w:tbl>
    <w:p w14:paraId="729647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800DEC"/>
    <w:rsid w:val="7B80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Arial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2024-11-06T10:09:00Z</dcterms:created>
  <dc:creator>萌萌熊</dc:creator>
  <cp:lastModifiedBy>萌萌熊</cp:lastModifiedBy>
  <dcterms:modified xsi:type="dcterms:W3CDTF">2024-11-06T10:09:43Z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F3921D88BD1D4C9D8FD756180D140817_11</vt:lpwstr>
  </property>
</Properties>
</file>