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DA02">
      <w:pPr>
        <w:spacing w:before="100" w:beforeAutospacing="1" w:after="120"/>
        <w:jc w:val="left"/>
        <w:rPr>
          <w:rFonts w:ascii="方正黑体" w:eastAsia="方正黑体"/>
          <w:sz w:val="32"/>
          <w:szCs w:val="32"/>
        </w:rPr>
      </w:pPr>
      <w:r>
        <w:rPr>
          <w:rFonts w:hint="eastAsia" w:ascii="方正黑体" w:eastAsia="方正黑体"/>
          <w:sz w:val="32"/>
          <w:szCs w:val="32"/>
        </w:rPr>
        <w:t>附件1</w:t>
      </w:r>
    </w:p>
    <w:p w14:paraId="0F758E55">
      <w:pPr>
        <w:spacing w:before="100" w:beforeAutospacing="1" w:after="120" w:line="700" w:lineRule="exact"/>
        <w:jc w:val="center"/>
        <w:rPr>
          <w:rFonts w:ascii="方正小标宋_GBK" w:eastAsia="方正小标宋_GBK"/>
          <w:spacing w:val="20"/>
          <w:kern w:val="11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>岗位情况表</w:t>
      </w:r>
      <w:bookmarkEnd w:id="0"/>
      <w:r>
        <w:rPr>
          <w:rFonts w:hint="eastAsia" w:ascii="方正小标宋_GBK" w:eastAsia="方正小标宋_GBK"/>
          <w:spacing w:val="20"/>
          <w:kern w:val="11"/>
          <w:sz w:val="44"/>
          <w:szCs w:val="44"/>
        </w:rPr>
        <w:t xml:space="preserve"> </w:t>
      </w:r>
    </w:p>
    <w:tbl>
      <w:tblPr>
        <w:tblStyle w:val="2"/>
        <w:tblpPr w:leftFromText="180" w:rightFromText="180" w:vertAnchor="text" w:tblpXSpec="center" w:tblpY="1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6"/>
        <w:gridCol w:w="1190"/>
        <w:gridCol w:w="2889"/>
        <w:gridCol w:w="4110"/>
      </w:tblGrid>
      <w:tr w14:paraId="504F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5F2B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</w:t>
            </w:r>
          </w:p>
          <w:p w14:paraId="5D7E675B"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6E09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41AD9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0303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职 责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46A0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</w:rPr>
              <w:t>岗 位 要 求</w:t>
            </w:r>
          </w:p>
        </w:tc>
      </w:tr>
      <w:tr w14:paraId="53C5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16C6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917A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专任教师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01EA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4125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负责幼儿园教育教学工作；完成领导交办的其他工作。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A318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具备学前教育专业大专</w:t>
            </w:r>
            <w:r>
              <w:rPr>
                <w:rFonts w:ascii="仿宋" w:hAnsi="仿宋" w:eastAsia="仿宋"/>
                <w:kern w:val="0"/>
                <w:sz w:val="24"/>
              </w:rPr>
              <w:t>及以上学历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，在国</w:t>
            </w:r>
            <w:r>
              <w:rPr>
                <w:rFonts w:ascii="仿宋" w:hAnsi="仿宋" w:eastAsia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境</w:t>
            </w:r>
            <w:r>
              <w:rPr>
                <w:rFonts w:ascii="仿宋" w:hAnsi="仿宋" w:eastAsia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外</w:t>
            </w:r>
            <w:r>
              <w:rPr>
                <w:rFonts w:ascii="仿宋" w:hAnsi="仿宋" w:eastAsia="仿宋"/>
                <w:kern w:val="0"/>
                <w:sz w:val="24"/>
              </w:rPr>
              <w:t>高校取得的学历须经国家教育主管部门认证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49EECF76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</w:t>
            </w:r>
            <w:r>
              <w:rPr>
                <w:rFonts w:hint="eastAsia" w:eastAsia="仿宋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周岁及以下，获区级</w:t>
            </w:r>
            <w:r>
              <w:rPr>
                <w:rFonts w:ascii="仿宋" w:hAnsi="仿宋" w:eastAsia="仿宋"/>
                <w:kern w:val="0"/>
                <w:sz w:val="24"/>
              </w:rPr>
              <w:t>及以上政府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或</w:t>
            </w:r>
            <w:r>
              <w:rPr>
                <w:rFonts w:ascii="仿宋" w:hAnsi="仿宋" w:eastAsia="仿宋"/>
                <w:kern w:val="0"/>
                <w:sz w:val="24"/>
              </w:rPr>
              <w:t>教育行政部门授予荣誉称号的，年龄可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放宽至</w:t>
            </w: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周岁。</w:t>
            </w:r>
          </w:p>
          <w:p w14:paraId="425A2268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具有幼儿园教师</w:t>
            </w:r>
            <w:r>
              <w:rPr>
                <w:rFonts w:ascii="仿宋" w:hAnsi="仿宋" w:eastAsia="仿宋"/>
                <w:kern w:val="0"/>
                <w:sz w:val="24"/>
              </w:rPr>
              <w:t>资格证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。</w:t>
            </w:r>
          </w:p>
          <w:p w14:paraId="103DDA7F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普通话二级甲等及以上。</w:t>
            </w:r>
          </w:p>
        </w:tc>
      </w:tr>
      <w:tr w14:paraId="70B6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tblHeader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AB6672">
            <w:pPr>
              <w:spacing w:line="32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</w:rPr>
              <w:t>合作街道公办幼儿园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6745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保育员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A79B">
            <w:pPr>
              <w:widowControl/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</w:rPr>
              <w:t>1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81EA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</w:rPr>
              <w:t>完成领导交办的其他工作。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5D8D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具备高中及以上学历。</w:t>
            </w:r>
          </w:p>
          <w:p w14:paraId="70EDBCC8">
            <w:pPr>
              <w:widowControl/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年龄40周岁及以下，获区级及以上政府或教育行政部门授予荣誉称号的，年龄可放宽至 45 周岁。</w:t>
            </w:r>
          </w:p>
          <w:p w14:paraId="22A21A34">
            <w:pPr>
              <w:spacing w:line="320" w:lineRule="exac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具有幼儿园保育员等级资格证或上岗资格证。</w:t>
            </w:r>
          </w:p>
        </w:tc>
      </w:tr>
    </w:tbl>
    <w:p w14:paraId="1F173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DdmNjk4ODZmY2JkNDMwZWMwMzdmY2M3Y2E1NzIifQ=="/>
  </w:docVars>
  <w:rsids>
    <w:rsidRoot w:val="00000000"/>
    <w:rsid w:val="2EC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2024-11-05T07:08:27Z</dcterms:created>
  <dc:creator>DELL</dc:creator>
  <cp:lastModifiedBy>城帅哥</cp:lastModifiedBy>
  <dcterms:modified xsi:type="dcterms:W3CDTF">2024-11-05T07:08:47Z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E52400896C854F089CF1B7ECA25B09E3_12</vt:lpwstr>
  </property>
</Properties>
</file>