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</w:t>
      </w:r>
    </w:p>
    <w:p>
      <w:pPr>
        <w:widowControl/>
        <w:jc w:val="center"/>
        <w:rPr>
          <w:rFonts w:hint="default" w:ascii="方正大标宋_GBK" w:hAnsi="方正大标宋_GBK" w:eastAsia="方正小标宋_GBK" w:cs="方正大标宋_GBK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大冶市202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年事业单位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eastAsia="zh-CN"/>
        </w:rPr>
        <w:t>选聘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工作人员岗位表</w:t>
      </w:r>
    </w:p>
    <w:tbl>
      <w:tblPr>
        <w:tblStyle w:val="3"/>
        <w:tblW w:w="13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46"/>
        <w:gridCol w:w="1211"/>
        <w:gridCol w:w="723"/>
        <w:gridCol w:w="754"/>
        <w:gridCol w:w="738"/>
        <w:gridCol w:w="877"/>
        <w:gridCol w:w="416"/>
        <w:gridCol w:w="1188"/>
        <w:gridCol w:w="1166"/>
        <w:gridCol w:w="641"/>
        <w:gridCol w:w="699"/>
        <w:gridCol w:w="762"/>
        <w:gridCol w:w="912"/>
        <w:gridCol w:w="657"/>
        <w:gridCol w:w="439"/>
        <w:gridCol w:w="409"/>
        <w:gridCol w:w="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序号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招聘单位</w:t>
            </w:r>
          </w:p>
        </w:tc>
        <w:tc>
          <w:tcPr>
            <w:tcW w:w="46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招聘岗位</w:t>
            </w:r>
          </w:p>
        </w:tc>
        <w:tc>
          <w:tcPr>
            <w:tcW w:w="48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报考资格条件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考试测试方式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主管单位名称</w:t>
            </w:r>
          </w:p>
        </w:tc>
        <w:tc>
          <w:tcPr>
            <w:tcW w:w="121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招聘单位名称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岗位类别</w:t>
            </w:r>
          </w:p>
        </w:tc>
        <w:tc>
          <w:tcPr>
            <w:tcW w:w="75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岗位等级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岗位代码</w:t>
            </w: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岗位</w:t>
            </w:r>
            <w:r>
              <w:rPr>
                <w:rFonts w:hint="eastAsia" w:ascii="黑体" w:hAnsi="黑体" w:eastAsia="黑体" w:cs="黑体"/>
                <w:color w:val="auto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</w:rPr>
              <w:t>名称</w:t>
            </w:r>
          </w:p>
        </w:tc>
        <w:tc>
          <w:tcPr>
            <w:tcW w:w="41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招聘计划</w:t>
            </w:r>
          </w:p>
        </w:tc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职位描述</w:t>
            </w:r>
          </w:p>
        </w:tc>
        <w:tc>
          <w:tcPr>
            <w:tcW w:w="116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岗位所需专业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学历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学位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年龄</w:t>
            </w:r>
          </w:p>
        </w:tc>
        <w:tc>
          <w:tcPr>
            <w:tcW w:w="91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专业工作经历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其他条件</w:t>
            </w:r>
          </w:p>
        </w:tc>
        <w:tc>
          <w:tcPr>
            <w:tcW w:w="43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笔试</w:t>
            </w:r>
          </w:p>
        </w:tc>
        <w:tc>
          <w:tcPr>
            <w:tcW w:w="4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面试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面试入围比例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大冶市人力资源与社会保障局</w:t>
            </w:r>
          </w:p>
        </w:tc>
        <w:tc>
          <w:tcPr>
            <w:tcW w:w="1211" w:type="dxa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大冶市城乡居民社会养老保险局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管理岗位</w:t>
            </w:r>
          </w:p>
        </w:tc>
        <w:tc>
          <w:tcPr>
            <w:tcW w:w="75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9级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1001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C81D31" w:themeColor="accent6" w:themeShade="B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财务管理岗</w:t>
            </w:r>
          </w:p>
        </w:tc>
        <w:tc>
          <w:tcPr>
            <w:tcW w:w="4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财务会计工作</w:t>
            </w:r>
          </w:p>
        </w:tc>
        <w:tc>
          <w:tcPr>
            <w:tcW w:w="11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本科：120203K会计学、120204财务管理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研究生：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1253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会计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学士及以上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周岁及以下</w:t>
            </w:r>
          </w:p>
        </w:tc>
        <w:tc>
          <w:tcPr>
            <w:tcW w:w="9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有会计相关工作经验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4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C81D31" w:themeColor="accent6" w:themeShade="B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C81D31" w:themeColor="accent6" w:themeShade="B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中共大冶市委政策研究室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大冶发展研究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编辑部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管理岗位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9级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1002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综合管理岗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综合文稿起草工作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02经济学</w:t>
            </w: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本科（仅限本科）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学士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周岁及以下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大冶市人民政府办公室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大冶市产业发展促进中心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管理岗位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级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1003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综合管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理岗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从事智能化会议系统和协同办公平台系统维护工作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学士及以上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周岁及以下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4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大冶市人大常委会办公室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大冶市人大常委会机关休干所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管理岗位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级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1004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综合管理岗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从事综合管理工作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学士及以上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周岁及以下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大冶市工商业联合会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大冶市非公有制企业投诉中心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级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1005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综合管理岗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从事综合管理、公文写作等相关工作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学士及以上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共青团大冶市委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大冶市青少年发展服务中心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管理岗位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级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1006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办公室综合岗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办公室相关工作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学士及以上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大冶市政务服务和大数据管理局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大冶市大数据服务中心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级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1007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综合管理岗位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大数据、计算机等相关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本科：0809计算机类；研究生：0812计算机科学与技术、0835软件工程、0854电子信息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学士及以上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周岁及以下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大冶市政务服务和大数据管理局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大冶市民情通管理服务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中心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管理岗位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9级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1008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综合管理岗位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从事文字综合、信息宣传、党务等工作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本科：0101哲学类、0301法学类、0302政治学类、0305马克思主义理论类、0501中国语言文学类、0503新闻传播学类，研究生：0101哲学、0301法学、0302政治学、0305马克思主义理论、0501中国语言文学、0503新闻传播学</w:t>
            </w: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学士及以上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周岁及以下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大冶市文化和旅游局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大冶市群众文化馆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管理岗位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9级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1009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财务管理岗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财务管理相关工作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020101经济学、120203K会计学、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120204财务管理、120207审计学</w:t>
            </w: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仅限本科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学士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30周岁及以下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本单位最低服务年限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中共大冶市委宣传部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大冶市网络安全和信息化中心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管理岗位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9级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1010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综合岗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从事办公室综合工作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学士及以上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周岁及以下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大冶市民政局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大冶市社会福利中心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11级及以下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1011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财务工作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学士及以上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周岁及以下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具有初级会计师资格证及以上职业资格</w:t>
            </w:r>
          </w:p>
        </w:tc>
        <w:tc>
          <w:tcPr>
            <w:tcW w:w="4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大冶市民政局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大冶市民政局婚姻登记处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管理岗位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9级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1012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综合管理岗</w:t>
            </w:r>
          </w:p>
        </w:tc>
        <w:tc>
          <w:tcPr>
            <w:tcW w:w="41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从事综合管理工作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64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学士及以上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周岁及以下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409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3</w:t>
            </w:r>
          </w:p>
        </w:tc>
      </w:tr>
    </w:tbl>
    <w:p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OGQxNmVjYTU0NzI5NGU3ZmRjYWQ4ZGZmMTU5ODIifQ=="/>
  </w:docVars>
  <w:rsids>
    <w:rsidRoot w:val="0C835FA4"/>
    <w:rsid w:val="00F20E38"/>
    <w:rsid w:val="01F21C5B"/>
    <w:rsid w:val="0C835FA4"/>
    <w:rsid w:val="0F1C734A"/>
    <w:rsid w:val="181C333C"/>
    <w:rsid w:val="181D7684"/>
    <w:rsid w:val="1A292FD3"/>
    <w:rsid w:val="23177276"/>
    <w:rsid w:val="26A0740C"/>
    <w:rsid w:val="2AED1A8F"/>
    <w:rsid w:val="2FC97AB3"/>
    <w:rsid w:val="32AC094E"/>
    <w:rsid w:val="34107D39"/>
    <w:rsid w:val="347E4D92"/>
    <w:rsid w:val="3BBF44CB"/>
    <w:rsid w:val="3BD0039A"/>
    <w:rsid w:val="3BDD45A6"/>
    <w:rsid w:val="3DB42295"/>
    <w:rsid w:val="3DBED200"/>
    <w:rsid w:val="3F7BC650"/>
    <w:rsid w:val="3FBF4EC9"/>
    <w:rsid w:val="42B41EBB"/>
    <w:rsid w:val="46034509"/>
    <w:rsid w:val="478F28C0"/>
    <w:rsid w:val="4DC7B95F"/>
    <w:rsid w:val="4F135CB7"/>
    <w:rsid w:val="4FCC0E2E"/>
    <w:rsid w:val="4FCE7CFE"/>
    <w:rsid w:val="5A7056A7"/>
    <w:rsid w:val="5F536572"/>
    <w:rsid w:val="620D46B6"/>
    <w:rsid w:val="67F73304"/>
    <w:rsid w:val="682D2D69"/>
    <w:rsid w:val="6DF963D8"/>
    <w:rsid w:val="6F3D6F7D"/>
    <w:rsid w:val="6F5FE3EF"/>
    <w:rsid w:val="6FFFA9B3"/>
    <w:rsid w:val="769379F6"/>
    <w:rsid w:val="76AA0224"/>
    <w:rsid w:val="76B31B8F"/>
    <w:rsid w:val="7744499A"/>
    <w:rsid w:val="79F24465"/>
    <w:rsid w:val="91BD5D47"/>
    <w:rsid w:val="BD6774F1"/>
    <w:rsid w:val="CFDF7A0C"/>
    <w:rsid w:val="D9B29C3F"/>
    <w:rsid w:val="E7F31971"/>
    <w:rsid w:val="E9FBBB9D"/>
    <w:rsid w:val="ECBEC104"/>
    <w:rsid w:val="EEBFE4BD"/>
    <w:rsid w:val="F4EE0598"/>
    <w:rsid w:val="F67F9362"/>
    <w:rsid w:val="FACD2A16"/>
    <w:rsid w:val="FB31B98E"/>
    <w:rsid w:val="FB5FD2D2"/>
    <w:rsid w:val="FCDE7064"/>
    <w:rsid w:val="FE2F6C36"/>
    <w:rsid w:val="FF7D1D73"/>
    <w:rsid w:val="FFA701C2"/>
    <w:rsid w:val="FFB35C74"/>
    <w:rsid w:val="FFBB8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1218</Words>
  <Characters>1392</Characters>
  <Lines>0</Lines>
  <Paragraphs>0</Paragraphs>
  <TotalTime>109</TotalTime>
  <ScaleCrop>false</ScaleCrop>
  <LinksUpToDate>false</LinksUpToDate>
  <CharactersWithSpaces>1392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2024-10-15T17:11:00Z</dcterms:created>
  <dc:creator>Administrator</dc:creator>
  <cp:lastModifiedBy>syk</cp:lastModifiedBy>
  <cp:lastPrinted>2024-11-05T19:20:00Z</cp:lastPrinted>
  <dcterms:modified xsi:type="dcterms:W3CDTF">2024-11-05T16:43:02Z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ECFE74A3D5A74282BF0F82A2923A1247_11</vt:lpwstr>
  </property>
</Properties>
</file>