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0D5" w:rsidRPr="00B70BEB" w:rsidRDefault="00FA0801">
      <w:pPr>
        <w:spacing w:line="680" w:lineRule="exact"/>
        <w:rPr>
          <w:rFonts w:ascii="黑体" w:eastAsia="黑体" w:hAnsi="黑体"/>
          <w:sz w:val="32"/>
          <w:szCs w:val="32"/>
        </w:rPr>
      </w:pPr>
      <w:r w:rsidRPr="00B70BEB">
        <w:rPr>
          <w:rFonts w:ascii="黑体" w:eastAsia="黑体" w:hAnsi="黑体" w:hint="eastAsia"/>
          <w:sz w:val="32"/>
          <w:szCs w:val="32"/>
        </w:rPr>
        <w:t>附件2</w:t>
      </w:r>
    </w:p>
    <w:p w:rsidR="003209B8" w:rsidRDefault="003209B8">
      <w:pPr>
        <w:spacing w:line="680" w:lineRule="exact"/>
        <w:jc w:val="center"/>
        <w:rPr>
          <w:rFonts w:ascii="方正小标宋简体" w:eastAsia="方正小标宋简体" w:hint="eastAsia"/>
          <w:sz w:val="44"/>
          <w:szCs w:val="44"/>
        </w:rPr>
      </w:pPr>
    </w:p>
    <w:p w:rsidR="00B650D5" w:rsidRPr="00B70BEB" w:rsidRDefault="00FA0801">
      <w:pPr>
        <w:spacing w:line="680" w:lineRule="exact"/>
        <w:jc w:val="center"/>
        <w:rPr>
          <w:rFonts w:ascii="方正小标宋简体" w:eastAsia="方正小标宋简体"/>
          <w:sz w:val="44"/>
          <w:szCs w:val="44"/>
        </w:rPr>
      </w:pPr>
      <w:r w:rsidRPr="00B70BEB">
        <w:rPr>
          <w:rFonts w:ascii="方正小标宋简体" w:eastAsia="方正小标宋简体" w:hint="eastAsia"/>
          <w:sz w:val="44"/>
          <w:szCs w:val="44"/>
        </w:rPr>
        <w:t>202</w:t>
      </w:r>
      <w:r w:rsidR="00C60FDF" w:rsidRPr="00B70BEB">
        <w:rPr>
          <w:rFonts w:ascii="方正小标宋简体" w:eastAsia="方正小标宋简体" w:hint="eastAsia"/>
          <w:sz w:val="44"/>
          <w:szCs w:val="44"/>
        </w:rPr>
        <w:t>4</w:t>
      </w:r>
      <w:r w:rsidRPr="00B70BEB">
        <w:rPr>
          <w:rFonts w:ascii="方正小标宋简体" w:eastAsia="方正小标宋简体" w:hint="eastAsia"/>
          <w:sz w:val="44"/>
          <w:szCs w:val="44"/>
        </w:rPr>
        <w:t>年临沂市市直部分事业单位公开选聘工作人员有关问题解答</w:t>
      </w:r>
    </w:p>
    <w:p w:rsidR="00B650D5" w:rsidRPr="00B70BEB" w:rsidRDefault="00B650D5">
      <w:pPr>
        <w:spacing w:line="560" w:lineRule="exact"/>
        <w:rPr>
          <w:rFonts w:ascii="仿宋_GB2312" w:eastAsia="仿宋_GB2312"/>
          <w:sz w:val="32"/>
          <w:szCs w:val="32"/>
        </w:rPr>
      </w:pPr>
    </w:p>
    <w:p w:rsidR="00E7697B" w:rsidRPr="00E7697B" w:rsidRDefault="00FA0801" w:rsidP="00E7697B">
      <w:pPr>
        <w:spacing w:line="560" w:lineRule="exact"/>
        <w:ind w:firstLineChars="200" w:firstLine="640"/>
        <w:rPr>
          <w:rFonts w:ascii="黑体" w:eastAsia="黑体" w:hAnsi="黑体"/>
          <w:sz w:val="32"/>
          <w:szCs w:val="32"/>
        </w:rPr>
      </w:pPr>
      <w:r w:rsidRPr="00B70BEB">
        <w:rPr>
          <w:rFonts w:ascii="黑体" w:eastAsia="黑体" w:hAnsi="黑体" w:hint="eastAsia"/>
          <w:sz w:val="32"/>
          <w:szCs w:val="32"/>
        </w:rPr>
        <w:t>1、</w:t>
      </w:r>
      <w:r w:rsidR="00E7697B" w:rsidRPr="00E7697B">
        <w:rPr>
          <w:rFonts w:ascii="黑体" w:eastAsia="黑体" w:hAnsi="黑体" w:hint="eastAsia"/>
          <w:sz w:val="32"/>
          <w:szCs w:val="32"/>
        </w:rPr>
        <w:t>预备党员可以报考要求政治面貌为中共党员的</w:t>
      </w:r>
      <w:r w:rsidR="00891C49">
        <w:rPr>
          <w:rFonts w:ascii="黑体" w:eastAsia="黑体" w:hAnsi="黑体" w:hint="eastAsia"/>
          <w:sz w:val="32"/>
          <w:szCs w:val="32"/>
        </w:rPr>
        <w:t>岗位</w:t>
      </w:r>
      <w:r w:rsidR="00E7697B" w:rsidRPr="00E7697B">
        <w:rPr>
          <w:rFonts w:ascii="黑体" w:eastAsia="黑体" w:hAnsi="黑体" w:hint="eastAsia"/>
          <w:sz w:val="32"/>
          <w:szCs w:val="32"/>
        </w:rPr>
        <w:t>吗？</w:t>
      </w:r>
    </w:p>
    <w:p w:rsidR="00B650D5" w:rsidRDefault="00E7697B" w:rsidP="00E7697B">
      <w:pPr>
        <w:spacing w:line="560" w:lineRule="exact"/>
        <w:ind w:firstLineChars="200" w:firstLine="640"/>
        <w:rPr>
          <w:rFonts w:ascii="仿宋_GB2312" w:eastAsia="仿宋_GB2312" w:hAnsi="仿宋"/>
          <w:sz w:val="32"/>
          <w:szCs w:val="32"/>
        </w:rPr>
      </w:pPr>
      <w:r w:rsidRPr="00E7697B">
        <w:rPr>
          <w:rFonts w:ascii="仿宋_GB2312" w:eastAsia="仿宋_GB2312" w:hAnsi="仿宋" w:hint="eastAsia"/>
          <w:sz w:val="32"/>
          <w:szCs w:val="32"/>
        </w:rPr>
        <w:t>可以报考。</w:t>
      </w:r>
    </w:p>
    <w:p w:rsidR="00E7697B" w:rsidRPr="00E7697B" w:rsidRDefault="00E7697B" w:rsidP="00E7697B">
      <w:pPr>
        <w:spacing w:line="560" w:lineRule="exact"/>
        <w:ind w:firstLineChars="200" w:firstLine="640"/>
        <w:rPr>
          <w:rFonts w:ascii="黑体" w:eastAsia="黑体" w:hAnsi="黑体"/>
          <w:sz w:val="32"/>
          <w:szCs w:val="32"/>
        </w:rPr>
      </w:pPr>
      <w:r w:rsidRPr="00E7697B">
        <w:rPr>
          <w:rFonts w:ascii="黑体" w:eastAsia="黑体" w:hAnsi="黑体" w:hint="eastAsia"/>
          <w:sz w:val="32"/>
          <w:szCs w:val="32"/>
        </w:rPr>
        <w:t>2、</w:t>
      </w:r>
      <w:r w:rsidR="00891C49">
        <w:rPr>
          <w:rFonts w:ascii="黑体" w:eastAsia="黑体" w:hAnsi="黑体" w:hint="eastAsia"/>
          <w:sz w:val="32"/>
          <w:szCs w:val="32"/>
        </w:rPr>
        <w:t>岗位</w:t>
      </w:r>
      <w:r w:rsidRPr="00E7697B">
        <w:rPr>
          <w:rFonts w:ascii="黑体" w:eastAsia="黑体" w:hAnsi="黑体" w:hint="eastAsia"/>
          <w:sz w:val="32"/>
          <w:szCs w:val="32"/>
        </w:rPr>
        <w:t>资格条件中要求的各项资质（资格）截止到什么时间？</w:t>
      </w:r>
    </w:p>
    <w:p w:rsidR="00E7697B" w:rsidRDefault="00891C49" w:rsidP="00E7697B">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 w:hint="eastAsia"/>
          <w:sz w:val="32"/>
          <w:szCs w:val="32"/>
        </w:rPr>
        <w:t>岗位</w:t>
      </w:r>
      <w:r w:rsidR="00E7697B" w:rsidRPr="00E7697B">
        <w:rPr>
          <w:rFonts w:ascii="仿宋_GB2312" w:eastAsia="仿宋_GB2312" w:hAnsi="仿宋" w:hint="eastAsia"/>
          <w:sz w:val="32"/>
          <w:szCs w:val="32"/>
        </w:rPr>
        <w:t>要求的各项资格条件（如政治面貌、学历、学位、基层工作经历、工作时间、任职时间、资格证书等）截止时</w:t>
      </w:r>
      <w:r w:rsidR="00E7697B" w:rsidRPr="00713DBC">
        <w:rPr>
          <w:rFonts w:ascii="Times New Roman" w:eastAsia="仿宋_GB2312" w:hAnsi="Times New Roman" w:cs="Times New Roman"/>
          <w:sz w:val="32"/>
          <w:szCs w:val="32"/>
        </w:rPr>
        <w:t>间均为</w:t>
      </w:r>
      <w:r w:rsidR="00E7697B" w:rsidRPr="00713DBC">
        <w:rPr>
          <w:rFonts w:ascii="Times New Roman" w:eastAsia="仿宋_GB2312" w:hAnsi="Times New Roman" w:cs="Times New Roman"/>
          <w:sz w:val="32"/>
          <w:szCs w:val="32"/>
        </w:rPr>
        <w:t>2024</w:t>
      </w:r>
      <w:r w:rsidR="00E7697B" w:rsidRPr="00713DBC">
        <w:rPr>
          <w:rFonts w:ascii="Times New Roman" w:eastAsia="仿宋_GB2312" w:hAnsi="Times New Roman" w:cs="Times New Roman"/>
          <w:sz w:val="32"/>
          <w:szCs w:val="32"/>
        </w:rPr>
        <w:t>年</w:t>
      </w:r>
      <w:r w:rsidR="007A7225">
        <w:rPr>
          <w:rFonts w:ascii="Times New Roman" w:eastAsia="仿宋_GB2312" w:hAnsi="Times New Roman" w:cs="Times New Roman"/>
          <w:sz w:val="32"/>
          <w:szCs w:val="32"/>
        </w:rPr>
        <w:t>11</w:t>
      </w:r>
      <w:r w:rsidR="00E7697B" w:rsidRPr="00713DBC">
        <w:rPr>
          <w:rFonts w:ascii="Times New Roman" w:eastAsia="仿宋_GB2312" w:hAnsi="Times New Roman" w:cs="Times New Roman"/>
          <w:sz w:val="32"/>
          <w:szCs w:val="32"/>
        </w:rPr>
        <w:t>月。</w:t>
      </w:r>
    </w:p>
    <w:p w:rsidR="00713DBC" w:rsidRPr="00713DBC" w:rsidRDefault="00713DBC" w:rsidP="00713DBC">
      <w:pPr>
        <w:spacing w:line="560" w:lineRule="exact"/>
        <w:ind w:firstLineChars="200" w:firstLine="640"/>
        <w:rPr>
          <w:rFonts w:ascii="黑体" w:eastAsia="黑体" w:hAnsi="黑体"/>
          <w:sz w:val="32"/>
          <w:szCs w:val="32"/>
        </w:rPr>
      </w:pPr>
      <w:r w:rsidRPr="00713DBC">
        <w:rPr>
          <w:rFonts w:ascii="黑体" w:eastAsia="黑体" w:hAnsi="黑体" w:hint="eastAsia"/>
          <w:sz w:val="32"/>
          <w:szCs w:val="32"/>
        </w:rPr>
        <w:t>3、关于基层工作经历</w:t>
      </w:r>
      <w:r w:rsidR="005274A2">
        <w:rPr>
          <w:rFonts w:ascii="黑体" w:eastAsia="黑体" w:hAnsi="黑体" w:hint="eastAsia"/>
          <w:sz w:val="32"/>
          <w:szCs w:val="32"/>
        </w:rPr>
        <w:t>。</w:t>
      </w:r>
    </w:p>
    <w:p w:rsidR="00713DBC" w:rsidRPr="00713DBC" w:rsidRDefault="00713DBC" w:rsidP="00713DBC">
      <w:pPr>
        <w:spacing w:line="560" w:lineRule="exact"/>
        <w:ind w:firstLineChars="200" w:firstLine="640"/>
        <w:rPr>
          <w:rFonts w:ascii="Times New Roman" w:eastAsia="仿宋_GB2312" w:hAnsi="Times New Roman" w:cs="Times New Roman"/>
          <w:sz w:val="32"/>
          <w:szCs w:val="32"/>
        </w:rPr>
      </w:pPr>
      <w:r w:rsidRPr="00713DBC">
        <w:rPr>
          <w:rFonts w:ascii="Times New Roman" w:eastAsia="仿宋_GB2312" w:hAnsi="Times New Roman" w:cs="Times New Roman" w:hint="eastAsia"/>
          <w:sz w:val="32"/>
          <w:szCs w:val="32"/>
        </w:rPr>
        <w:t>基层工作经历是指在县（区）、乡镇（街道）党政群机关，村（社区）以及企业、事业单位（市级以上参照公务员法管理的事业单位不在此列）的工作经历。军队</w:t>
      </w:r>
      <w:r w:rsidR="000274F0">
        <w:rPr>
          <w:rFonts w:ascii="Times New Roman" w:eastAsia="仿宋_GB2312" w:hAnsi="Times New Roman" w:cs="Times New Roman" w:hint="eastAsia"/>
          <w:sz w:val="32"/>
          <w:szCs w:val="32"/>
        </w:rPr>
        <w:t>转业</w:t>
      </w:r>
      <w:r w:rsidRPr="00713DBC">
        <w:rPr>
          <w:rFonts w:ascii="Times New Roman" w:eastAsia="仿宋_GB2312" w:hAnsi="Times New Roman" w:cs="Times New Roman" w:hint="eastAsia"/>
          <w:sz w:val="32"/>
          <w:szCs w:val="32"/>
        </w:rPr>
        <w:t>干部在军队团和相当团以下单位的工作经历，退役士兵在军队服现役经历，可视为基层工作经历。在市级以上机关（含市级以上参照公务员法管理事业单位）借调（帮助）工作的经历，不计入基层工作经历时间。工作之后取得全日制学历的，全日制学习</w:t>
      </w:r>
      <w:r w:rsidR="00891C49">
        <w:rPr>
          <w:rFonts w:ascii="Times New Roman" w:eastAsia="仿宋_GB2312" w:hAnsi="Times New Roman" w:cs="Times New Roman" w:hint="eastAsia"/>
          <w:sz w:val="32"/>
          <w:szCs w:val="32"/>
        </w:rPr>
        <w:t>时间</w:t>
      </w:r>
      <w:r w:rsidRPr="00713DBC">
        <w:rPr>
          <w:rFonts w:ascii="Times New Roman" w:eastAsia="仿宋_GB2312" w:hAnsi="Times New Roman" w:cs="Times New Roman" w:hint="eastAsia"/>
          <w:sz w:val="32"/>
          <w:szCs w:val="32"/>
        </w:rPr>
        <w:t>不计入基层工作经历时间。</w:t>
      </w:r>
    </w:p>
    <w:p w:rsidR="00E7697B" w:rsidRPr="00E7697B" w:rsidRDefault="00713DBC" w:rsidP="00E7697B">
      <w:pPr>
        <w:spacing w:line="560" w:lineRule="exact"/>
        <w:ind w:firstLineChars="200" w:firstLine="640"/>
        <w:rPr>
          <w:rFonts w:ascii="黑体" w:eastAsia="黑体" w:hAnsi="黑体"/>
          <w:sz w:val="32"/>
          <w:szCs w:val="32"/>
        </w:rPr>
      </w:pPr>
      <w:r>
        <w:rPr>
          <w:rFonts w:ascii="黑体" w:eastAsia="黑体" w:hAnsi="黑体" w:hint="eastAsia"/>
          <w:sz w:val="32"/>
          <w:szCs w:val="32"/>
        </w:rPr>
        <w:t>4</w:t>
      </w:r>
      <w:r w:rsidR="00E7697B" w:rsidRPr="00E7697B">
        <w:rPr>
          <w:rFonts w:ascii="黑体" w:eastAsia="黑体" w:hAnsi="黑体" w:hint="eastAsia"/>
          <w:sz w:val="32"/>
          <w:szCs w:val="32"/>
        </w:rPr>
        <w:t>、各级机关事业单位工作人员到基层挂职锻炼的经历能否作为基层工作经历？</w:t>
      </w:r>
    </w:p>
    <w:p w:rsidR="00E7697B" w:rsidRDefault="00E7697B" w:rsidP="00E7697B">
      <w:pPr>
        <w:spacing w:line="560" w:lineRule="exact"/>
        <w:ind w:firstLineChars="200" w:firstLine="640"/>
        <w:rPr>
          <w:rFonts w:ascii="仿宋_GB2312" w:eastAsia="仿宋_GB2312" w:hAnsi="仿宋"/>
          <w:sz w:val="32"/>
          <w:szCs w:val="32"/>
        </w:rPr>
      </w:pPr>
      <w:r w:rsidRPr="00E7697B">
        <w:rPr>
          <w:rFonts w:ascii="仿宋_GB2312" w:eastAsia="仿宋_GB2312" w:hAnsi="仿宋" w:hint="eastAsia"/>
          <w:sz w:val="32"/>
          <w:szCs w:val="32"/>
        </w:rPr>
        <w:lastRenderedPageBreak/>
        <w:t>经组织批准，各级机关</w:t>
      </w:r>
      <w:r>
        <w:rPr>
          <w:rFonts w:ascii="仿宋_GB2312" w:eastAsia="仿宋_GB2312" w:hAnsi="仿宋" w:hint="eastAsia"/>
          <w:sz w:val="32"/>
          <w:szCs w:val="32"/>
        </w:rPr>
        <w:t>事业单位</w:t>
      </w:r>
      <w:r w:rsidRPr="00E7697B">
        <w:rPr>
          <w:rFonts w:ascii="仿宋_GB2312" w:eastAsia="仿宋_GB2312" w:hAnsi="仿宋" w:hint="eastAsia"/>
          <w:sz w:val="32"/>
          <w:szCs w:val="32"/>
        </w:rPr>
        <w:t>工作人员到基层单位挂职锻炼半年以上的，可作为基层工作经历。</w:t>
      </w:r>
    </w:p>
    <w:p w:rsidR="00E7697B" w:rsidRPr="00E7697B" w:rsidRDefault="00713DBC" w:rsidP="00E7697B">
      <w:pPr>
        <w:spacing w:line="560" w:lineRule="exact"/>
        <w:ind w:firstLineChars="200" w:firstLine="640"/>
        <w:rPr>
          <w:rFonts w:ascii="黑体" w:eastAsia="黑体" w:hAnsi="黑体"/>
          <w:sz w:val="32"/>
          <w:szCs w:val="32"/>
        </w:rPr>
      </w:pPr>
      <w:r>
        <w:rPr>
          <w:rFonts w:ascii="黑体" w:eastAsia="黑体" w:hAnsi="黑体" w:hint="eastAsia"/>
          <w:sz w:val="32"/>
          <w:szCs w:val="32"/>
        </w:rPr>
        <w:t>5</w:t>
      </w:r>
      <w:r w:rsidR="00E7697B" w:rsidRPr="00E7697B">
        <w:rPr>
          <w:rFonts w:ascii="黑体" w:eastAsia="黑体" w:hAnsi="黑体" w:hint="eastAsia"/>
          <w:sz w:val="32"/>
          <w:szCs w:val="32"/>
        </w:rPr>
        <w:t>、基层工作经历起始时间如何界定？</w:t>
      </w:r>
    </w:p>
    <w:p w:rsidR="00E7697B" w:rsidRPr="00E7697B" w:rsidRDefault="00E7697B" w:rsidP="00E7697B">
      <w:pPr>
        <w:spacing w:line="560" w:lineRule="exact"/>
        <w:ind w:firstLineChars="200" w:firstLine="640"/>
        <w:rPr>
          <w:rFonts w:ascii="仿宋_GB2312" w:eastAsia="仿宋_GB2312" w:hAnsi="仿宋"/>
          <w:sz w:val="32"/>
          <w:szCs w:val="32"/>
        </w:rPr>
      </w:pPr>
      <w:r w:rsidRPr="00D633A2">
        <w:rPr>
          <w:rFonts w:ascii="Times New Roman" w:eastAsia="仿宋_GB2312" w:hAnsi="Times New Roman" w:cs="Times New Roman"/>
          <w:sz w:val="32"/>
          <w:szCs w:val="32"/>
        </w:rPr>
        <w:t>（</w:t>
      </w:r>
      <w:r w:rsidRPr="00D633A2">
        <w:rPr>
          <w:rFonts w:ascii="Times New Roman" w:eastAsia="仿宋_GB2312" w:hAnsi="Times New Roman" w:cs="Times New Roman"/>
          <w:sz w:val="32"/>
          <w:szCs w:val="32"/>
        </w:rPr>
        <w:t>1</w:t>
      </w:r>
      <w:r w:rsidRPr="00D633A2">
        <w:rPr>
          <w:rFonts w:ascii="Times New Roman" w:eastAsia="仿宋_GB2312" w:hAnsi="Times New Roman" w:cs="Times New Roman"/>
          <w:sz w:val="32"/>
          <w:szCs w:val="32"/>
        </w:rPr>
        <w:t>）</w:t>
      </w:r>
      <w:r w:rsidRPr="00E7697B">
        <w:rPr>
          <w:rFonts w:ascii="仿宋_GB2312" w:eastAsia="仿宋_GB2312" w:hAnsi="仿宋" w:hint="eastAsia"/>
          <w:sz w:val="32"/>
          <w:szCs w:val="32"/>
        </w:rPr>
        <w:t>在基层党政机关、事业单位（市级以上参照公务员法管理的事业单位不在此列）、国有企业工作的人员，基层工作经历时间自报到之日算起。</w:t>
      </w:r>
    </w:p>
    <w:p w:rsidR="00E7697B" w:rsidRPr="00E7697B" w:rsidRDefault="00E7697B" w:rsidP="00E7697B">
      <w:pPr>
        <w:spacing w:line="560" w:lineRule="exact"/>
        <w:ind w:firstLineChars="200" w:firstLine="640"/>
        <w:rPr>
          <w:rFonts w:ascii="仿宋_GB2312" w:eastAsia="仿宋_GB2312" w:hAnsi="仿宋"/>
          <w:sz w:val="32"/>
          <w:szCs w:val="32"/>
        </w:rPr>
      </w:pPr>
      <w:r w:rsidRPr="00D633A2">
        <w:rPr>
          <w:rFonts w:ascii="Times New Roman" w:eastAsia="仿宋_GB2312" w:hAnsi="Times New Roman" w:cs="Times New Roman"/>
          <w:sz w:val="32"/>
          <w:szCs w:val="32"/>
        </w:rPr>
        <w:t>（</w:t>
      </w:r>
      <w:r w:rsidRPr="00D633A2">
        <w:rPr>
          <w:rFonts w:ascii="Times New Roman" w:eastAsia="仿宋_GB2312" w:hAnsi="Times New Roman" w:cs="Times New Roman"/>
          <w:sz w:val="32"/>
          <w:szCs w:val="32"/>
        </w:rPr>
        <w:t>2</w:t>
      </w:r>
      <w:r w:rsidRPr="00D633A2">
        <w:rPr>
          <w:rFonts w:ascii="Times New Roman" w:eastAsia="仿宋_GB2312" w:hAnsi="Times New Roman" w:cs="Times New Roman"/>
          <w:sz w:val="32"/>
          <w:szCs w:val="32"/>
        </w:rPr>
        <w:t>）</w:t>
      </w:r>
      <w:r w:rsidRPr="00E7697B">
        <w:rPr>
          <w:rFonts w:ascii="仿宋_GB2312" w:eastAsia="仿宋_GB2312" w:hAnsi="仿宋" w:hint="eastAsia"/>
          <w:sz w:val="32"/>
          <w:szCs w:val="32"/>
        </w:rPr>
        <w:t>参加“选聘高校毕业生到村任职”、“三支一扶”（支教、支农、支医和扶贫）、“大学生志愿服务西部计划”、“农村义务教育阶段学校教师特设岗位计划”等中央和地方基层就业项目人员，基层工作经历时间自报到之日算起。</w:t>
      </w:r>
    </w:p>
    <w:p w:rsidR="00E7697B" w:rsidRPr="00E7697B" w:rsidRDefault="00E7697B" w:rsidP="00E7697B">
      <w:pPr>
        <w:spacing w:line="560" w:lineRule="exact"/>
        <w:ind w:firstLineChars="200" w:firstLine="640"/>
        <w:rPr>
          <w:rFonts w:ascii="仿宋_GB2312" w:eastAsia="仿宋_GB2312" w:hAnsi="仿宋"/>
          <w:sz w:val="32"/>
          <w:szCs w:val="32"/>
        </w:rPr>
      </w:pPr>
      <w:r w:rsidRPr="00D633A2">
        <w:rPr>
          <w:rFonts w:ascii="Times New Roman" w:eastAsia="仿宋_GB2312" w:hAnsi="Times New Roman" w:cs="Times New Roman"/>
          <w:sz w:val="32"/>
          <w:szCs w:val="32"/>
        </w:rPr>
        <w:t>（</w:t>
      </w:r>
      <w:r w:rsidRPr="00D633A2">
        <w:rPr>
          <w:rFonts w:ascii="Times New Roman" w:eastAsia="仿宋_GB2312" w:hAnsi="Times New Roman" w:cs="Times New Roman"/>
          <w:sz w:val="32"/>
          <w:szCs w:val="32"/>
        </w:rPr>
        <w:t>3</w:t>
      </w:r>
      <w:r w:rsidRPr="00D633A2">
        <w:rPr>
          <w:rFonts w:ascii="Times New Roman" w:eastAsia="仿宋_GB2312" w:hAnsi="Times New Roman" w:cs="Times New Roman"/>
          <w:sz w:val="32"/>
          <w:szCs w:val="32"/>
        </w:rPr>
        <w:t>）</w:t>
      </w:r>
      <w:r w:rsidRPr="00E7697B">
        <w:rPr>
          <w:rFonts w:ascii="仿宋_GB2312" w:eastAsia="仿宋_GB2312" w:hAnsi="仿宋" w:hint="eastAsia"/>
          <w:sz w:val="32"/>
          <w:szCs w:val="32"/>
        </w:rPr>
        <w:t>到基层特定公益岗位（社会管理和公共服务）初次就业的人员，基层工作经历时间从工作协议约定的起始时间算起。</w:t>
      </w:r>
    </w:p>
    <w:p w:rsidR="00E7697B" w:rsidRPr="00E7697B" w:rsidRDefault="00E7697B" w:rsidP="00E7697B">
      <w:pPr>
        <w:spacing w:line="560" w:lineRule="exact"/>
        <w:ind w:firstLineChars="200" w:firstLine="640"/>
        <w:rPr>
          <w:rFonts w:ascii="仿宋_GB2312" w:eastAsia="仿宋_GB2312" w:hAnsi="仿宋"/>
          <w:sz w:val="32"/>
          <w:szCs w:val="32"/>
        </w:rPr>
      </w:pPr>
      <w:r w:rsidRPr="00D633A2">
        <w:rPr>
          <w:rFonts w:ascii="Times New Roman" w:eastAsia="仿宋_GB2312" w:hAnsi="Times New Roman" w:cs="Times New Roman"/>
          <w:sz w:val="32"/>
          <w:szCs w:val="32"/>
        </w:rPr>
        <w:t>（</w:t>
      </w:r>
      <w:r w:rsidRPr="00D633A2">
        <w:rPr>
          <w:rFonts w:ascii="Times New Roman" w:eastAsia="仿宋_GB2312" w:hAnsi="Times New Roman" w:cs="Times New Roman"/>
          <w:sz w:val="32"/>
          <w:szCs w:val="32"/>
        </w:rPr>
        <w:t>4</w:t>
      </w:r>
      <w:r w:rsidRPr="00D633A2">
        <w:rPr>
          <w:rFonts w:ascii="Times New Roman" w:eastAsia="仿宋_GB2312" w:hAnsi="Times New Roman" w:cs="Times New Roman"/>
          <w:sz w:val="32"/>
          <w:szCs w:val="32"/>
        </w:rPr>
        <w:t>）</w:t>
      </w:r>
      <w:r w:rsidRPr="00E7697B">
        <w:rPr>
          <w:rFonts w:ascii="仿宋_GB2312" w:eastAsia="仿宋_GB2312" w:hAnsi="仿宋" w:hint="eastAsia"/>
          <w:sz w:val="32"/>
          <w:szCs w:val="32"/>
        </w:rPr>
        <w:t>离校未就业高校毕业生到高校毕业生实习见习基地（该基地为基层单位）参加见习或者到企事业单位参与项目研究的，视同具有基层工作经历，自报到之日算起。</w:t>
      </w:r>
    </w:p>
    <w:p w:rsidR="00E7697B" w:rsidRPr="00D633A2" w:rsidRDefault="00E7697B" w:rsidP="00E7697B">
      <w:pPr>
        <w:spacing w:line="560" w:lineRule="exact"/>
        <w:ind w:firstLineChars="200" w:firstLine="640"/>
        <w:rPr>
          <w:rFonts w:ascii="Times New Roman" w:eastAsia="仿宋_GB2312" w:hAnsi="Times New Roman" w:cs="Times New Roman"/>
          <w:sz w:val="32"/>
          <w:szCs w:val="32"/>
        </w:rPr>
      </w:pPr>
      <w:r w:rsidRPr="00D633A2">
        <w:rPr>
          <w:rFonts w:ascii="Times New Roman" w:eastAsia="仿宋_GB2312" w:hAnsi="Times New Roman" w:cs="Times New Roman"/>
          <w:sz w:val="32"/>
          <w:szCs w:val="32"/>
        </w:rPr>
        <w:t>（</w:t>
      </w:r>
      <w:r w:rsidRPr="00D633A2">
        <w:rPr>
          <w:rFonts w:ascii="Times New Roman" w:eastAsia="仿宋_GB2312" w:hAnsi="Times New Roman" w:cs="Times New Roman"/>
          <w:sz w:val="32"/>
          <w:szCs w:val="32"/>
        </w:rPr>
        <w:t>5</w:t>
      </w:r>
      <w:r w:rsidRPr="00D633A2">
        <w:rPr>
          <w:rFonts w:ascii="Times New Roman" w:eastAsia="仿宋_GB2312" w:hAnsi="Times New Roman" w:cs="Times New Roman"/>
          <w:sz w:val="32"/>
          <w:szCs w:val="32"/>
        </w:rPr>
        <w:t>）在其他经济组织、社会组织等单位工作的人员，基层工作经历以劳动合同约定的起始时间算起。如不能提供合法有效的劳动合同，则应当提供社保证明等佐证材料。</w:t>
      </w:r>
    </w:p>
    <w:p w:rsidR="00E7697B" w:rsidRPr="00D633A2" w:rsidRDefault="00E7697B" w:rsidP="00E7697B">
      <w:pPr>
        <w:spacing w:line="560" w:lineRule="exact"/>
        <w:ind w:firstLineChars="200" w:firstLine="640"/>
        <w:rPr>
          <w:rFonts w:ascii="Times New Roman" w:eastAsia="仿宋_GB2312" w:hAnsi="Times New Roman" w:cs="Times New Roman"/>
          <w:sz w:val="32"/>
          <w:szCs w:val="32"/>
        </w:rPr>
      </w:pPr>
      <w:r w:rsidRPr="00D633A2">
        <w:rPr>
          <w:rFonts w:ascii="Times New Roman" w:eastAsia="仿宋_GB2312" w:hAnsi="Times New Roman" w:cs="Times New Roman"/>
          <w:sz w:val="32"/>
          <w:szCs w:val="32"/>
        </w:rPr>
        <w:t>（</w:t>
      </w:r>
      <w:r w:rsidRPr="00D633A2">
        <w:rPr>
          <w:rFonts w:ascii="Times New Roman" w:eastAsia="仿宋_GB2312" w:hAnsi="Times New Roman" w:cs="Times New Roman"/>
          <w:sz w:val="32"/>
          <w:szCs w:val="32"/>
        </w:rPr>
        <w:t>6</w:t>
      </w:r>
      <w:r w:rsidRPr="00D633A2">
        <w:rPr>
          <w:rFonts w:ascii="Times New Roman" w:eastAsia="仿宋_GB2312" w:hAnsi="Times New Roman" w:cs="Times New Roman"/>
          <w:sz w:val="32"/>
          <w:szCs w:val="32"/>
        </w:rPr>
        <w:t>）自主创业并办理工商注册手续的人员，其基层工作经历自营业执照颁发之日算起。</w:t>
      </w:r>
    </w:p>
    <w:p w:rsidR="00E7697B" w:rsidRPr="00E7697B" w:rsidRDefault="00E7697B" w:rsidP="00E7697B">
      <w:pPr>
        <w:spacing w:line="560" w:lineRule="exact"/>
        <w:ind w:firstLineChars="200" w:firstLine="640"/>
        <w:rPr>
          <w:rFonts w:ascii="仿宋_GB2312" w:eastAsia="仿宋_GB2312" w:hAnsi="仿宋"/>
          <w:sz w:val="32"/>
          <w:szCs w:val="32"/>
        </w:rPr>
      </w:pPr>
      <w:r w:rsidRPr="00D633A2">
        <w:rPr>
          <w:rFonts w:ascii="Times New Roman" w:eastAsia="仿宋_GB2312" w:hAnsi="Times New Roman" w:cs="Times New Roman"/>
          <w:sz w:val="32"/>
          <w:szCs w:val="32"/>
        </w:rPr>
        <w:t>（</w:t>
      </w:r>
      <w:r w:rsidRPr="00D633A2">
        <w:rPr>
          <w:rFonts w:ascii="Times New Roman" w:eastAsia="仿宋_GB2312" w:hAnsi="Times New Roman" w:cs="Times New Roman"/>
          <w:sz w:val="32"/>
          <w:szCs w:val="32"/>
        </w:rPr>
        <w:t>7</w:t>
      </w:r>
      <w:r w:rsidRPr="00D633A2">
        <w:rPr>
          <w:rFonts w:ascii="Times New Roman" w:eastAsia="仿宋_GB2312" w:hAnsi="Times New Roman" w:cs="Times New Roman"/>
          <w:sz w:val="32"/>
          <w:szCs w:val="32"/>
        </w:rPr>
        <w:t>）</w:t>
      </w:r>
      <w:r w:rsidRPr="00E7697B">
        <w:rPr>
          <w:rFonts w:ascii="仿宋_GB2312" w:eastAsia="仿宋_GB2312" w:hAnsi="仿宋" w:hint="eastAsia"/>
          <w:sz w:val="32"/>
          <w:szCs w:val="32"/>
        </w:rPr>
        <w:t>以灵活就业形式初次就业人员，其基层工作经历时间从登记灵活就业并经审批确认的起始时间算起。</w:t>
      </w:r>
    </w:p>
    <w:p w:rsidR="00E7697B" w:rsidRDefault="00E7697B" w:rsidP="00E7697B">
      <w:pPr>
        <w:spacing w:line="560" w:lineRule="exact"/>
        <w:ind w:firstLineChars="200" w:firstLine="640"/>
        <w:rPr>
          <w:rFonts w:ascii="仿宋_GB2312" w:eastAsia="仿宋_GB2312" w:hAnsi="仿宋"/>
          <w:sz w:val="32"/>
          <w:szCs w:val="32"/>
        </w:rPr>
      </w:pPr>
      <w:r w:rsidRPr="00E7697B">
        <w:rPr>
          <w:rFonts w:ascii="仿宋_GB2312" w:eastAsia="仿宋_GB2312" w:hAnsi="仿宋" w:hint="eastAsia"/>
          <w:sz w:val="32"/>
          <w:szCs w:val="32"/>
        </w:rPr>
        <w:t>基层工作经历应当足年足月据实累计计算。在基层工作</w:t>
      </w:r>
      <w:r w:rsidRPr="00E7697B">
        <w:rPr>
          <w:rFonts w:ascii="仿宋_GB2312" w:eastAsia="仿宋_GB2312" w:hAnsi="仿宋" w:hint="eastAsia"/>
          <w:sz w:val="32"/>
          <w:szCs w:val="32"/>
        </w:rPr>
        <w:lastRenderedPageBreak/>
        <w:t>期间借调上级部门等情形实际未在基层工作的，不能认定为基层工作经历。</w:t>
      </w:r>
    </w:p>
    <w:p w:rsidR="00E7697B" w:rsidRPr="00E7697B" w:rsidRDefault="00713DBC" w:rsidP="00E7697B">
      <w:pPr>
        <w:spacing w:line="560" w:lineRule="exact"/>
        <w:ind w:firstLineChars="200" w:firstLine="640"/>
        <w:rPr>
          <w:rFonts w:ascii="黑体" w:eastAsia="黑体" w:hAnsi="黑体"/>
          <w:sz w:val="32"/>
          <w:szCs w:val="32"/>
        </w:rPr>
      </w:pPr>
      <w:r>
        <w:rPr>
          <w:rFonts w:ascii="黑体" w:eastAsia="黑体" w:hAnsi="黑体" w:hint="eastAsia"/>
          <w:sz w:val="32"/>
          <w:szCs w:val="32"/>
        </w:rPr>
        <w:t>6</w:t>
      </w:r>
      <w:r w:rsidR="00E7697B" w:rsidRPr="00E7697B">
        <w:rPr>
          <w:rFonts w:ascii="黑体" w:eastAsia="黑体" w:hAnsi="黑体" w:hint="eastAsia"/>
          <w:sz w:val="32"/>
          <w:szCs w:val="32"/>
        </w:rPr>
        <w:t>、在本级机关</w:t>
      </w:r>
      <w:r w:rsidR="00C70EBB">
        <w:rPr>
          <w:rFonts w:ascii="黑体" w:eastAsia="黑体" w:hAnsi="黑体" w:hint="eastAsia"/>
          <w:sz w:val="32"/>
          <w:szCs w:val="32"/>
        </w:rPr>
        <w:t>（单位）</w:t>
      </w:r>
      <w:r w:rsidR="00E7697B" w:rsidRPr="00E7697B">
        <w:rPr>
          <w:rFonts w:ascii="黑体" w:eastAsia="黑体" w:hAnsi="黑体" w:hint="eastAsia"/>
          <w:sz w:val="32"/>
          <w:szCs w:val="32"/>
        </w:rPr>
        <w:t>的工作时间应该如何计算？</w:t>
      </w:r>
    </w:p>
    <w:p w:rsidR="00E7697B" w:rsidRDefault="00E7697B" w:rsidP="00E7697B">
      <w:pPr>
        <w:spacing w:line="560" w:lineRule="exact"/>
        <w:ind w:firstLineChars="200" w:firstLine="640"/>
        <w:rPr>
          <w:rFonts w:ascii="仿宋_GB2312" w:eastAsia="仿宋_GB2312" w:hAnsi="仿宋"/>
          <w:sz w:val="32"/>
          <w:szCs w:val="32"/>
        </w:rPr>
      </w:pPr>
      <w:r w:rsidRPr="00E7697B">
        <w:rPr>
          <w:rFonts w:ascii="仿宋_GB2312" w:eastAsia="仿宋_GB2312" w:hAnsi="仿宋" w:hint="eastAsia"/>
          <w:sz w:val="32"/>
          <w:szCs w:val="32"/>
        </w:rPr>
        <w:t>在本级机关</w:t>
      </w:r>
      <w:r w:rsidR="00C70EBB">
        <w:rPr>
          <w:rFonts w:ascii="仿宋_GB2312" w:eastAsia="仿宋_GB2312" w:hAnsi="仿宋" w:hint="eastAsia"/>
          <w:sz w:val="32"/>
          <w:szCs w:val="32"/>
        </w:rPr>
        <w:t>（单位）</w:t>
      </w:r>
      <w:r w:rsidRPr="00E7697B">
        <w:rPr>
          <w:rFonts w:ascii="仿宋_GB2312" w:eastAsia="仿宋_GB2312" w:hAnsi="仿宋" w:hint="eastAsia"/>
          <w:sz w:val="32"/>
          <w:szCs w:val="32"/>
        </w:rPr>
        <w:t>工作的时间以正式任职（含试用期）计算，在本级机关</w:t>
      </w:r>
      <w:r w:rsidR="00C70EBB">
        <w:rPr>
          <w:rFonts w:ascii="仿宋_GB2312" w:eastAsia="仿宋_GB2312" w:hAnsi="仿宋" w:hint="eastAsia"/>
          <w:sz w:val="32"/>
          <w:szCs w:val="32"/>
        </w:rPr>
        <w:t>（单位）</w:t>
      </w:r>
      <w:r w:rsidRPr="00E7697B">
        <w:rPr>
          <w:rFonts w:ascii="仿宋_GB2312" w:eastAsia="仿宋_GB2312" w:hAnsi="仿宋" w:hint="eastAsia"/>
          <w:sz w:val="32"/>
          <w:szCs w:val="32"/>
        </w:rPr>
        <w:t>借调（帮助）工作的时间不能计算在内。</w:t>
      </w:r>
    </w:p>
    <w:p w:rsidR="00C70EBB" w:rsidRPr="00C70EBB" w:rsidRDefault="00713DBC" w:rsidP="00C70EBB">
      <w:pPr>
        <w:spacing w:line="560" w:lineRule="exact"/>
        <w:ind w:firstLineChars="200" w:firstLine="640"/>
        <w:rPr>
          <w:rFonts w:ascii="黑体" w:eastAsia="黑体" w:hAnsi="黑体"/>
          <w:sz w:val="32"/>
          <w:szCs w:val="32"/>
        </w:rPr>
      </w:pPr>
      <w:r>
        <w:rPr>
          <w:rFonts w:ascii="黑体" w:eastAsia="黑体" w:hAnsi="黑体" w:hint="eastAsia"/>
          <w:sz w:val="32"/>
          <w:szCs w:val="32"/>
        </w:rPr>
        <w:t>7</w:t>
      </w:r>
      <w:r w:rsidR="00C70EBB" w:rsidRPr="00C70EBB">
        <w:rPr>
          <w:rFonts w:ascii="黑体" w:eastAsia="黑体" w:hAnsi="黑体" w:hint="eastAsia"/>
          <w:sz w:val="32"/>
          <w:szCs w:val="32"/>
        </w:rPr>
        <w:t>、在同一层级不同机关</w:t>
      </w:r>
      <w:r w:rsidR="008F2102">
        <w:rPr>
          <w:rFonts w:ascii="黑体" w:eastAsia="黑体" w:hAnsi="黑体" w:hint="eastAsia"/>
          <w:sz w:val="32"/>
          <w:szCs w:val="32"/>
        </w:rPr>
        <w:t>（单位）</w:t>
      </w:r>
      <w:r w:rsidR="00C70EBB" w:rsidRPr="00C70EBB">
        <w:rPr>
          <w:rFonts w:ascii="黑体" w:eastAsia="黑体" w:hAnsi="黑体" w:hint="eastAsia"/>
          <w:sz w:val="32"/>
          <w:szCs w:val="32"/>
        </w:rPr>
        <w:t>的工作时间是否可以累计计算？</w:t>
      </w:r>
    </w:p>
    <w:p w:rsidR="00C70EBB" w:rsidRDefault="00C70EBB" w:rsidP="00C70EBB">
      <w:pPr>
        <w:spacing w:line="560" w:lineRule="exact"/>
        <w:ind w:firstLineChars="200" w:firstLine="640"/>
        <w:rPr>
          <w:rFonts w:ascii="仿宋_GB2312" w:eastAsia="仿宋_GB2312" w:hAnsi="仿宋"/>
          <w:sz w:val="32"/>
          <w:szCs w:val="32"/>
        </w:rPr>
      </w:pPr>
      <w:r w:rsidRPr="00C70EBB">
        <w:rPr>
          <w:rFonts w:ascii="仿宋_GB2312" w:eastAsia="仿宋_GB2312" w:hAnsi="仿宋" w:hint="eastAsia"/>
          <w:sz w:val="32"/>
          <w:szCs w:val="32"/>
        </w:rPr>
        <w:t>在县区、乡镇（街道）同一层级连续时间可以累计计算。如在乡镇工作</w:t>
      </w:r>
      <w:r w:rsidRPr="00D633A2">
        <w:rPr>
          <w:rFonts w:ascii="Times New Roman" w:eastAsia="仿宋_GB2312" w:hAnsi="Times New Roman" w:cs="Times New Roman"/>
          <w:sz w:val="32"/>
          <w:szCs w:val="32"/>
        </w:rPr>
        <w:t>5</w:t>
      </w:r>
      <w:r w:rsidRPr="00D633A2">
        <w:rPr>
          <w:rFonts w:ascii="Times New Roman" w:eastAsia="仿宋_GB2312" w:hAnsi="Times New Roman" w:cs="Times New Roman"/>
          <w:sz w:val="32"/>
          <w:szCs w:val="32"/>
        </w:rPr>
        <w:t>年后，调入县直</w:t>
      </w:r>
      <w:r w:rsidRPr="00D633A2">
        <w:rPr>
          <w:rFonts w:ascii="Times New Roman" w:eastAsia="仿宋_GB2312" w:hAnsi="Times New Roman" w:cs="Times New Roman"/>
          <w:sz w:val="32"/>
          <w:szCs w:val="32"/>
        </w:rPr>
        <w:t>A</w:t>
      </w:r>
      <w:r w:rsidRPr="00D633A2">
        <w:rPr>
          <w:rFonts w:ascii="Times New Roman" w:eastAsia="仿宋_GB2312" w:hAnsi="Times New Roman" w:cs="Times New Roman"/>
          <w:sz w:val="32"/>
          <w:szCs w:val="32"/>
        </w:rPr>
        <w:t>部门工作</w:t>
      </w:r>
      <w:r w:rsidRPr="00D633A2">
        <w:rPr>
          <w:rFonts w:ascii="Times New Roman" w:eastAsia="仿宋_GB2312" w:hAnsi="Times New Roman" w:cs="Times New Roman"/>
          <w:sz w:val="32"/>
          <w:szCs w:val="32"/>
        </w:rPr>
        <w:t>2</w:t>
      </w:r>
      <w:r w:rsidRPr="00D633A2">
        <w:rPr>
          <w:rFonts w:ascii="Times New Roman" w:eastAsia="仿宋_GB2312" w:hAnsi="Times New Roman" w:cs="Times New Roman"/>
          <w:sz w:val="32"/>
          <w:szCs w:val="32"/>
        </w:rPr>
        <w:t>年，现又调入县直</w:t>
      </w:r>
      <w:r w:rsidRPr="00D633A2">
        <w:rPr>
          <w:rFonts w:ascii="Times New Roman" w:eastAsia="仿宋_GB2312" w:hAnsi="Times New Roman" w:cs="Times New Roman"/>
          <w:sz w:val="32"/>
          <w:szCs w:val="32"/>
        </w:rPr>
        <w:t>B</w:t>
      </w:r>
      <w:r w:rsidRPr="00D633A2">
        <w:rPr>
          <w:rFonts w:ascii="Times New Roman" w:eastAsia="仿宋_GB2312" w:hAnsi="Times New Roman" w:cs="Times New Roman"/>
          <w:sz w:val="32"/>
          <w:szCs w:val="32"/>
        </w:rPr>
        <w:t>部门工作</w:t>
      </w:r>
      <w:r w:rsidRPr="00D633A2">
        <w:rPr>
          <w:rFonts w:ascii="Times New Roman" w:eastAsia="仿宋_GB2312" w:hAnsi="Times New Roman" w:cs="Times New Roman"/>
          <w:sz w:val="32"/>
          <w:szCs w:val="32"/>
        </w:rPr>
        <w:t>1</w:t>
      </w:r>
      <w:r w:rsidRPr="00D633A2">
        <w:rPr>
          <w:rFonts w:ascii="Times New Roman" w:eastAsia="仿宋_GB2312" w:hAnsi="Times New Roman" w:cs="Times New Roman"/>
          <w:sz w:val="32"/>
          <w:szCs w:val="32"/>
        </w:rPr>
        <w:t>年，则县级机关（单位）工作时间为</w:t>
      </w:r>
      <w:r w:rsidRPr="00D633A2">
        <w:rPr>
          <w:rFonts w:ascii="Times New Roman" w:eastAsia="仿宋_GB2312" w:hAnsi="Times New Roman" w:cs="Times New Roman"/>
          <w:sz w:val="32"/>
          <w:szCs w:val="32"/>
        </w:rPr>
        <w:t>3</w:t>
      </w:r>
      <w:r w:rsidRPr="00D633A2">
        <w:rPr>
          <w:rFonts w:ascii="Times New Roman" w:eastAsia="仿宋_GB2312" w:hAnsi="Times New Roman" w:cs="Times New Roman"/>
          <w:sz w:val="32"/>
          <w:szCs w:val="32"/>
        </w:rPr>
        <w:t>年；若在乡镇工作</w:t>
      </w:r>
      <w:r w:rsidRPr="00D633A2">
        <w:rPr>
          <w:rFonts w:ascii="Times New Roman" w:eastAsia="仿宋_GB2312" w:hAnsi="Times New Roman" w:cs="Times New Roman"/>
          <w:sz w:val="32"/>
          <w:szCs w:val="32"/>
        </w:rPr>
        <w:t>5</w:t>
      </w:r>
      <w:r w:rsidRPr="00D633A2">
        <w:rPr>
          <w:rFonts w:ascii="Times New Roman" w:eastAsia="仿宋_GB2312" w:hAnsi="Times New Roman" w:cs="Times New Roman"/>
          <w:sz w:val="32"/>
          <w:szCs w:val="32"/>
        </w:rPr>
        <w:t>年后，调入县直部门工作</w:t>
      </w:r>
      <w:r w:rsidRPr="00D633A2">
        <w:rPr>
          <w:rFonts w:ascii="Times New Roman" w:eastAsia="仿宋_GB2312" w:hAnsi="Times New Roman" w:cs="Times New Roman"/>
          <w:sz w:val="32"/>
          <w:szCs w:val="32"/>
        </w:rPr>
        <w:t>2</w:t>
      </w:r>
      <w:r w:rsidRPr="00D633A2">
        <w:rPr>
          <w:rFonts w:ascii="Times New Roman" w:eastAsia="仿宋_GB2312" w:hAnsi="Times New Roman" w:cs="Times New Roman"/>
          <w:sz w:val="32"/>
          <w:szCs w:val="32"/>
        </w:rPr>
        <w:t>年，现又调入街道工作</w:t>
      </w:r>
      <w:r w:rsidRPr="00D633A2">
        <w:rPr>
          <w:rFonts w:ascii="Times New Roman" w:eastAsia="仿宋_GB2312" w:hAnsi="Times New Roman" w:cs="Times New Roman"/>
          <w:sz w:val="32"/>
          <w:szCs w:val="32"/>
        </w:rPr>
        <w:t>1</w:t>
      </w:r>
      <w:r w:rsidRPr="00D633A2">
        <w:rPr>
          <w:rFonts w:ascii="Times New Roman" w:eastAsia="仿宋_GB2312" w:hAnsi="Times New Roman" w:cs="Times New Roman"/>
          <w:sz w:val="32"/>
          <w:szCs w:val="32"/>
        </w:rPr>
        <w:t>年，则街道机关（单位）工作时间为</w:t>
      </w:r>
      <w:r w:rsidRPr="00D633A2">
        <w:rPr>
          <w:rFonts w:ascii="Times New Roman" w:eastAsia="仿宋_GB2312" w:hAnsi="Times New Roman" w:cs="Times New Roman"/>
          <w:sz w:val="32"/>
          <w:szCs w:val="32"/>
        </w:rPr>
        <w:t>1</w:t>
      </w:r>
      <w:r w:rsidRPr="00C70EBB">
        <w:rPr>
          <w:rFonts w:ascii="仿宋_GB2312" w:eastAsia="仿宋_GB2312" w:hAnsi="仿宋" w:hint="eastAsia"/>
          <w:sz w:val="32"/>
          <w:szCs w:val="32"/>
        </w:rPr>
        <w:t>年。</w:t>
      </w:r>
    </w:p>
    <w:p w:rsidR="00B650D5" w:rsidRPr="00B70BEB" w:rsidRDefault="00713DBC">
      <w:pPr>
        <w:spacing w:line="560" w:lineRule="exact"/>
        <w:ind w:firstLineChars="200" w:firstLine="640"/>
        <w:rPr>
          <w:rFonts w:ascii="黑体" w:eastAsia="黑体" w:hAnsi="黑体"/>
          <w:sz w:val="32"/>
          <w:szCs w:val="32"/>
        </w:rPr>
      </w:pPr>
      <w:r>
        <w:rPr>
          <w:rFonts w:ascii="黑体" w:eastAsia="黑体" w:hAnsi="黑体" w:hint="eastAsia"/>
          <w:sz w:val="32"/>
          <w:szCs w:val="32"/>
        </w:rPr>
        <w:t>8</w:t>
      </w:r>
      <w:r w:rsidR="00FA0801" w:rsidRPr="00B70BEB">
        <w:rPr>
          <w:rFonts w:ascii="黑体" w:eastAsia="黑体" w:hAnsi="黑体" w:hint="eastAsia"/>
          <w:sz w:val="32"/>
          <w:szCs w:val="32"/>
        </w:rPr>
        <w:t>、</w:t>
      </w:r>
      <w:r w:rsidR="00FA0801" w:rsidRPr="00B70BEB">
        <w:rPr>
          <w:rFonts w:ascii="黑体" w:eastAsia="黑体" w:hAnsi="黑体"/>
          <w:sz w:val="32"/>
          <w:szCs w:val="32"/>
        </w:rPr>
        <w:t>非普通高等学历教育</w:t>
      </w:r>
      <w:r w:rsidR="00FA0801" w:rsidRPr="00B70BEB">
        <w:rPr>
          <w:rFonts w:ascii="黑体" w:eastAsia="黑体" w:hAnsi="黑体" w:hint="eastAsia"/>
          <w:sz w:val="32"/>
          <w:szCs w:val="32"/>
        </w:rPr>
        <w:t>的</w:t>
      </w:r>
      <w:r w:rsidR="00FA0801" w:rsidRPr="00B70BEB">
        <w:rPr>
          <w:rFonts w:ascii="黑体" w:eastAsia="黑体" w:hAnsi="黑体"/>
          <w:sz w:val="32"/>
          <w:szCs w:val="32"/>
        </w:rPr>
        <w:t>其他国民教育形式的毕业生是否可以报考？</w:t>
      </w:r>
    </w:p>
    <w:p w:rsidR="00B650D5" w:rsidRPr="00B70BEB" w:rsidRDefault="00FA0801">
      <w:pPr>
        <w:spacing w:line="560" w:lineRule="exact"/>
        <w:ind w:firstLineChars="200" w:firstLine="640"/>
        <w:rPr>
          <w:rFonts w:ascii="仿宋_GB2312" w:eastAsia="仿宋_GB2312" w:hAnsi="仿宋"/>
          <w:sz w:val="32"/>
          <w:szCs w:val="32"/>
        </w:rPr>
      </w:pPr>
      <w:r w:rsidRPr="00B70BEB">
        <w:rPr>
          <w:rFonts w:ascii="Times New Roman" w:eastAsia="仿宋_GB2312"/>
          <w:color w:val="000000"/>
          <w:kern w:val="0"/>
          <w:sz w:val="32"/>
          <w:szCs w:val="32"/>
        </w:rPr>
        <w:t>非普通高等学历教育的其他国民教育形式（自学考试、成人教育、网络教育、夜大、电大等）、党校毕业生取得国家承认的学历证书后，符合</w:t>
      </w:r>
      <w:r w:rsidRPr="00B70BEB">
        <w:rPr>
          <w:rFonts w:ascii="Times New Roman" w:eastAsia="仿宋_GB2312" w:hint="eastAsia"/>
          <w:color w:val="000000"/>
          <w:kern w:val="0"/>
          <w:sz w:val="32"/>
          <w:szCs w:val="32"/>
        </w:rPr>
        <w:t>岗位</w:t>
      </w:r>
      <w:r w:rsidRPr="00B70BEB">
        <w:rPr>
          <w:rFonts w:ascii="Times New Roman" w:eastAsia="仿宋_GB2312"/>
          <w:color w:val="000000"/>
          <w:kern w:val="0"/>
          <w:sz w:val="32"/>
          <w:szCs w:val="32"/>
        </w:rPr>
        <w:t>要求的资格条件的，可以报考。</w:t>
      </w:r>
    </w:p>
    <w:p w:rsidR="00B650D5" w:rsidRPr="00B70BEB" w:rsidRDefault="002053C5">
      <w:pPr>
        <w:spacing w:line="560" w:lineRule="exact"/>
        <w:ind w:firstLineChars="200" w:firstLine="640"/>
        <w:rPr>
          <w:rFonts w:ascii="黑体" w:eastAsia="黑体" w:hAnsi="黑体"/>
          <w:sz w:val="32"/>
          <w:szCs w:val="32"/>
        </w:rPr>
      </w:pPr>
      <w:r>
        <w:rPr>
          <w:rFonts w:ascii="黑体" w:eastAsia="黑体" w:hAnsi="黑体" w:hint="eastAsia"/>
          <w:sz w:val="32"/>
          <w:szCs w:val="32"/>
        </w:rPr>
        <w:t>9</w:t>
      </w:r>
      <w:r w:rsidR="00FA0801" w:rsidRPr="00B70BEB">
        <w:rPr>
          <w:rFonts w:ascii="黑体" w:eastAsia="黑体" w:hAnsi="黑体" w:hint="eastAsia"/>
          <w:sz w:val="32"/>
          <w:szCs w:val="32"/>
        </w:rPr>
        <w:t>、如何把握新录用公务员、</w:t>
      </w:r>
      <w:r w:rsidR="009B5F87" w:rsidRPr="00B70BEB">
        <w:rPr>
          <w:rFonts w:ascii="黑体" w:eastAsia="黑体" w:hAnsi="黑体" w:hint="eastAsia"/>
          <w:sz w:val="32"/>
          <w:szCs w:val="32"/>
        </w:rPr>
        <w:t>参照公务员法管理工作人员、</w:t>
      </w:r>
      <w:r w:rsidR="00FA0801" w:rsidRPr="00B70BEB">
        <w:rPr>
          <w:rFonts w:ascii="黑体" w:eastAsia="黑体" w:hAnsi="黑体" w:hint="eastAsia"/>
          <w:sz w:val="32"/>
          <w:szCs w:val="32"/>
        </w:rPr>
        <w:t>事业单位</w:t>
      </w:r>
      <w:r w:rsidR="009B5F87" w:rsidRPr="00B70BEB">
        <w:rPr>
          <w:rFonts w:ascii="黑体" w:eastAsia="黑体" w:hAnsi="黑体" w:hint="eastAsia"/>
          <w:sz w:val="32"/>
          <w:szCs w:val="32"/>
        </w:rPr>
        <w:t>工作</w:t>
      </w:r>
      <w:r w:rsidR="00FA0801" w:rsidRPr="00B70BEB">
        <w:rPr>
          <w:rFonts w:ascii="黑体" w:eastAsia="黑体" w:hAnsi="黑体" w:hint="eastAsia"/>
          <w:sz w:val="32"/>
          <w:szCs w:val="32"/>
        </w:rPr>
        <w:t>人员在试用期内的年度考核结果？</w:t>
      </w:r>
    </w:p>
    <w:p w:rsidR="00B650D5" w:rsidRPr="00B70BEB" w:rsidRDefault="00FA0801">
      <w:pPr>
        <w:spacing w:line="560" w:lineRule="exact"/>
        <w:ind w:firstLineChars="200" w:firstLine="640"/>
        <w:rPr>
          <w:rFonts w:ascii="仿宋_GB2312" w:eastAsia="仿宋_GB2312" w:hAnsi="仿宋"/>
          <w:strike/>
          <w:sz w:val="32"/>
          <w:szCs w:val="32"/>
        </w:rPr>
      </w:pPr>
      <w:r w:rsidRPr="00B70BEB">
        <w:rPr>
          <w:rFonts w:ascii="仿宋_GB2312" w:eastAsia="仿宋_GB2312" w:hAnsi="仿宋" w:hint="eastAsia"/>
          <w:sz w:val="32"/>
          <w:szCs w:val="32"/>
        </w:rPr>
        <w:t>新录用公务员</w:t>
      </w:r>
      <w:r w:rsidR="009B5F87" w:rsidRPr="00B70BEB">
        <w:rPr>
          <w:rFonts w:ascii="仿宋_GB2312" w:eastAsia="仿宋_GB2312" w:hAnsi="仿宋" w:hint="eastAsia"/>
          <w:sz w:val="32"/>
          <w:szCs w:val="32"/>
        </w:rPr>
        <w:t>、参照公务员法管理工作人员、事业单位工作人员</w:t>
      </w:r>
      <w:r w:rsidRPr="00B70BEB">
        <w:rPr>
          <w:rFonts w:ascii="仿宋_GB2312" w:eastAsia="仿宋_GB2312" w:hAnsi="仿宋" w:hint="eastAsia"/>
          <w:sz w:val="32"/>
          <w:szCs w:val="32"/>
        </w:rPr>
        <w:t>凡试用期满考核合格的，其试用期内的年度考核结果可</w:t>
      </w:r>
      <w:r w:rsidR="009B5F87" w:rsidRPr="00B70BEB">
        <w:rPr>
          <w:rFonts w:ascii="仿宋_GB2312" w:eastAsia="仿宋_GB2312" w:hAnsi="仿宋" w:hint="eastAsia"/>
          <w:sz w:val="32"/>
          <w:szCs w:val="32"/>
        </w:rPr>
        <w:t>视同</w:t>
      </w:r>
      <w:r w:rsidRPr="00B70BEB">
        <w:rPr>
          <w:rFonts w:ascii="仿宋_GB2312" w:eastAsia="仿宋_GB2312" w:hAnsi="仿宋" w:hint="eastAsia"/>
          <w:sz w:val="32"/>
          <w:szCs w:val="32"/>
        </w:rPr>
        <w:t>“称职</w:t>
      </w:r>
      <w:r w:rsidR="009B5F87" w:rsidRPr="00B70BEB">
        <w:rPr>
          <w:rFonts w:ascii="仿宋_GB2312" w:eastAsia="仿宋_GB2312" w:hAnsi="仿宋" w:hint="eastAsia"/>
          <w:sz w:val="32"/>
          <w:szCs w:val="32"/>
        </w:rPr>
        <w:t>（合格）</w:t>
      </w:r>
      <w:r w:rsidRPr="00B70BEB">
        <w:rPr>
          <w:rFonts w:ascii="仿宋_GB2312" w:eastAsia="仿宋_GB2312" w:hAnsi="仿宋" w:hint="eastAsia"/>
          <w:sz w:val="32"/>
          <w:szCs w:val="32"/>
        </w:rPr>
        <w:t>”。</w:t>
      </w:r>
    </w:p>
    <w:p w:rsidR="00B650D5" w:rsidRPr="00B70BEB" w:rsidRDefault="002053C5">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10</w:t>
      </w:r>
      <w:r w:rsidR="00FA0801" w:rsidRPr="00B70BEB">
        <w:rPr>
          <w:rFonts w:ascii="黑体" w:eastAsia="黑体" w:hAnsi="黑体" w:hint="eastAsia"/>
          <w:sz w:val="32"/>
          <w:szCs w:val="32"/>
        </w:rPr>
        <w:t>、关于亲属关系回避</w:t>
      </w:r>
      <w:r w:rsidR="005274A2">
        <w:rPr>
          <w:rFonts w:ascii="黑体" w:eastAsia="黑体" w:hAnsi="黑体" w:hint="eastAsia"/>
          <w:sz w:val="32"/>
          <w:szCs w:val="32"/>
        </w:rPr>
        <w:t>。</w:t>
      </w:r>
    </w:p>
    <w:p w:rsidR="00B650D5" w:rsidRPr="00B70BEB" w:rsidRDefault="00FA0801">
      <w:pPr>
        <w:spacing w:line="560" w:lineRule="exact"/>
        <w:ind w:firstLineChars="200" w:firstLine="640"/>
        <w:rPr>
          <w:rFonts w:ascii="仿宋_GB2312" w:eastAsia="仿宋_GB2312" w:hAnsi="仿宋"/>
          <w:sz w:val="32"/>
          <w:szCs w:val="32"/>
        </w:rPr>
      </w:pPr>
      <w:r w:rsidRPr="00B70BEB">
        <w:rPr>
          <w:rFonts w:ascii="仿宋_GB2312" w:eastAsia="仿宋_GB2312" w:hAnsi="仿宋" w:hint="eastAsia"/>
          <w:sz w:val="32"/>
          <w:szCs w:val="32"/>
        </w:rPr>
        <w:t>参照《公务员回避规定（试行）》《事业单位人事管理回避规定》等有关规定，公务员、事业单位工作人员凡有下列亲属关系的，不得在同一机关、事业单位担任双方直接隶属于同一领导人员的职务或者有直接上下级领导关系的职务，也不得在其中一方担任领导职务的机关、事业单位从事组织、人事、纪检、监察、审计和财务工作。（</w:t>
      </w:r>
      <w:r w:rsidRPr="00B70BEB">
        <w:rPr>
          <w:rFonts w:ascii="Times New Roman" w:eastAsia="仿宋_GB2312" w:hAnsi="Times New Roman" w:cs="Times New Roman"/>
          <w:sz w:val="32"/>
          <w:szCs w:val="32"/>
        </w:rPr>
        <w:t>1</w:t>
      </w:r>
      <w:r w:rsidRPr="00B70BEB">
        <w:rPr>
          <w:rFonts w:ascii="仿宋_GB2312" w:eastAsia="仿宋_GB2312" w:hAnsi="仿宋" w:hint="eastAsia"/>
          <w:sz w:val="32"/>
          <w:szCs w:val="32"/>
        </w:rPr>
        <w:t>）夫妻关系；（</w:t>
      </w:r>
      <w:r w:rsidRPr="00B70BEB">
        <w:rPr>
          <w:rFonts w:ascii="Times New Roman" w:eastAsia="仿宋_GB2312" w:hAnsi="Times New Roman" w:cs="Times New Roman" w:hint="eastAsia"/>
          <w:sz w:val="32"/>
          <w:szCs w:val="32"/>
        </w:rPr>
        <w:t>2</w:t>
      </w:r>
      <w:r w:rsidRPr="00B70BEB">
        <w:rPr>
          <w:rFonts w:ascii="仿宋_GB2312" w:eastAsia="仿宋_GB2312" w:hAnsi="仿宋" w:hint="eastAsia"/>
          <w:sz w:val="32"/>
          <w:szCs w:val="32"/>
        </w:rPr>
        <w:t>）直系血亲关系，包括祖父母、外祖父母、父母、子女、孙子女、外孙子女；（</w:t>
      </w:r>
      <w:r w:rsidRPr="00B70BEB">
        <w:rPr>
          <w:rFonts w:ascii="Times New Roman" w:eastAsia="仿宋_GB2312" w:hAnsi="Times New Roman" w:cs="Times New Roman" w:hint="eastAsia"/>
          <w:sz w:val="32"/>
          <w:szCs w:val="32"/>
        </w:rPr>
        <w:t>3</w:t>
      </w:r>
      <w:r w:rsidRPr="00B70BEB">
        <w:rPr>
          <w:rFonts w:ascii="仿宋_GB2312" w:eastAsia="仿宋_GB2312" w:hAnsi="仿宋" w:hint="eastAsia"/>
          <w:sz w:val="32"/>
          <w:szCs w:val="32"/>
        </w:rPr>
        <w:t>）三代以内旁系血亲关系，包括伯叔姑舅姨、兄弟姐妹、堂兄弟姐妹、表兄弟姐妹、侄子女、甥子女；（</w:t>
      </w:r>
      <w:r w:rsidRPr="00B70BEB">
        <w:rPr>
          <w:rFonts w:ascii="Times New Roman" w:eastAsia="仿宋_GB2312" w:hAnsi="Times New Roman" w:cs="Times New Roman" w:hint="eastAsia"/>
          <w:sz w:val="32"/>
          <w:szCs w:val="32"/>
        </w:rPr>
        <w:t>4</w:t>
      </w:r>
      <w:r w:rsidRPr="00B70BEB">
        <w:rPr>
          <w:rFonts w:ascii="仿宋_GB2312" w:eastAsia="仿宋_GB2312" w:hAnsi="仿宋" w:hint="eastAsia"/>
          <w:sz w:val="32"/>
          <w:szCs w:val="32"/>
        </w:rPr>
        <w:t>）近姻亲关系，包括配偶的父母、配偶的兄弟姐妹及其配偶、子女的配偶及子女配偶的父母、三代以内旁系血亲的配偶。（</w:t>
      </w:r>
      <w:r w:rsidRPr="00B70BEB">
        <w:rPr>
          <w:rFonts w:ascii="Times New Roman" w:eastAsia="仿宋_GB2312" w:hAnsi="Times New Roman" w:cs="Times New Roman" w:hint="eastAsia"/>
          <w:sz w:val="32"/>
          <w:szCs w:val="32"/>
        </w:rPr>
        <w:t>5</w:t>
      </w:r>
      <w:r w:rsidRPr="00B70BEB">
        <w:rPr>
          <w:rFonts w:ascii="仿宋_GB2312" w:eastAsia="仿宋_GB2312" w:hAnsi="仿宋" w:hint="eastAsia"/>
          <w:sz w:val="32"/>
          <w:szCs w:val="32"/>
        </w:rPr>
        <w:t>）其他亲属关系，报考养父母子女，形成抚养关系的继父母子女及由此形成的直系血亲、三代以内旁系血亲和近姻亲关系。</w:t>
      </w:r>
    </w:p>
    <w:p w:rsidR="00B650D5" w:rsidRPr="00B70BEB" w:rsidRDefault="00FA0801">
      <w:pPr>
        <w:spacing w:line="560" w:lineRule="exact"/>
        <w:ind w:firstLineChars="200" w:firstLine="640"/>
        <w:rPr>
          <w:rFonts w:ascii="仿宋_GB2312" w:eastAsia="仿宋_GB2312" w:hAnsi="仿宋"/>
          <w:sz w:val="32"/>
          <w:szCs w:val="32"/>
        </w:rPr>
      </w:pPr>
      <w:r w:rsidRPr="00B70BEB">
        <w:rPr>
          <w:rFonts w:ascii="仿宋_GB2312" w:eastAsia="仿宋_GB2312" w:hAnsi="仿宋" w:hint="eastAsia"/>
          <w:sz w:val="32"/>
          <w:szCs w:val="32"/>
        </w:rPr>
        <w:t>此次报考人员不得报考上述回避岗位。</w:t>
      </w:r>
    </w:p>
    <w:p w:rsidR="00B650D5" w:rsidRPr="00B70BEB" w:rsidRDefault="00964A3A">
      <w:pPr>
        <w:spacing w:line="560" w:lineRule="exact"/>
        <w:ind w:firstLineChars="200" w:firstLine="640"/>
        <w:rPr>
          <w:rFonts w:ascii="黑体" w:eastAsia="黑体" w:hAnsi="黑体"/>
          <w:sz w:val="32"/>
          <w:szCs w:val="32"/>
        </w:rPr>
      </w:pPr>
      <w:r>
        <w:rPr>
          <w:rFonts w:ascii="黑体" w:eastAsia="黑体" w:hAnsi="黑体" w:hint="eastAsia"/>
          <w:sz w:val="32"/>
          <w:szCs w:val="32"/>
        </w:rPr>
        <w:t>11、</w:t>
      </w:r>
      <w:r w:rsidR="00FA0801" w:rsidRPr="00B70BEB">
        <w:rPr>
          <w:rFonts w:ascii="黑体" w:eastAsia="黑体" w:hAnsi="黑体" w:hint="eastAsia"/>
          <w:sz w:val="32"/>
          <w:szCs w:val="32"/>
        </w:rPr>
        <w:t>如何把握“以上”“以下”？</w:t>
      </w:r>
    </w:p>
    <w:p w:rsidR="00B650D5" w:rsidRPr="00B70BEB" w:rsidRDefault="00FA0801">
      <w:pPr>
        <w:spacing w:line="560" w:lineRule="exact"/>
        <w:ind w:firstLineChars="200" w:firstLine="640"/>
        <w:rPr>
          <w:rFonts w:ascii="仿宋_GB2312" w:eastAsia="仿宋_GB2312" w:hAnsi="仿宋"/>
          <w:sz w:val="32"/>
          <w:szCs w:val="32"/>
        </w:rPr>
      </w:pPr>
      <w:r w:rsidRPr="00B70BEB">
        <w:rPr>
          <w:rFonts w:ascii="仿宋_GB2312" w:eastAsia="仿宋_GB2312" w:hAnsi="微软雅黑" w:cs="微软雅黑" w:hint="eastAsia"/>
          <w:color w:val="333333"/>
          <w:sz w:val="32"/>
          <w:szCs w:val="32"/>
        </w:rPr>
        <w:t>本次公开选聘工作所称“以上”、“以下”、“以前”、“以后”均包含本层级、本级别、本年度、本月份。</w:t>
      </w:r>
    </w:p>
    <w:p w:rsidR="00B650D5" w:rsidRPr="00B70BEB" w:rsidRDefault="00B650D5">
      <w:pPr>
        <w:spacing w:line="560" w:lineRule="exact"/>
        <w:rPr>
          <w:rFonts w:ascii="仿宋_GB2312" w:eastAsia="仿宋_GB2312"/>
          <w:sz w:val="32"/>
          <w:szCs w:val="32"/>
        </w:rPr>
      </w:pPr>
    </w:p>
    <w:sectPr w:rsidR="00B650D5" w:rsidRPr="00B70BEB" w:rsidSect="007B3492">
      <w:footerReference w:type="default" r:id="rId7"/>
      <w:pgSz w:w="11906" w:h="16838"/>
      <w:pgMar w:top="1440" w:right="1800" w:bottom="1440" w:left="1800" w:header="851" w:footer="85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E65" w:rsidRDefault="00B02E65" w:rsidP="00B650D5">
      <w:r>
        <w:separator/>
      </w:r>
    </w:p>
  </w:endnote>
  <w:endnote w:type="continuationSeparator" w:id="1">
    <w:p w:rsidR="00B02E65" w:rsidRDefault="00B02E65" w:rsidP="00B650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08907"/>
    </w:sdtPr>
    <w:sdtEndPr>
      <w:rPr>
        <w:rFonts w:ascii="宋体" w:eastAsia="宋体" w:hAnsi="宋体"/>
        <w:sz w:val="24"/>
      </w:rPr>
    </w:sdtEndPr>
    <w:sdtContent>
      <w:p w:rsidR="00B650D5" w:rsidRDefault="00FD1A03">
        <w:pPr>
          <w:pStyle w:val="a3"/>
          <w:jc w:val="center"/>
          <w:rPr>
            <w:rFonts w:ascii="宋体" w:eastAsia="宋体" w:hAnsi="宋体"/>
            <w:sz w:val="24"/>
          </w:rPr>
        </w:pPr>
        <w:r>
          <w:rPr>
            <w:rFonts w:ascii="宋体" w:eastAsia="宋体" w:hAnsi="宋体"/>
            <w:sz w:val="24"/>
          </w:rPr>
          <w:fldChar w:fldCharType="begin"/>
        </w:r>
        <w:r w:rsidR="00FA0801">
          <w:rPr>
            <w:rFonts w:ascii="宋体" w:eastAsia="宋体" w:hAnsi="宋体"/>
            <w:sz w:val="24"/>
          </w:rPr>
          <w:instrText xml:space="preserve"> PAGE   \* MERGEFORMAT </w:instrText>
        </w:r>
        <w:r>
          <w:rPr>
            <w:rFonts w:ascii="宋体" w:eastAsia="宋体" w:hAnsi="宋体"/>
            <w:sz w:val="24"/>
          </w:rPr>
          <w:fldChar w:fldCharType="separate"/>
        </w:r>
        <w:r w:rsidR="003209B8" w:rsidRPr="003209B8">
          <w:rPr>
            <w:rFonts w:ascii="宋体" w:eastAsia="宋体" w:hAnsi="宋体"/>
            <w:noProof/>
            <w:sz w:val="24"/>
            <w:lang w:val="zh-CN"/>
          </w:rPr>
          <w:t>-</w:t>
        </w:r>
        <w:r w:rsidR="003209B8">
          <w:rPr>
            <w:rFonts w:ascii="宋体" w:eastAsia="宋体" w:hAnsi="宋体"/>
            <w:noProof/>
            <w:sz w:val="24"/>
          </w:rPr>
          <w:t xml:space="preserve"> 4 -</w:t>
        </w:r>
        <w:r>
          <w:rPr>
            <w:rFonts w:ascii="宋体" w:eastAsia="宋体" w:hAnsi="宋体"/>
            <w:sz w:val="24"/>
          </w:rPr>
          <w:fldChar w:fldCharType="end"/>
        </w:r>
      </w:p>
    </w:sdtContent>
  </w:sdt>
  <w:p w:rsidR="00B650D5" w:rsidRDefault="00B650D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E65" w:rsidRDefault="00B02E65" w:rsidP="00B650D5">
      <w:r>
        <w:separator/>
      </w:r>
    </w:p>
  </w:footnote>
  <w:footnote w:type="continuationSeparator" w:id="1">
    <w:p w:rsidR="00B02E65" w:rsidRDefault="00B02E65" w:rsidP="00B650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480"/>
    <w:rsid w:val="00016D23"/>
    <w:rsid w:val="000274F0"/>
    <w:rsid w:val="00073CA9"/>
    <w:rsid w:val="000B2F73"/>
    <w:rsid w:val="000D59C7"/>
    <w:rsid w:val="000F6DA6"/>
    <w:rsid w:val="0010331D"/>
    <w:rsid w:val="00126EE7"/>
    <w:rsid w:val="0014058A"/>
    <w:rsid w:val="00147FA0"/>
    <w:rsid w:val="0018235C"/>
    <w:rsid w:val="001A3306"/>
    <w:rsid w:val="001B0DD3"/>
    <w:rsid w:val="001F1F07"/>
    <w:rsid w:val="002053C5"/>
    <w:rsid w:val="00233503"/>
    <w:rsid w:val="00247092"/>
    <w:rsid w:val="00262631"/>
    <w:rsid w:val="002733F8"/>
    <w:rsid w:val="0027650D"/>
    <w:rsid w:val="002B7DF2"/>
    <w:rsid w:val="002C2536"/>
    <w:rsid w:val="003112D2"/>
    <w:rsid w:val="003209B8"/>
    <w:rsid w:val="00346238"/>
    <w:rsid w:val="00374E42"/>
    <w:rsid w:val="004004AD"/>
    <w:rsid w:val="00401E55"/>
    <w:rsid w:val="00433310"/>
    <w:rsid w:val="00510895"/>
    <w:rsid w:val="005274A2"/>
    <w:rsid w:val="00546551"/>
    <w:rsid w:val="00551D72"/>
    <w:rsid w:val="00551E4D"/>
    <w:rsid w:val="00580EAF"/>
    <w:rsid w:val="005B3765"/>
    <w:rsid w:val="005B513D"/>
    <w:rsid w:val="005B7D8B"/>
    <w:rsid w:val="005F4A45"/>
    <w:rsid w:val="006B445E"/>
    <w:rsid w:val="006C76D4"/>
    <w:rsid w:val="00700F8B"/>
    <w:rsid w:val="00713DBC"/>
    <w:rsid w:val="00713E0F"/>
    <w:rsid w:val="00736B21"/>
    <w:rsid w:val="0075472E"/>
    <w:rsid w:val="007812A7"/>
    <w:rsid w:val="007A0DB3"/>
    <w:rsid w:val="007A3E02"/>
    <w:rsid w:val="007A7225"/>
    <w:rsid w:val="007B1480"/>
    <w:rsid w:val="007B3492"/>
    <w:rsid w:val="007D2C86"/>
    <w:rsid w:val="008248C5"/>
    <w:rsid w:val="00857693"/>
    <w:rsid w:val="00865798"/>
    <w:rsid w:val="00880D0E"/>
    <w:rsid w:val="00891C49"/>
    <w:rsid w:val="008C21AB"/>
    <w:rsid w:val="008E61BF"/>
    <w:rsid w:val="008F2102"/>
    <w:rsid w:val="00931C2F"/>
    <w:rsid w:val="009571BE"/>
    <w:rsid w:val="00961E44"/>
    <w:rsid w:val="00964A3A"/>
    <w:rsid w:val="009A7171"/>
    <w:rsid w:val="009B5F87"/>
    <w:rsid w:val="00A073D7"/>
    <w:rsid w:val="00A668FE"/>
    <w:rsid w:val="00AA4BC7"/>
    <w:rsid w:val="00AD4721"/>
    <w:rsid w:val="00AE1D86"/>
    <w:rsid w:val="00AF651C"/>
    <w:rsid w:val="00AF6947"/>
    <w:rsid w:val="00AF78E3"/>
    <w:rsid w:val="00B02E65"/>
    <w:rsid w:val="00B05387"/>
    <w:rsid w:val="00B21C69"/>
    <w:rsid w:val="00B650D5"/>
    <w:rsid w:val="00B70BEB"/>
    <w:rsid w:val="00B77890"/>
    <w:rsid w:val="00BA04E8"/>
    <w:rsid w:val="00C43BEB"/>
    <w:rsid w:val="00C60FDF"/>
    <w:rsid w:val="00C70EBB"/>
    <w:rsid w:val="00CA5169"/>
    <w:rsid w:val="00CD301B"/>
    <w:rsid w:val="00D42B90"/>
    <w:rsid w:val="00D4516D"/>
    <w:rsid w:val="00D50637"/>
    <w:rsid w:val="00D633A2"/>
    <w:rsid w:val="00D6717C"/>
    <w:rsid w:val="00E438F9"/>
    <w:rsid w:val="00E6094D"/>
    <w:rsid w:val="00E7697B"/>
    <w:rsid w:val="00EE28F1"/>
    <w:rsid w:val="00EF2EF1"/>
    <w:rsid w:val="00EF4EE2"/>
    <w:rsid w:val="00F3455E"/>
    <w:rsid w:val="00FA0801"/>
    <w:rsid w:val="00FB25C3"/>
    <w:rsid w:val="00FB483E"/>
    <w:rsid w:val="00FD1A03"/>
    <w:rsid w:val="19FC3C13"/>
    <w:rsid w:val="1D261D5D"/>
    <w:rsid w:val="5FDC7DDA"/>
    <w:rsid w:val="6BDB35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650D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650D5"/>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B650D5"/>
    <w:pPr>
      <w:spacing w:before="100" w:beforeAutospacing="1" w:after="100" w:afterAutospacing="1"/>
      <w:jc w:val="left"/>
    </w:pPr>
    <w:rPr>
      <w:rFonts w:ascii="Calibri" w:eastAsia="宋体" w:hAnsi="Calibri" w:cs="Times New Roman"/>
      <w:kern w:val="0"/>
      <w:sz w:val="24"/>
      <w:szCs w:val="24"/>
    </w:rPr>
  </w:style>
  <w:style w:type="character" w:styleId="a6">
    <w:name w:val="Strong"/>
    <w:basedOn w:val="a0"/>
    <w:qFormat/>
    <w:rsid w:val="00B650D5"/>
    <w:rPr>
      <w:b/>
    </w:rPr>
  </w:style>
  <w:style w:type="character" w:customStyle="1" w:styleId="Char0">
    <w:name w:val="页眉 Char"/>
    <w:basedOn w:val="a0"/>
    <w:link w:val="a4"/>
    <w:uiPriority w:val="99"/>
    <w:semiHidden/>
    <w:qFormat/>
    <w:rsid w:val="00B650D5"/>
    <w:rPr>
      <w:sz w:val="18"/>
      <w:szCs w:val="18"/>
    </w:rPr>
  </w:style>
  <w:style w:type="character" w:customStyle="1" w:styleId="Char">
    <w:name w:val="页脚 Char"/>
    <w:basedOn w:val="a0"/>
    <w:link w:val="a3"/>
    <w:uiPriority w:val="99"/>
    <w:qFormat/>
    <w:rsid w:val="00B650D5"/>
    <w:rPr>
      <w:sz w:val="18"/>
      <w:szCs w:val="18"/>
    </w:rPr>
  </w:style>
  <w:style w:type="paragraph" w:customStyle="1" w:styleId="Char1CharCharCharCharCharChar">
    <w:name w:val="Char1 Char Char Char Char Char Char"/>
    <w:basedOn w:val="a"/>
    <w:qFormat/>
    <w:rsid w:val="00B650D5"/>
    <w:pPr>
      <w:autoSpaceDE w:val="0"/>
      <w:autoSpaceDN w:val="0"/>
    </w:pPr>
    <w:rPr>
      <w:rFonts w:ascii="Tahoma" w:eastAsia="宋体" w:hAnsi="Tahoma" w:cs="Times New Roman"/>
      <w:sz w:val="24"/>
      <w:szCs w:val="20"/>
    </w:rPr>
  </w:style>
  <w:style w:type="paragraph" w:customStyle="1" w:styleId="1">
    <w:name w:val="纯文本1"/>
    <w:basedOn w:val="a"/>
    <w:qFormat/>
    <w:rsid w:val="00B650D5"/>
    <w:pPr>
      <w:autoSpaceDE w:val="0"/>
      <w:autoSpaceDN w:val="0"/>
      <w:adjustRightInd w:val="0"/>
      <w:textAlignment w:val="baseline"/>
    </w:pPr>
    <w:rPr>
      <w:rFonts w:ascii="宋体" w:eastAsia="宋体" w:hAnsi="Times New Roman" w:cs="Times New Roman"/>
      <w:sz w:val="20"/>
      <w:szCs w:val="20"/>
    </w:rPr>
  </w:style>
  <w:style w:type="paragraph" w:styleId="a7">
    <w:name w:val="Balloon Text"/>
    <w:basedOn w:val="a"/>
    <w:link w:val="Char1"/>
    <w:uiPriority w:val="99"/>
    <w:semiHidden/>
    <w:unhideWhenUsed/>
    <w:rsid w:val="001A3306"/>
    <w:rPr>
      <w:sz w:val="18"/>
      <w:szCs w:val="18"/>
    </w:rPr>
  </w:style>
  <w:style w:type="character" w:customStyle="1" w:styleId="Char1">
    <w:name w:val="批注框文本 Char"/>
    <w:basedOn w:val="a0"/>
    <w:link w:val="a7"/>
    <w:uiPriority w:val="99"/>
    <w:semiHidden/>
    <w:rsid w:val="001A330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284</Words>
  <Characters>1619</Characters>
  <Application>Microsoft Office Word</Application>
  <DocSecurity>0</DocSecurity>
  <Lines>13</Lines>
  <Paragraphs>3</Paragraphs>
  <ScaleCrop>false</ScaleCrop>
  <Company>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lyrsj</dc:creator>
  <cp:lastModifiedBy>lyrsj</cp:lastModifiedBy>
  <cp:revision>27</cp:revision>
  <cp:lastPrinted>2024-11-08T07:48:00Z</cp:lastPrinted>
  <dcterms:created xsi:type="dcterms:W3CDTF">2024-08-19T01:53:00Z</dcterms:created>
  <dcterms:modified xsi:type="dcterms:W3CDTF">2024-11-08T07:49:00Z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