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beforeAutospacing="0" w:afterAutospacing="0"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default" w:eastAsia="方正小标宋_GBK"/>
          <w:sz w:val="44"/>
          <w:szCs w:val="44"/>
          <w:lang w:val="en-US" w:eastAsia="zh-CN"/>
        </w:rPr>
        <w:t>现场</w:t>
      </w:r>
      <w:r>
        <w:rPr>
          <w:rFonts w:hint="default" w:eastAsia="方正小标宋_GBK"/>
          <w:sz w:val="44"/>
          <w:szCs w:val="44"/>
        </w:rPr>
        <w:t>资格</w:t>
      </w:r>
      <w:r>
        <w:rPr>
          <w:rFonts w:hint="eastAsia" w:eastAsia="方正小标宋_GBK"/>
          <w:sz w:val="44"/>
          <w:szCs w:val="44"/>
          <w:lang w:val="en-US" w:eastAsia="zh-CN"/>
        </w:rPr>
        <w:t>审核</w:t>
      </w:r>
      <w:r>
        <w:rPr>
          <w:rFonts w:hint="default" w:eastAsia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.学历学位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年应届高校毕业生须提供学生证、学校盖章的就业推荐表等；国（境）外高校就读的报考人员，须提供入学证明、各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学年成绩单及相应正规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各学年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所学专业学科评估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等级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佐证材料；</w:t>
      </w:r>
    </w:p>
    <w:p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岗位要求的其他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条件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>
      <w:pPr>
        <w:spacing w:beforeAutospacing="0" w:afterAutospacing="0" w:line="600" w:lineRule="exact"/>
        <w:rPr>
          <w:rFonts w:hint="eastAsia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教师资格证书、普通话等级证书、护士资格证书、医师资格证书、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医师执业证书、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规培证书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spacing w:beforeAutospacing="0" w:afterAutospacing="0" w:line="600" w:lineRule="exact"/>
        <w:rPr>
          <w:rFonts w:hint="eastAsia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spacing w:beforeAutospacing="0" w:afterAutospacing="0"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以上材料在资格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环节需提供原件及其复印件。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82614B9"/>
    <w:rsid w:val="095F59A4"/>
    <w:rsid w:val="09D70949"/>
    <w:rsid w:val="0CE56066"/>
    <w:rsid w:val="0F3E2D13"/>
    <w:rsid w:val="0F6D0AD7"/>
    <w:rsid w:val="0FDE5DB4"/>
    <w:rsid w:val="13AF21F1"/>
    <w:rsid w:val="167651C1"/>
    <w:rsid w:val="16C50923"/>
    <w:rsid w:val="174F194D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2886F55"/>
    <w:rsid w:val="35452D1B"/>
    <w:rsid w:val="35D64486"/>
    <w:rsid w:val="361A3139"/>
    <w:rsid w:val="38D53021"/>
    <w:rsid w:val="398E6722"/>
    <w:rsid w:val="39B962BE"/>
    <w:rsid w:val="39FE35ED"/>
    <w:rsid w:val="3D1917AA"/>
    <w:rsid w:val="3FB611EA"/>
    <w:rsid w:val="3FBF44E7"/>
    <w:rsid w:val="43753B22"/>
    <w:rsid w:val="44B85ED4"/>
    <w:rsid w:val="44E30F08"/>
    <w:rsid w:val="451421B0"/>
    <w:rsid w:val="46530A46"/>
    <w:rsid w:val="4F5742DA"/>
    <w:rsid w:val="5021084E"/>
    <w:rsid w:val="52AD2F55"/>
    <w:rsid w:val="538B1CD2"/>
    <w:rsid w:val="53E65115"/>
    <w:rsid w:val="57160E60"/>
    <w:rsid w:val="572F0387"/>
    <w:rsid w:val="5C2D13CD"/>
    <w:rsid w:val="5CE317BA"/>
    <w:rsid w:val="5D821B21"/>
    <w:rsid w:val="5D9552DB"/>
    <w:rsid w:val="5E9D64DF"/>
    <w:rsid w:val="5FAC7E5E"/>
    <w:rsid w:val="60CF5BBB"/>
    <w:rsid w:val="60DE6263"/>
    <w:rsid w:val="6365130D"/>
    <w:rsid w:val="66595010"/>
    <w:rsid w:val="67772AF4"/>
    <w:rsid w:val="696C34A7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841004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244</Words>
  <Characters>256</Characters>
  <Lines>1</Lines>
  <Paragraphs>1</Paragraphs>
  <TotalTime>0</TotalTime>
  <ScaleCrop>false</ScaleCrop>
  <LinksUpToDate>false</LinksUpToDate>
  <CharactersWithSpaces>256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或多或少</cp:lastModifiedBy>
  <cp:lastPrinted>2021-10-17T06:25:00Z</cp:lastPrinted>
  <dcterms:modified xsi:type="dcterms:W3CDTF">2024-11-11T02:28:48Z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0D7FAE8BB9754AE8A148239DDF597842</vt:lpwstr>
  </property>
</Properties>
</file>