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65" w:rsidRDefault="00CD0A65" w:rsidP="00CD0A6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附件一：</w:t>
      </w:r>
    </w:p>
    <w:p w:rsidR="00CD0A65" w:rsidRDefault="00CD0A65" w:rsidP="00CD0A65">
      <w:pPr>
        <w:spacing w:line="560" w:lineRule="exact"/>
        <w:jc w:val="center"/>
        <w:rPr>
          <w:rFonts w:ascii="黑体" w:eastAsia="黑体" w:hAnsi="黑体" w:cs="仿宋"/>
          <w:sz w:val="44"/>
          <w:szCs w:val="44"/>
        </w:rPr>
      </w:pPr>
      <w:r>
        <w:rPr>
          <w:rFonts w:ascii="黑体" w:eastAsia="黑体" w:hAnsi="黑体" w:cs="仿宋" w:hint="eastAsia"/>
          <w:sz w:val="44"/>
          <w:szCs w:val="44"/>
        </w:rPr>
        <w:t>长沙市贺龙体育运动学校2024年公开招聘教职工岗位表</w:t>
      </w:r>
    </w:p>
    <w:tbl>
      <w:tblPr>
        <w:tblpPr w:leftFromText="180" w:rightFromText="180" w:vertAnchor="text" w:horzAnchor="page" w:tblpX="1670" w:tblpY="499"/>
        <w:tblOverlap w:val="never"/>
        <w:tblW w:w="13896" w:type="dxa"/>
        <w:tblLook w:val="04A0"/>
      </w:tblPr>
      <w:tblGrid>
        <w:gridCol w:w="1680"/>
        <w:gridCol w:w="1200"/>
        <w:gridCol w:w="1500"/>
        <w:gridCol w:w="1584"/>
        <w:gridCol w:w="1596"/>
        <w:gridCol w:w="4308"/>
        <w:gridCol w:w="2028"/>
      </w:tblGrid>
      <w:tr w:rsidR="00CD0A65" w:rsidTr="00CD0A65">
        <w:trPr>
          <w:trHeight w:val="315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招聘岗位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招聘计划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岗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位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条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件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CD0A65" w:rsidTr="00CD0A65">
        <w:trPr>
          <w:trHeight w:val="57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65" w:rsidRDefault="00CD0A65" w:rsidP="00CD0A65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65" w:rsidRDefault="00CD0A65" w:rsidP="00CD0A65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年龄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学历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所学专业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其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他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CD0A65" w:rsidTr="00CD0A65">
        <w:trPr>
          <w:trHeight w:val="110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家庭教育指导教师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45周岁以下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本科及以上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教育学类</w:t>
            </w:r>
          </w:p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心理学类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1.具有心理咨询师资格证书</w:t>
            </w:r>
          </w:p>
          <w:p w:rsidR="00CD0A65" w:rsidRDefault="00CD0A65" w:rsidP="00CD0A65">
            <w:pPr>
              <w:spacing w:after="0" w:line="4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2.具有1年以上学校心理指导工作经历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0D1725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CD0A65" w:rsidTr="00CD0A65">
        <w:trPr>
          <w:trHeight w:val="132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美术教师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30周岁以下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本科及以上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美术学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1.具有1年以上中学工作经历</w:t>
            </w:r>
          </w:p>
          <w:p w:rsidR="00CD0A65" w:rsidRDefault="00CD0A65" w:rsidP="00CD0A65">
            <w:pPr>
              <w:spacing w:after="0"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2.具有美术高级中学教师资格证</w:t>
            </w:r>
          </w:p>
          <w:p w:rsidR="00CD0A65" w:rsidRDefault="00CD0A65" w:rsidP="00CD0A65">
            <w:pPr>
              <w:spacing w:after="0"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3.普通话二甲及以上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0D1725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CD0A65" w:rsidTr="00CD0A65">
        <w:trPr>
          <w:trHeight w:val="161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会计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30周岁以下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本科及以上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会计学</w:t>
            </w:r>
          </w:p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财政学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1.具有会计从业资格证</w:t>
            </w:r>
          </w:p>
          <w:p w:rsidR="00CD0A65" w:rsidRDefault="00CD0A65" w:rsidP="00CD0A65">
            <w:pPr>
              <w:spacing w:after="0"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2.具有初级及以上会计职称</w:t>
            </w:r>
          </w:p>
          <w:p w:rsidR="00CD0A65" w:rsidRDefault="00CD0A65" w:rsidP="00CD0A65">
            <w:pPr>
              <w:spacing w:after="0" w:line="400" w:lineRule="exact"/>
              <w:ind w:left="240" w:hangingChars="100" w:hanging="240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3.具有3年以上机关或企事业单位工作经历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0D1725">
            <w:pPr>
              <w:rPr>
                <w:rFonts w:ascii="仿宋" w:eastAsia="仿宋" w:hAnsi="仿宋" w:cs="宋体"/>
                <w:sz w:val="24"/>
              </w:rPr>
            </w:pPr>
          </w:p>
        </w:tc>
      </w:tr>
      <w:tr w:rsidR="00CD0A65" w:rsidTr="00CD0A65">
        <w:trPr>
          <w:trHeight w:val="7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人力资源专员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40周岁以下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本科及以上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工商管理类</w:t>
            </w:r>
          </w:p>
        </w:tc>
        <w:tc>
          <w:tcPr>
            <w:tcW w:w="4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CD0A65">
            <w:pPr>
              <w:spacing w:after="0" w:line="400" w:lineRule="exac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具有3年以上事业单位人事工作经历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A65" w:rsidRDefault="00CD0A65" w:rsidP="000D1725">
            <w:pPr>
              <w:rPr>
                <w:rFonts w:ascii="仿宋" w:eastAsia="仿宋" w:hAnsi="仿宋" w:cs="宋体"/>
                <w:sz w:val="24"/>
              </w:rPr>
            </w:pPr>
          </w:p>
        </w:tc>
      </w:tr>
    </w:tbl>
    <w:p w:rsidR="00CD0A65" w:rsidRDefault="00CD0A65" w:rsidP="00CD0A65">
      <w:pPr>
        <w:rPr>
          <w:rFonts w:ascii="仿宋" w:eastAsia="仿宋" w:hAnsi="仿宋" w:cs="仿宋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2C422B">
      <w:pgSz w:w="16838" w:h="11906" w:orient="landscape"/>
      <w:pgMar w:top="1440" w:right="1440" w:bottom="1440" w:left="1440" w:header="851" w:footer="992" w:gutter="0"/>
      <w:cols w:space="0"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8DA" w:rsidRDefault="00B028DA" w:rsidP="00CD0A65">
      <w:pPr>
        <w:spacing w:after="0"/>
      </w:pPr>
      <w:r>
        <w:separator/>
      </w:r>
    </w:p>
  </w:endnote>
  <w:endnote w:type="continuationSeparator" w:id="0">
    <w:p w:rsidR="00B028DA" w:rsidRDefault="00B028DA" w:rsidP="00CD0A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8DA" w:rsidRDefault="00B028DA" w:rsidP="00CD0A65">
      <w:pPr>
        <w:spacing w:after="0"/>
      </w:pPr>
      <w:r>
        <w:separator/>
      </w:r>
    </w:p>
  </w:footnote>
  <w:footnote w:type="continuationSeparator" w:id="0">
    <w:p w:rsidR="00B028DA" w:rsidRDefault="00B028DA" w:rsidP="00CD0A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B028DA"/>
    <w:rsid w:val="00CD0A65"/>
    <w:rsid w:val="00D31D50"/>
    <w:rsid w:val="00F4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0A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0A6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0A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0A6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2024-11-22T01:36:00Z</dcterms:modified>
</cp:coreProperties>
</file>