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100C">
      <w:pPr>
        <w:spacing w:line="550" w:lineRule="exact"/>
        <w:ind w:right="128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附件4：</w:t>
      </w:r>
    </w:p>
    <w:p w14:paraId="08A48B6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单位同意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报考证明</w:t>
      </w:r>
    </w:p>
    <w:p w14:paraId="7A3F9B01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43B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青岛国际邮轮港区服务管理局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01FA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A57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月开始在我单位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工作，我单位同意其报考此次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青岛国际邮轮港区服务管理局公开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，如其被录用，我单位将配合有关单位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进行该同志背景调查、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办理档案、党团关系等移交手续。</w:t>
      </w:r>
    </w:p>
    <w:p w14:paraId="7524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E1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F0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4F6506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1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C1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86E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填写人签字：</w:t>
      </w:r>
    </w:p>
    <w:p w14:paraId="5DFCB5FD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填写日期：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OGU4Mjk3ZDM2MjY5MmQ2NWYwNjFmN2Y2ODkwMmUifQ=="/>
  </w:docVars>
  <w:rsids>
    <w:rsidRoot w:val="56B26DBF"/>
    <w:rsid w:val="56B26DBF"/>
    <w:rsid w:val="799B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292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2024-11-15T00:38:00Z</dcterms:created>
  <dc:creator>核桃妈妈</dc:creator>
  <cp:lastModifiedBy>被奴役的长颈鹿</cp:lastModifiedBy>
  <dcterms:modified xsi:type="dcterms:W3CDTF">2024-11-15T02:16:30Z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C6BA447A957B47308989B24BC494C79B_13</vt:lpwstr>
  </property>
</Properties>
</file>