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：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2"/>
          <w:szCs w:val="32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海南省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海洋监测预报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中心</w:t>
      </w:r>
    </w:p>
    <w:p>
      <w:pPr>
        <w:spacing w:line="400" w:lineRule="exact"/>
        <w:jc w:val="center"/>
        <w:rPr>
          <w:rFonts w:ascii="文鼎小标宋简" w:hAnsi="仿宋" w:eastAsia="文鼎小标宋简"/>
          <w:color w:val="auto"/>
          <w:sz w:val="36"/>
          <w:szCs w:val="36"/>
          <w:highlight w:val="none"/>
        </w:rPr>
      </w:pP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202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年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文鼎小标宋简" w:hAnsi="仿宋" w:eastAsia="文鼎小标宋简"/>
          <w:color w:val="auto"/>
          <w:sz w:val="32"/>
          <w:szCs w:val="32"/>
          <w:highlight w:val="none"/>
        </w:rPr>
        <w:t>招聘事业编制人员报名表</w:t>
      </w:r>
    </w:p>
    <w:p>
      <w:pPr>
        <w:ind w:firstLine="5250" w:firstLineChars="25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填表时间：   年  月   日</w:t>
      </w:r>
    </w:p>
    <w:tbl>
      <w:tblPr>
        <w:tblStyle w:val="2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290"/>
        <w:gridCol w:w="318"/>
        <w:gridCol w:w="1086"/>
        <w:gridCol w:w="1050"/>
        <w:gridCol w:w="57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考生类型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[1]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perscript"/>
                <w:lang w:val="en-US" w:eastAsia="zh-CN"/>
              </w:rPr>
              <w:t>[2]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及代码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Email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1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现居住地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及邮政编码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学习经历（从高中毕业后起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eastAsia="微软雅黑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所受奖惩情况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获过何种专业证书,有何专长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考生诚信承诺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资格初审意见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（同意或不同意）</w:t>
            </w:r>
          </w:p>
          <w:p>
            <w:pPr>
              <w:wordWrap w:val="0"/>
              <w:spacing w:line="280" w:lineRule="exact"/>
              <w:ind w:firstLine="105" w:firstLineChars="50"/>
              <w:jc w:val="righ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审查人签名：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资格复审意见</w:t>
            </w:r>
          </w:p>
        </w:tc>
        <w:tc>
          <w:tcPr>
            <w:tcW w:w="6937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（符合或不符合招聘条件）</w:t>
            </w:r>
          </w:p>
          <w:p>
            <w:pPr>
              <w:wordWrap w:val="0"/>
              <w:spacing w:line="280" w:lineRule="exact"/>
              <w:jc w:val="righ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复审人签名：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年  月  日</w:t>
            </w:r>
          </w:p>
        </w:tc>
      </w:tr>
    </w:tbl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注:1、考生类型请填普通应届毕业生\往届毕业生\事业单位职工\企业职工\待业人员等；</w:t>
      </w:r>
    </w:p>
    <w:p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eastAsia="zh-CN"/>
        </w:rPr>
        <w:t>填报的学历、学位、及所学专业，须同时满足招聘公告内岗位信息一览表中对应的学历、学位和专业要求，未完全满足对应要求的将视为不符合，报名审查不允以通过。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WY3YjAxZGM1MWEwZTJkNjI3Y2FlZGY3NzA2NzcifQ=="/>
  </w:docVars>
  <w:rsids>
    <w:rsidRoot w:val="3C5D4AD4"/>
    <w:rsid w:val="007A621B"/>
    <w:rsid w:val="010C4D7C"/>
    <w:rsid w:val="0B2F4AD0"/>
    <w:rsid w:val="1D0E2DA3"/>
    <w:rsid w:val="2BA93618"/>
    <w:rsid w:val="3C5D4AD4"/>
    <w:rsid w:val="4CA05633"/>
    <w:rsid w:val="723F32D8"/>
    <w:rsid w:val="73C86437"/>
    <w:rsid w:val="7EE1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363</Characters>
  <Lines>0</Lines>
  <Paragraphs>0</Paragraphs>
  <TotalTime>2</TotalTime>
  <ScaleCrop>false</ScaleCrop>
  <LinksUpToDate>false</LinksUpToDate>
  <CharactersWithSpaces>419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2024-06-11T02:42:00Z</dcterms:created>
  <dc:creator>奋  斗</dc:creator>
  <cp:lastModifiedBy>曾德玺</cp:lastModifiedBy>
  <cp:lastPrinted>2024-09-29T12:44:00Z</cp:lastPrinted>
  <dcterms:modified xsi:type="dcterms:W3CDTF">2024-12-04T07:01:57Z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4C02765FD8834B96BA57A6EEDED42954_13</vt:lpwstr>
  </property>
</Properties>
</file>