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0DDE">
      <w:pPr>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附件2</w:t>
      </w:r>
      <w:bookmarkStart w:id="0" w:name="_GoBack"/>
      <w:bookmarkEnd w:id="0"/>
    </w:p>
    <w:p w14:paraId="7DD593B2">
      <w:pPr>
        <w:jc w:val="center"/>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lang w:val="en-US" w:eastAsia="zh-CN"/>
        </w:rPr>
        <w:t>2024年东阿县妇幼保健院公开招聘备案制工作人员应聘须知</w:t>
      </w:r>
    </w:p>
    <w:p w14:paraId="506EE8C7">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1、哪些人员可以应聘？</w:t>
      </w:r>
    </w:p>
    <w:p w14:paraId="0224C48D">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按照事业单位公开招聘的相关规定，凡符合《</w:t>
      </w:r>
      <w:r>
        <w:rPr>
          <w:rFonts w:hint="eastAsia" w:ascii="Times New Roman" w:hAnsi="Times New Roman" w:eastAsia="仿宋_GB2312" w:cs="Times New Roman"/>
          <w:sz w:val="32"/>
          <w:szCs w:val="32"/>
          <w:highlight w:val="none"/>
          <w:lang w:val="en-US" w:eastAsia="zh-CN"/>
        </w:rPr>
        <w:t>2024年东阿县妇幼保健院公开招聘备案制工作人员简章</w:t>
      </w:r>
      <w:r>
        <w:rPr>
          <w:rFonts w:hint="eastAsia" w:ascii="Times New Roman" w:hAnsi="Times New Roman" w:eastAsia="仿宋_GB2312" w:cs="Times New Roman"/>
          <w:sz w:val="32"/>
          <w:szCs w:val="32"/>
          <w:highlight w:val="none"/>
        </w:rPr>
        <w:t>》（以下简称《</w:t>
      </w:r>
      <w:r>
        <w:rPr>
          <w:rFonts w:hint="eastAsia" w:ascii="Times New Roman" w:hAnsi="Times New Roman" w:eastAsia="仿宋_GB2312" w:cs="Times New Roman"/>
          <w:sz w:val="32"/>
          <w:szCs w:val="32"/>
          <w:highlight w:val="none"/>
          <w:lang w:val="en-US" w:eastAsia="zh-CN"/>
        </w:rPr>
        <w:t>简章</w:t>
      </w:r>
      <w:r>
        <w:rPr>
          <w:rFonts w:hint="eastAsia" w:ascii="Times New Roman" w:hAnsi="Times New Roman" w:eastAsia="仿宋_GB2312" w:cs="Times New Roman"/>
          <w:sz w:val="32"/>
          <w:szCs w:val="32"/>
          <w:highlight w:val="none"/>
        </w:rPr>
        <w:t>》）规定的条件及</w:t>
      </w:r>
      <w:r>
        <w:rPr>
          <w:rFonts w:hint="eastAsia" w:ascii="Times New Roman" w:hAnsi="Times New Roman" w:eastAsia="仿宋_GB2312" w:cs="Times New Roman"/>
          <w:sz w:val="32"/>
          <w:szCs w:val="32"/>
          <w:highlight w:val="none"/>
          <w:lang w:eastAsia="zh-CN"/>
        </w:rPr>
        <w:t>招聘</w:t>
      </w:r>
      <w:r>
        <w:rPr>
          <w:rFonts w:hint="eastAsia" w:ascii="Times New Roman" w:hAnsi="Times New Roman" w:eastAsia="仿宋_GB2312" w:cs="Times New Roman"/>
          <w:sz w:val="32"/>
          <w:szCs w:val="32"/>
          <w:highlight w:val="none"/>
        </w:rPr>
        <w:t>岗位所要求的其他资格条件者，均可应聘。</w:t>
      </w:r>
    </w:p>
    <w:p w14:paraId="3639CF8F">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2、哪些人员不能应聘？</w:t>
      </w:r>
    </w:p>
    <w:p w14:paraId="42546C5B">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微软雅黑" w:eastAsia="仿宋_GB2312" w:cs="仿宋_GB2312"/>
          <w:i w:val="0"/>
          <w:iCs w:val="0"/>
          <w:caps w:val="0"/>
          <w:color w:val="000000"/>
          <w:spacing w:val="0"/>
          <w:sz w:val="32"/>
          <w:szCs w:val="32"/>
          <w:highlight w:val="none"/>
          <w:shd w:val="clear" w:color="auto" w:fill="FFFFFF"/>
          <w:lang w:eastAsia="zh-CN"/>
        </w:rPr>
      </w:pPr>
      <w:r>
        <w:rPr>
          <w:rFonts w:hint="eastAsia" w:ascii="仿宋_GB2312" w:hAnsi="微软雅黑" w:eastAsia="仿宋_GB2312" w:cs="仿宋_GB2312"/>
          <w:i w:val="0"/>
          <w:iCs w:val="0"/>
          <w:caps w:val="0"/>
          <w:color w:val="000000"/>
          <w:spacing w:val="0"/>
          <w:sz w:val="32"/>
          <w:szCs w:val="32"/>
          <w:highlight w:val="none"/>
          <w:shd w:val="clear" w:color="auto" w:fill="FFFFFF"/>
        </w:rPr>
        <w:t>(1)曾受过刑事处罚和被开除公职的，在校期间受过院系级以上处分的，机关事业单位工作人员受党纪政务处分期间或者未满影响期限的</w:t>
      </w:r>
      <w:r>
        <w:rPr>
          <w:rFonts w:hint="eastAsia" w:ascii="仿宋_GB2312" w:hAnsi="微软雅黑" w:eastAsia="仿宋_GB2312" w:cs="仿宋_GB2312"/>
          <w:i w:val="0"/>
          <w:iCs w:val="0"/>
          <w:caps w:val="0"/>
          <w:color w:val="000000"/>
          <w:spacing w:val="0"/>
          <w:sz w:val="32"/>
          <w:szCs w:val="32"/>
          <w:highlight w:val="none"/>
          <w:shd w:val="clear" w:color="auto" w:fill="FFFFFF"/>
          <w:lang w:eastAsia="zh-CN"/>
        </w:rPr>
        <w:t>。</w:t>
      </w:r>
    </w:p>
    <w:p w14:paraId="3D875D4B">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微软雅黑" w:eastAsia="仿宋_GB2312" w:cs="仿宋_GB2312"/>
          <w:i w:val="0"/>
          <w:iCs w:val="0"/>
          <w:caps w:val="0"/>
          <w:color w:val="000000"/>
          <w:spacing w:val="0"/>
          <w:sz w:val="32"/>
          <w:szCs w:val="32"/>
          <w:highlight w:val="none"/>
          <w:shd w:val="clear" w:color="auto" w:fill="FFFFFF"/>
          <w:lang w:eastAsia="zh-CN"/>
        </w:rPr>
      </w:pPr>
      <w:r>
        <w:rPr>
          <w:rFonts w:hint="eastAsia" w:ascii="仿宋_GB2312" w:hAnsi="微软雅黑" w:eastAsia="仿宋_GB2312" w:cs="仿宋_GB2312"/>
          <w:i w:val="0"/>
          <w:iCs w:val="0"/>
          <w:caps w:val="0"/>
          <w:color w:val="000000"/>
          <w:spacing w:val="0"/>
          <w:sz w:val="32"/>
          <w:szCs w:val="32"/>
          <w:highlight w:val="none"/>
          <w:shd w:val="clear" w:color="auto" w:fill="FFFFFF"/>
        </w:rPr>
        <w:t>(2)在各级公务员和事业单位招考(聘)中被招考(聘)主管部门认定有舞弊等严重违反考录纪律行为的</w:t>
      </w:r>
      <w:r>
        <w:rPr>
          <w:rFonts w:hint="eastAsia" w:ascii="仿宋_GB2312" w:hAnsi="微软雅黑" w:eastAsia="仿宋_GB2312" w:cs="仿宋_GB2312"/>
          <w:i w:val="0"/>
          <w:iCs w:val="0"/>
          <w:caps w:val="0"/>
          <w:color w:val="000000"/>
          <w:spacing w:val="0"/>
          <w:sz w:val="32"/>
          <w:szCs w:val="32"/>
          <w:highlight w:val="none"/>
          <w:shd w:val="clear" w:color="auto" w:fill="FFFFFF"/>
          <w:lang w:eastAsia="zh-CN"/>
        </w:rPr>
        <w:t>。</w:t>
      </w:r>
    </w:p>
    <w:p w14:paraId="00EFDAD1">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微软雅黑" w:eastAsia="仿宋_GB2312" w:cs="仿宋_GB2312"/>
          <w:i w:val="0"/>
          <w:iCs w:val="0"/>
          <w:caps w:val="0"/>
          <w:color w:val="000000"/>
          <w:spacing w:val="0"/>
          <w:sz w:val="32"/>
          <w:szCs w:val="32"/>
          <w:highlight w:val="none"/>
          <w:shd w:val="clear" w:color="auto" w:fill="FFFFFF"/>
          <w:lang w:eastAsia="zh-CN"/>
        </w:rPr>
      </w:pPr>
      <w:r>
        <w:rPr>
          <w:rFonts w:hint="eastAsia" w:ascii="仿宋_GB2312" w:hAnsi="微软雅黑" w:eastAsia="仿宋_GB2312" w:cs="仿宋_GB2312"/>
          <w:i w:val="0"/>
          <w:iCs w:val="0"/>
          <w:caps w:val="0"/>
          <w:color w:val="000000"/>
          <w:spacing w:val="0"/>
          <w:sz w:val="32"/>
          <w:szCs w:val="32"/>
          <w:highlight w:val="none"/>
          <w:shd w:val="clear" w:color="auto" w:fill="FFFFFF"/>
        </w:rPr>
        <w:t>(3)在读非应届毕业生、现役军人以及法律法规规定不得聘用的其他情形人员。在读全日制普通高校非应届毕业生不能用已取得的学历学位作为条件报名</w:t>
      </w:r>
      <w:r>
        <w:rPr>
          <w:rFonts w:hint="eastAsia" w:ascii="仿宋_GB2312" w:hAnsi="微软雅黑" w:eastAsia="仿宋_GB2312" w:cs="仿宋_GB2312"/>
          <w:i w:val="0"/>
          <w:iCs w:val="0"/>
          <w:caps w:val="0"/>
          <w:color w:val="000000"/>
          <w:spacing w:val="0"/>
          <w:sz w:val="32"/>
          <w:szCs w:val="32"/>
          <w:highlight w:val="none"/>
          <w:shd w:val="clear" w:color="auto" w:fill="FFFFFF"/>
          <w:lang w:eastAsia="zh-CN"/>
        </w:rPr>
        <w:t>。</w:t>
      </w:r>
    </w:p>
    <w:p w14:paraId="793A02F2">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微软雅黑" w:eastAsia="仿宋_GB2312" w:cs="仿宋_GB2312"/>
          <w:i w:val="0"/>
          <w:iCs w:val="0"/>
          <w:caps w:val="0"/>
          <w:color w:val="000000"/>
          <w:spacing w:val="0"/>
          <w:sz w:val="32"/>
          <w:szCs w:val="32"/>
          <w:highlight w:val="none"/>
          <w:shd w:val="clear" w:color="auto" w:fill="FFFFFF"/>
        </w:rPr>
      </w:pPr>
      <w:r>
        <w:rPr>
          <w:rFonts w:hint="eastAsia" w:ascii="仿宋_GB2312" w:hAnsi="微软雅黑" w:eastAsia="仿宋_GB2312" w:cs="仿宋_GB2312"/>
          <w:i w:val="0"/>
          <w:iCs w:val="0"/>
          <w:caps w:val="0"/>
          <w:color w:val="000000"/>
          <w:spacing w:val="0"/>
          <w:sz w:val="32"/>
          <w:szCs w:val="32"/>
          <w:highlight w:val="none"/>
          <w:shd w:val="clear" w:color="auto" w:fill="FFFFFF"/>
        </w:rPr>
        <w:t>(4)有恶意失信行为被法院纳入失信人员名单尚未撤销的。</w:t>
      </w:r>
    </w:p>
    <w:p w14:paraId="366FCCCB">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微软雅黑" w:eastAsia="仿宋_GB2312" w:cs="仿宋_GB2312"/>
          <w:i w:val="0"/>
          <w:iCs w:val="0"/>
          <w:caps w:val="0"/>
          <w:color w:val="000000"/>
          <w:spacing w:val="0"/>
          <w:sz w:val="32"/>
          <w:szCs w:val="32"/>
          <w:highlight w:val="none"/>
          <w:shd w:val="clear" w:color="auto" w:fill="FFFFFF"/>
        </w:rPr>
      </w:pPr>
      <w:r>
        <w:rPr>
          <w:rFonts w:hint="eastAsia" w:ascii="仿宋_GB2312" w:hAnsi="微软雅黑" w:eastAsia="仿宋_GB2312" w:cs="仿宋_GB2312"/>
          <w:i w:val="0"/>
          <w:iCs w:val="0"/>
          <w:caps w:val="0"/>
          <w:color w:val="000000"/>
          <w:spacing w:val="0"/>
          <w:sz w:val="32"/>
          <w:szCs w:val="32"/>
          <w:highlight w:val="none"/>
          <w:shd w:val="clear" w:color="auto" w:fill="FFFFFF"/>
        </w:rPr>
        <w:t>(5)按照国家、省有关规定，到定向单位(岗位)工作未满最低服务年限或尚在任职试用期内的。</w:t>
      </w:r>
    </w:p>
    <w:p w14:paraId="0106B6D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微软雅黑" w:eastAsia="仿宋_GB2312" w:cs="仿宋_GB2312"/>
          <w:i w:val="0"/>
          <w:iCs w:val="0"/>
          <w:caps w:val="0"/>
          <w:color w:val="000000"/>
          <w:spacing w:val="0"/>
          <w:sz w:val="32"/>
          <w:szCs w:val="32"/>
          <w:highlight w:val="none"/>
          <w:shd w:val="clear" w:color="auto" w:fill="FFFFFF"/>
        </w:rPr>
      </w:pPr>
      <w:r>
        <w:rPr>
          <w:rFonts w:hint="eastAsia" w:ascii="仿宋_GB2312" w:hAnsi="微软雅黑" w:eastAsia="仿宋_GB2312" w:cs="仿宋_GB2312"/>
          <w:i w:val="0"/>
          <w:iCs w:val="0"/>
          <w:caps w:val="0"/>
          <w:color w:val="000000"/>
          <w:spacing w:val="0"/>
          <w:sz w:val="32"/>
          <w:szCs w:val="32"/>
          <w:highlight w:val="none"/>
          <w:shd w:val="clear" w:color="auto" w:fill="FFFFFF"/>
        </w:rPr>
        <w:t>(6)《事业单位人事管理回避规定》(人社部规〔2019〕1号)中应回避的情形。</w:t>
      </w:r>
    </w:p>
    <w:p w14:paraId="78917E0E">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微软雅黑" w:eastAsia="仿宋_GB2312" w:cs="仿宋_GB2312"/>
          <w:i w:val="0"/>
          <w:iCs w:val="0"/>
          <w:caps w:val="0"/>
          <w:color w:val="000000"/>
          <w:spacing w:val="0"/>
          <w:sz w:val="32"/>
          <w:szCs w:val="32"/>
          <w:highlight w:val="none"/>
          <w:shd w:val="clear" w:color="auto" w:fill="FFFFFF"/>
        </w:rPr>
      </w:pPr>
      <w:r>
        <w:rPr>
          <w:rFonts w:hint="eastAsia" w:ascii="仿宋_GB2312" w:hAnsi="微软雅黑" w:eastAsia="仿宋_GB2312" w:cs="仿宋_GB2312"/>
          <w:i w:val="0"/>
          <w:iCs w:val="0"/>
          <w:caps w:val="0"/>
          <w:color w:val="000000"/>
          <w:spacing w:val="0"/>
          <w:sz w:val="32"/>
          <w:szCs w:val="32"/>
          <w:highlight w:val="none"/>
          <w:shd w:val="clear" w:color="auto" w:fill="FFFFFF"/>
        </w:rPr>
        <w:t>(7)其他有关法律法规政策规定不得聘用的情形。</w:t>
      </w:r>
    </w:p>
    <w:p w14:paraId="7DA1F272">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3、哪些岗位属于应回避亲属关系的岗位?</w:t>
      </w:r>
    </w:p>
    <w:p w14:paraId="4C8C32AE">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事业单位公开招聘人员实行回避制度。凡与招聘单位负责人员有夫妻关系、直系血亲关系、三代以内旁系血亲、近姻亲关系及其他亲属关系的应聘人员，不得</w:t>
      </w:r>
      <w:r>
        <w:rPr>
          <w:rFonts w:hint="eastAsia" w:ascii="Times New Roman" w:hAnsi="Times New Roman" w:eastAsia="仿宋_GB2312" w:cs="Times New Roman"/>
          <w:sz w:val="32"/>
          <w:szCs w:val="32"/>
          <w:highlight w:val="none"/>
          <w:lang w:val="en-US" w:eastAsia="zh-CN"/>
        </w:rPr>
        <w:t>应聘该单位</w:t>
      </w:r>
      <w:r>
        <w:rPr>
          <w:rFonts w:hint="eastAsia" w:ascii="Times New Roman" w:hAnsi="Times New Roman" w:eastAsia="仿宋_GB2312" w:cs="Times New Roman"/>
          <w:sz w:val="32"/>
          <w:szCs w:val="32"/>
          <w:highlight w:val="none"/>
        </w:rPr>
        <w:t>组织（人事）、纪检监察、审计、财务工作的岗位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也不得在有直接上下级领导关系的岗位工作。</w:t>
      </w:r>
    </w:p>
    <w:p w14:paraId="04F0A95C">
      <w:pPr>
        <w:snapToGrid w:val="0"/>
        <w:spacing w:line="520" w:lineRule="exact"/>
        <w:ind w:firstLine="627" w:firstLineChars="196"/>
        <w:rPr>
          <w:rFonts w:hint="default"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4、</w:t>
      </w:r>
      <w:r>
        <w:rPr>
          <w:rFonts w:hint="default" w:ascii="黑体" w:hAnsi="黑体" w:eastAsia="黑体" w:cs="仿宋_GB2312"/>
          <w:color w:val="000000"/>
          <w:sz w:val="32"/>
          <w:szCs w:val="32"/>
          <w:highlight w:val="none"/>
        </w:rPr>
        <w:t>如何界定报考人员毕业院校及所学专业？</w:t>
      </w:r>
    </w:p>
    <w:p w14:paraId="1DC1A725">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报考人员毕业证书、学位证书上注明的院校及专业为准。应届毕业生未取得毕业证书的，如因最终颁发的毕业证书与报名时填报的院校和专业不一致，导致被取消引进资格的，责任自负。报考人员所学专业是否符合岗位要求，由</w:t>
      </w:r>
      <w:r>
        <w:rPr>
          <w:rFonts w:hint="eastAsia" w:ascii="Times New Roman" w:hAnsi="Times New Roman" w:eastAsia="仿宋_GB2312" w:cs="Times New Roman"/>
          <w:sz w:val="32"/>
          <w:szCs w:val="32"/>
          <w:highlight w:val="none"/>
          <w:lang w:val="en-US" w:eastAsia="zh-CN"/>
        </w:rPr>
        <w:t>招聘</w:t>
      </w:r>
      <w:r>
        <w:rPr>
          <w:rFonts w:hint="default" w:ascii="Times New Roman" w:hAnsi="Times New Roman" w:eastAsia="仿宋_GB2312" w:cs="Times New Roman"/>
          <w:sz w:val="32"/>
          <w:szCs w:val="32"/>
          <w:highlight w:val="none"/>
          <w:lang w:val="en-US" w:eastAsia="zh-CN"/>
        </w:rPr>
        <w:t>单位或主管部门认定。</w:t>
      </w:r>
    </w:p>
    <w:p w14:paraId="7725AAC4">
      <w:pPr>
        <w:snapToGrid w:val="0"/>
        <w:spacing w:line="520" w:lineRule="exact"/>
        <w:ind w:firstLine="627" w:firstLineChars="196"/>
        <w:rPr>
          <w:rFonts w:hint="default"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5、</w:t>
      </w:r>
      <w:r>
        <w:rPr>
          <w:rFonts w:hint="default" w:ascii="黑体" w:hAnsi="黑体" w:eastAsia="黑体" w:cs="仿宋_GB2312"/>
          <w:color w:val="000000"/>
          <w:sz w:val="32"/>
          <w:szCs w:val="32"/>
          <w:highlight w:val="none"/>
        </w:rPr>
        <w:t>如何理解“在读非应届毕业生”不得</w:t>
      </w:r>
      <w:r>
        <w:rPr>
          <w:rFonts w:hint="default" w:ascii="黑体" w:hAnsi="黑体" w:eastAsia="黑体" w:cs="仿宋_GB2312"/>
          <w:color w:val="000000"/>
          <w:sz w:val="32"/>
          <w:szCs w:val="32"/>
          <w:highlight w:val="none"/>
          <w:lang w:eastAsia="zh-CN"/>
        </w:rPr>
        <w:t>报考</w:t>
      </w:r>
      <w:r>
        <w:rPr>
          <w:rFonts w:hint="default" w:ascii="黑体" w:hAnsi="黑体" w:eastAsia="黑体" w:cs="仿宋_GB2312"/>
          <w:color w:val="000000"/>
          <w:sz w:val="32"/>
          <w:szCs w:val="32"/>
          <w:highlight w:val="none"/>
        </w:rPr>
        <w:t>？</w:t>
      </w:r>
    </w:p>
    <w:p w14:paraId="36B616EB">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“在读非应届毕业生”，是指正在就读的国内普通高等学历教育学生和国（境）外留学回国人员于202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年7月31日前无法完成学业并取得学历（学位）证书的</w:t>
      </w:r>
      <w:r>
        <w:rPr>
          <w:rFonts w:hint="eastAsia" w:ascii="Times New Roman" w:hAnsi="Times New Roman" w:eastAsia="仿宋_GB2312" w:cs="Times New Roman"/>
          <w:sz w:val="32"/>
          <w:szCs w:val="32"/>
          <w:highlight w:val="none"/>
          <w:lang w:val="en-US" w:eastAsia="zh-CN"/>
        </w:rPr>
        <w:t>人员。</w:t>
      </w:r>
    </w:p>
    <w:p w14:paraId="05CB816F">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在读全日制普通高校非应届毕业生不能用已取得的学历学位作为条件报名。</w:t>
      </w:r>
    </w:p>
    <w:p w14:paraId="2A219024">
      <w:pPr>
        <w:snapToGrid w:val="0"/>
        <w:spacing w:line="520" w:lineRule="exact"/>
        <w:ind w:firstLine="627" w:firstLineChars="196"/>
        <w:rPr>
          <w:rFonts w:hint="default"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6、</w:t>
      </w:r>
      <w:r>
        <w:rPr>
          <w:rFonts w:hint="default" w:ascii="黑体" w:hAnsi="黑体" w:eastAsia="黑体" w:cs="仿宋_GB2312"/>
          <w:color w:val="000000"/>
          <w:sz w:val="32"/>
          <w:szCs w:val="32"/>
          <w:highlight w:val="none"/>
        </w:rPr>
        <w:t>留学回国人员可以</w:t>
      </w:r>
      <w:r>
        <w:rPr>
          <w:rFonts w:hint="default" w:ascii="黑体" w:hAnsi="黑体" w:eastAsia="黑体" w:cs="仿宋_GB2312"/>
          <w:color w:val="000000"/>
          <w:sz w:val="32"/>
          <w:szCs w:val="32"/>
          <w:highlight w:val="none"/>
          <w:lang w:eastAsia="zh-CN"/>
        </w:rPr>
        <w:t>报考</w:t>
      </w:r>
      <w:r>
        <w:rPr>
          <w:rFonts w:hint="default" w:ascii="黑体" w:hAnsi="黑体" w:eastAsia="黑体" w:cs="仿宋_GB2312"/>
          <w:color w:val="000000"/>
          <w:sz w:val="32"/>
          <w:szCs w:val="32"/>
          <w:highlight w:val="none"/>
        </w:rPr>
        <w:t>哪些</w:t>
      </w:r>
      <w:r>
        <w:rPr>
          <w:rFonts w:hint="default" w:ascii="黑体" w:hAnsi="黑体" w:eastAsia="黑体" w:cs="仿宋_GB2312"/>
          <w:color w:val="000000"/>
          <w:sz w:val="32"/>
          <w:szCs w:val="32"/>
          <w:highlight w:val="none"/>
          <w:lang w:val="en-US" w:eastAsia="zh-CN"/>
        </w:rPr>
        <w:t>岗位</w:t>
      </w:r>
      <w:r>
        <w:rPr>
          <w:rFonts w:hint="default" w:ascii="黑体" w:hAnsi="黑体" w:eastAsia="黑体" w:cs="仿宋_GB2312"/>
          <w:color w:val="000000"/>
          <w:sz w:val="32"/>
          <w:szCs w:val="32"/>
          <w:highlight w:val="none"/>
        </w:rPr>
        <w:t>？</w:t>
      </w:r>
    </w:p>
    <w:p w14:paraId="31F311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留学回国人员可以根据自身情况报考符合条件的岗位。</w:t>
      </w:r>
    </w:p>
    <w:p w14:paraId="20B8C459">
      <w:pPr>
        <w:snapToGrid w:val="0"/>
        <w:spacing w:line="520" w:lineRule="exact"/>
        <w:ind w:firstLine="627" w:firstLineChars="196"/>
        <w:rPr>
          <w:rFonts w:hint="default" w:ascii="黑体" w:hAnsi="黑体" w:eastAsia="黑体" w:cs="仿宋_GB2312"/>
          <w:color w:val="000000"/>
          <w:sz w:val="32"/>
          <w:szCs w:val="32"/>
          <w:highlight w:val="none"/>
          <w:lang w:val="en-US" w:eastAsia="zh-CN"/>
        </w:rPr>
      </w:pPr>
      <w:r>
        <w:rPr>
          <w:rFonts w:hint="eastAsia" w:ascii="黑体" w:hAnsi="黑体" w:eastAsia="黑体" w:cs="仿宋_GB2312"/>
          <w:color w:val="000000"/>
          <w:sz w:val="32"/>
          <w:szCs w:val="32"/>
          <w:highlight w:val="none"/>
          <w:lang w:val="en-US" w:eastAsia="zh-CN"/>
        </w:rPr>
        <w:t>7、</w:t>
      </w:r>
      <w:r>
        <w:rPr>
          <w:rFonts w:hint="default" w:ascii="黑体" w:hAnsi="黑体" w:eastAsia="黑体" w:cs="仿宋_GB2312"/>
          <w:color w:val="000000"/>
          <w:sz w:val="32"/>
          <w:szCs w:val="32"/>
          <w:highlight w:val="none"/>
        </w:rPr>
        <w:t>对学历学位及相关证书取得时间有什么要求？</w:t>
      </w:r>
    </w:p>
    <w:p w14:paraId="3149F393">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w:t>
      </w:r>
      <w:r>
        <w:rPr>
          <w:rFonts w:hint="default" w:ascii="Times New Roman" w:hAnsi="Times New Roman" w:eastAsia="仿宋_GB2312" w:cs="Times New Roman"/>
          <w:sz w:val="32"/>
          <w:szCs w:val="32"/>
          <w:highlight w:val="none"/>
          <w:lang w:val="en-US" w:eastAsia="zh-CN"/>
        </w:rPr>
        <w:t>其他人员的</w:t>
      </w:r>
      <w:r>
        <w:rPr>
          <w:rFonts w:hint="eastAsia"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lang w:val="en-US" w:eastAsia="zh-CN"/>
        </w:rPr>
        <w:t>证书应在</w:t>
      </w:r>
      <w:r>
        <w:rPr>
          <w:rFonts w:hint="eastAsia" w:ascii="Times New Roman" w:hAnsi="Times New Roman" w:eastAsia="仿宋_GB2312" w:cs="Times New Roman"/>
          <w:sz w:val="32"/>
          <w:szCs w:val="32"/>
          <w:highlight w:val="none"/>
          <w:lang w:val="en-US" w:eastAsia="zh-CN"/>
        </w:rPr>
        <w:t>报名首日以前取得。</w:t>
      </w:r>
    </w:p>
    <w:p w14:paraId="4E108B0B">
      <w:pPr>
        <w:snapToGrid w:val="0"/>
        <w:spacing w:line="520" w:lineRule="exact"/>
        <w:ind w:firstLine="627" w:firstLineChars="196"/>
        <w:rPr>
          <w:rFonts w:hint="default"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8、</w:t>
      </w:r>
      <w:r>
        <w:rPr>
          <w:rFonts w:hint="default" w:ascii="黑体" w:hAnsi="黑体" w:eastAsia="黑体" w:cs="仿宋_GB2312"/>
          <w:color w:val="000000"/>
          <w:sz w:val="32"/>
          <w:szCs w:val="32"/>
          <w:highlight w:val="none"/>
          <w:lang w:val="en-US" w:eastAsia="zh-CN"/>
        </w:rPr>
        <w:t>岗位汇总表中所</w:t>
      </w:r>
      <w:r>
        <w:rPr>
          <w:rFonts w:hint="default" w:ascii="黑体" w:hAnsi="黑体" w:eastAsia="黑体" w:cs="仿宋_GB2312"/>
          <w:color w:val="000000"/>
          <w:sz w:val="32"/>
          <w:szCs w:val="32"/>
          <w:highlight w:val="none"/>
        </w:rPr>
        <w:t>要求的专业如何理解？</w:t>
      </w:r>
    </w:p>
    <w:p w14:paraId="60A3737D">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岗位汇总表中所要求的专业，主要参考教育部制定的现行高等教育专业目录设置。报考所用专业应与报考所用学历学位证书上注明的专业一致。其中，报考人员在普通全日制高等学历教育阶段取得国家承认的辅修专业证书、双学位证书的，可依据辅修专业证书、双学位证书注明的专业报考。</w:t>
      </w:r>
    </w:p>
    <w:p w14:paraId="51D0F041">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专业要求为学科大类、门类的，即该大类、门类所包含的专业和一级学科均符合要求；专业要求为类、一级学科的，即该类、一级学科所包含的专业和一级学科各方向领域均符合要求。</w:t>
      </w:r>
    </w:p>
    <w:p w14:paraId="5BB702D2">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普通高校2024年应届毕业生，符合教研厅〔2016〕2号</w:t>
      </w:r>
      <w:r>
        <w:rPr>
          <w:rFonts w:hint="default" w:ascii="Times New Roman" w:hAnsi="Times New Roman" w:eastAsia="仿宋_GB2312" w:cs="Times New Roman"/>
          <w:sz w:val="32"/>
          <w:szCs w:val="32"/>
          <w:highlight w:val="none"/>
          <w:lang w:eastAsia="zh-CN"/>
        </w:rPr>
        <w:t>和</w:t>
      </w:r>
      <w:r>
        <w:rPr>
          <w:rFonts w:hint="eastAsia" w:ascii="Times New Roman" w:hAnsi="Times New Roman" w:eastAsia="仿宋_GB2312" w:cs="Times New Roman"/>
          <w:sz w:val="32"/>
          <w:szCs w:val="32"/>
          <w:highlight w:val="none"/>
          <w:lang w:val="en-US" w:eastAsia="zh-CN"/>
        </w:rPr>
        <w:t>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14:paraId="63AB2A51">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报考人员在报名时应如实填写毕业证或学历证书上的专业名称。其中，岗位对研究方向有要求，学历证书的专业名称不能体现研究方向的，应当补充填写研究方向，并提供相应证明。</w:t>
      </w:r>
    </w:p>
    <w:p w14:paraId="2E412FA3">
      <w:pPr>
        <w:snapToGrid w:val="0"/>
        <w:spacing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特别提醒：鉴于设置专业要求时</w:t>
      </w:r>
      <w:r>
        <w:rPr>
          <w:rFonts w:hint="eastAsia" w:ascii="Times New Roman" w:hAnsi="Times New Roman" w:eastAsia="仿宋_GB2312" w:cs="Times New Roman"/>
          <w:sz w:val="32"/>
          <w:szCs w:val="32"/>
          <w:highlight w:val="none"/>
          <w:lang w:val="en-US" w:eastAsia="zh-CN"/>
        </w:rPr>
        <w:t>招聘</w:t>
      </w:r>
      <w:r>
        <w:rPr>
          <w:rFonts w:hint="default" w:ascii="Times New Roman" w:hAnsi="Times New Roman" w:eastAsia="仿宋_GB2312" w:cs="Times New Roman"/>
          <w:sz w:val="32"/>
          <w:szCs w:val="32"/>
          <w:highlight w:val="none"/>
          <w:lang w:val="en-US" w:eastAsia="zh-CN"/>
        </w:rPr>
        <w:t>单位参考的专业目录未能完全涵盖旧专业、新兴学科、国外学科等，请报考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Times New Roman" w:hAnsi="Times New Roman" w:eastAsia="仿宋_GB2312" w:cs="Times New Roman"/>
          <w:sz w:val="32"/>
          <w:szCs w:val="32"/>
          <w:highlight w:val="none"/>
          <w:lang w:val="en-US" w:eastAsia="zh-CN"/>
        </w:rPr>
        <w:t>招聘</w:t>
      </w:r>
      <w:r>
        <w:rPr>
          <w:rFonts w:hint="default" w:ascii="Times New Roman" w:hAnsi="Times New Roman" w:eastAsia="仿宋_GB2312" w:cs="Times New Roman"/>
          <w:sz w:val="32"/>
          <w:szCs w:val="32"/>
          <w:highlight w:val="none"/>
          <w:lang w:val="en-US" w:eastAsia="zh-CN"/>
        </w:rPr>
        <w:t>单位介绍有关情况，</w:t>
      </w:r>
      <w:r>
        <w:rPr>
          <w:rFonts w:hint="eastAsia" w:ascii="Times New Roman" w:hAnsi="Times New Roman" w:eastAsia="仿宋_GB2312" w:cs="Times New Roman"/>
          <w:sz w:val="32"/>
          <w:szCs w:val="32"/>
          <w:highlight w:val="none"/>
          <w:lang w:val="en-US" w:eastAsia="zh-CN"/>
        </w:rPr>
        <w:t>招聘</w:t>
      </w:r>
      <w:r>
        <w:rPr>
          <w:rFonts w:hint="default" w:ascii="Times New Roman" w:hAnsi="Times New Roman" w:eastAsia="仿宋_GB2312" w:cs="Times New Roman"/>
          <w:sz w:val="32"/>
          <w:szCs w:val="32"/>
          <w:highlight w:val="none"/>
          <w:lang w:val="en-US" w:eastAsia="zh-CN"/>
        </w:rPr>
        <w:t>单位将根据岗位专业需求进行审核。</w:t>
      </w:r>
    </w:p>
    <w:p w14:paraId="619A2397">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9</w:t>
      </w:r>
      <w:r>
        <w:rPr>
          <w:rFonts w:hint="eastAsia" w:ascii="黑体" w:hAnsi="黑体" w:eastAsia="黑体" w:cs="仿宋_GB2312"/>
          <w:color w:val="000000"/>
          <w:sz w:val="32"/>
          <w:szCs w:val="32"/>
          <w:highlight w:val="none"/>
        </w:rPr>
        <w:t>、享受减免有关考务费用的</w:t>
      </w:r>
      <w:r>
        <w:rPr>
          <w:rFonts w:hint="eastAsia" w:ascii="黑体" w:hAnsi="黑体" w:eastAsia="黑体" w:cs="仿宋_GB2312"/>
          <w:color w:val="000000"/>
          <w:sz w:val="32"/>
          <w:szCs w:val="32"/>
          <w:highlight w:val="none"/>
          <w:lang w:val="en-US" w:eastAsia="zh-CN"/>
        </w:rPr>
        <w:t>考生</w:t>
      </w:r>
      <w:r>
        <w:rPr>
          <w:rFonts w:hint="eastAsia" w:ascii="黑体" w:hAnsi="黑体" w:eastAsia="黑体" w:cs="仿宋_GB2312"/>
          <w:color w:val="000000"/>
          <w:sz w:val="32"/>
          <w:szCs w:val="32"/>
          <w:highlight w:val="none"/>
        </w:rPr>
        <w:t>需提供哪些证明材料？</w:t>
      </w:r>
    </w:p>
    <w:p w14:paraId="7AC29970">
      <w:pPr>
        <w:snapToGrid w:val="0"/>
        <w:spacing w:line="520" w:lineRule="exact"/>
        <w:ind w:firstLine="627" w:firstLineChars="196"/>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Times New Roman" w:hAnsi="Times New Roman" w:eastAsia="仿宋_GB2312" w:cs="Times New Roman"/>
          <w:b w:val="0"/>
          <w:bCs w:val="0"/>
          <w:color w:val="auto"/>
          <w:sz w:val="32"/>
          <w:szCs w:val="32"/>
          <w:highlight w:val="none"/>
          <w:lang w:eastAsia="zh-CN"/>
        </w:rPr>
        <w:t>。</w:t>
      </w:r>
    </w:p>
    <w:p w14:paraId="7F36168C">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10</w:t>
      </w:r>
      <w:r>
        <w:rPr>
          <w:rFonts w:hint="eastAsia" w:ascii="黑体" w:hAnsi="黑体" w:eastAsia="黑体" w:cs="仿宋_GB2312"/>
          <w:color w:val="000000"/>
          <w:sz w:val="32"/>
          <w:szCs w:val="32"/>
          <w:highlight w:val="none"/>
        </w:rPr>
        <w:t>、应聘人员是否可以改报其他岗位？</w:t>
      </w:r>
    </w:p>
    <w:p w14:paraId="15043CA4">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对应聘人员报考信息进行资格初审之前，应聘人员可以更改报考岗位。没有通过资格初审的应聘人员，在</w:t>
      </w:r>
      <w:r>
        <w:rPr>
          <w:rFonts w:hint="eastAsia" w:ascii="Times New Roman" w:hAnsi="Times New Roman" w:eastAsia="仿宋_GB2312" w:cs="Times New Roman"/>
          <w:b/>
          <w:bCs/>
          <w:sz w:val="32"/>
          <w:szCs w:val="32"/>
          <w:highlight w:val="none"/>
        </w:rPr>
        <w:t>报名时间截止前</w:t>
      </w:r>
      <w:r>
        <w:rPr>
          <w:rFonts w:hint="eastAsia" w:ascii="Times New Roman" w:hAnsi="Times New Roman" w:eastAsia="仿宋_GB2312" w:cs="Times New Roman"/>
          <w:sz w:val="32"/>
          <w:szCs w:val="32"/>
          <w:highlight w:val="none"/>
        </w:rPr>
        <w:t>可改报其他单位或该单位的其他岗位。通过资格初审的应聘人员，禁止该应聘人员改报其他岗位。</w:t>
      </w:r>
    </w:p>
    <w:p w14:paraId="15364EB5">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11</w:t>
      </w:r>
      <w:r>
        <w:rPr>
          <w:rFonts w:hint="eastAsia" w:ascii="黑体" w:hAnsi="黑体" w:eastAsia="黑体" w:cs="仿宋_GB2312"/>
          <w:color w:val="000000"/>
          <w:sz w:val="32"/>
          <w:szCs w:val="32"/>
          <w:highlight w:val="none"/>
        </w:rPr>
        <w:t>、对招聘岗位资格条件有疑问如何咨询？</w:t>
      </w:r>
    </w:p>
    <w:p w14:paraId="0BEAC37F">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对招聘岗位资格条件和其他内容有疑问的，请与</w:t>
      </w:r>
      <w:r>
        <w:rPr>
          <w:rFonts w:hint="eastAsia" w:ascii="Times New Roman" w:hAnsi="Times New Roman" w:eastAsia="仿宋_GB2312" w:cs="Times New Roman"/>
          <w:sz w:val="32"/>
          <w:szCs w:val="32"/>
          <w:highlight w:val="none"/>
          <w:lang w:val="en-US" w:eastAsia="zh-CN"/>
        </w:rPr>
        <w:t>东阿县妇幼保健院</w:t>
      </w:r>
      <w:r>
        <w:rPr>
          <w:rFonts w:hint="eastAsia" w:ascii="Times New Roman" w:hAnsi="Times New Roman" w:eastAsia="仿宋_GB2312" w:cs="Times New Roman"/>
          <w:sz w:val="32"/>
          <w:szCs w:val="32"/>
          <w:highlight w:val="none"/>
        </w:rPr>
        <w:t>直接联系（咨询电话详见《岗位汇总表》）。</w:t>
      </w:r>
    </w:p>
    <w:p w14:paraId="1689139B">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12</w:t>
      </w:r>
      <w:r>
        <w:rPr>
          <w:rFonts w:hint="eastAsia" w:ascii="黑体" w:hAnsi="黑体" w:eastAsia="黑体" w:cs="仿宋_GB2312"/>
          <w:color w:val="000000"/>
          <w:sz w:val="32"/>
          <w:szCs w:val="32"/>
          <w:highlight w:val="none"/>
        </w:rPr>
        <w:t>、填报相关表格、信息时需注意什么？</w:t>
      </w:r>
    </w:p>
    <w:p w14:paraId="432885E7">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应聘人员要仔细阅读《</w:t>
      </w:r>
      <w:r>
        <w:rPr>
          <w:rFonts w:hint="eastAsia" w:ascii="Times New Roman" w:hAnsi="Times New Roman" w:eastAsia="仿宋_GB2312" w:cs="Times New Roman"/>
          <w:sz w:val="32"/>
          <w:szCs w:val="32"/>
          <w:highlight w:val="none"/>
          <w:lang w:val="en-US" w:eastAsia="zh-CN"/>
        </w:rPr>
        <w:t>简章</w:t>
      </w:r>
      <w:r>
        <w:rPr>
          <w:rFonts w:hint="eastAsia" w:ascii="Times New Roman" w:hAnsi="Times New Roman" w:eastAsia="仿宋_GB2312" w:cs="Times New Roman"/>
          <w:sz w:val="32"/>
          <w:szCs w:val="32"/>
          <w:highlight w:val="none"/>
        </w:rPr>
        <w:t>》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w:t>
      </w:r>
    </w:p>
    <w:p w14:paraId="2EE012CB">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13</w:t>
      </w:r>
      <w:r>
        <w:rPr>
          <w:rFonts w:hint="eastAsia" w:ascii="黑体" w:hAnsi="黑体" w:eastAsia="黑体" w:cs="仿宋_GB2312"/>
          <w:color w:val="000000"/>
          <w:sz w:val="32"/>
          <w:szCs w:val="32"/>
          <w:highlight w:val="none"/>
        </w:rPr>
        <w:t>、违纪违规及存在不诚信情形的应聘人员和拟聘用人员名单公示后提出放弃的如何处理？</w:t>
      </w:r>
    </w:p>
    <w:p w14:paraId="3286CEB9">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14:paraId="28E494EF">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对公示后无故放弃聘用资格的应聘人员，将由县事业单位公开招聘主管机关记入全县事业单位公开招聘违纪违规与诚信档案库。</w:t>
      </w:r>
    </w:p>
    <w:p w14:paraId="69F1E3A6">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14</w:t>
      </w:r>
      <w:r>
        <w:rPr>
          <w:rFonts w:hint="eastAsia" w:ascii="黑体" w:hAnsi="黑体" w:eastAsia="黑体" w:cs="仿宋_GB2312"/>
          <w:color w:val="000000"/>
          <w:sz w:val="32"/>
          <w:szCs w:val="32"/>
          <w:highlight w:val="none"/>
        </w:rPr>
        <w:t>、《刑法》对于考试作弊有哪些新规定？</w:t>
      </w:r>
    </w:p>
    <w:p w14:paraId="3B6962B4">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465A4E65">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此规定已于2015年11月1日起正式实施。考生和其他人员违反《刑法》构成犯罪的，将依法追究刑事责任。</w:t>
      </w:r>
    </w:p>
    <w:p w14:paraId="12629A0D">
      <w:pPr>
        <w:snapToGrid w:val="0"/>
        <w:spacing w:line="520" w:lineRule="exact"/>
        <w:ind w:firstLine="627" w:firstLineChars="196"/>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15</w:t>
      </w:r>
      <w:r>
        <w:rPr>
          <w:rFonts w:hint="eastAsia" w:ascii="黑体" w:hAnsi="黑体" w:eastAsia="黑体" w:cs="仿宋_GB2312"/>
          <w:color w:val="000000"/>
          <w:sz w:val="32"/>
          <w:szCs w:val="32"/>
          <w:highlight w:val="none"/>
          <w:lang w:eastAsia="zh-CN"/>
        </w:rPr>
        <w:t>、</w:t>
      </w:r>
      <w:r>
        <w:rPr>
          <w:rFonts w:hint="eastAsia" w:ascii="黑体" w:hAnsi="黑体" w:eastAsia="黑体" w:cs="仿宋_GB2312"/>
          <w:color w:val="000000"/>
          <w:sz w:val="32"/>
          <w:szCs w:val="32"/>
          <w:highlight w:val="none"/>
        </w:rPr>
        <w:t>考生还需注意哪些问题？</w:t>
      </w:r>
    </w:p>
    <w:p w14:paraId="39501284">
      <w:pPr>
        <w:widowControl/>
        <w:spacing w:line="520" w:lineRule="exact"/>
        <w:ind w:firstLine="608" w:firstLineChars="19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由于</w:t>
      </w:r>
      <w:r>
        <w:rPr>
          <w:rFonts w:hint="eastAsia" w:ascii="Times New Roman" w:hAnsi="Times New Roman" w:eastAsia="仿宋_GB2312" w:cs="Times New Roman"/>
          <w:b/>
          <w:bCs/>
          <w:sz w:val="32"/>
          <w:szCs w:val="32"/>
          <w:highlight w:val="none"/>
        </w:rPr>
        <w:t>报名截止后，考生无法修改报名信息</w:t>
      </w:r>
      <w:r>
        <w:rPr>
          <w:rFonts w:hint="eastAsia" w:ascii="Times New Roman" w:hAnsi="Times New Roman" w:eastAsia="仿宋_GB2312" w:cs="Times New Roman"/>
          <w:sz w:val="32"/>
          <w:szCs w:val="32"/>
          <w:highlight w:val="none"/>
        </w:rPr>
        <w:t>，符合条件的报考人员应</w:t>
      </w:r>
      <w:r>
        <w:rPr>
          <w:rFonts w:hint="eastAsia" w:ascii="Times New Roman" w:hAnsi="Times New Roman" w:eastAsia="仿宋_GB2312" w:cs="Times New Roman"/>
          <w:sz w:val="32"/>
          <w:szCs w:val="32"/>
          <w:highlight w:val="none"/>
          <w:lang w:val="en-US" w:eastAsia="zh-CN"/>
        </w:rPr>
        <w:t>准确填写相关信息，</w:t>
      </w:r>
      <w:r>
        <w:rPr>
          <w:rFonts w:hint="eastAsia" w:ascii="Times New Roman" w:hAnsi="Times New Roman" w:eastAsia="仿宋_GB2312" w:cs="Times New Roman"/>
          <w:sz w:val="32"/>
          <w:szCs w:val="32"/>
          <w:highlight w:val="none"/>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p w14:paraId="257E15FF">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p>
    <w:p w14:paraId="645A499D">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4"/>
      <w:suff w:val="nothing"/>
      <w:lvlText w:val="%1. "/>
      <w:lvlJc w:val="left"/>
      <w:pPr>
        <w:tabs>
          <w:tab w:val="left" w:pos="0"/>
        </w:tabs>
        <w:ind w:left="0" w:firstLine="403"/>
      </w:pPr>
      <w:rPr>
        <w:rFonts w:hint="default" w:ascii="Times New Roman" w:hAnsi="Times New Roman" w:eastAsia="宋体" w:cs="宋体"/>
        <w:sz w:val="32"/>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NjdiMzdiNmQ5N2EwYjcwYTMzOGM5MWQ5ZGEyYzMifQ=="/>
  </w:docVars>
  <w:rsids>
    <w:rsidRoot w:val="00000000"/>
    <w:rsid w:val="084D420B"/>
    <w:rsid w:val="15B45D80"/>
    <w:rsid w:val="171F05FA"/>
    <w:rsid w:val="1A5E1D51"/>
    <w:rsid w:val="1C1B6506"/>
    <w:rsid w:val="1FE11032"/>
    <w:rsid w:val="2BB14400"/>
    <w:rsid w:val="2C5C1B99"/>
    <w:rsid w:val="36CD1D6E"/>
    <w:rsid w:val="45F61820"/>
    <w:rsid w:val="611E3E1A"/>
    <w:rsid w:val="71E44447"/>
    <w:rsid w:val="7D5B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2"/>
    <w:basedOn w:val="1"/>
    <w:next w:val="1"/>
    <w:qFormat/>
    <w:uiPriority w:val="0"/>
    <w:pPr>
      <w:keepNext/>
      <w:keepLines/>
      <w:numPr>
        <w:ilvl w:val="0"/>
        <w:numId w:val="1"/>
      </w:numPr>
      <w:spacing w:beforeAutospacing="0" w:afterAutospacing="0" w:line="640" w:lineRule="exact"/>
      <w:ind w:firstLine="403" w:firstLineChars="0"/>
      <w:outlineLvl w:val="1"/>
    </w:pPr>
    <w:rPr>
      <w:rFonts w:ascii="Times New Roman" w:hAnsi="Times New Roman" w:eastAsia="楷体_GB2312"/>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page number_a1ab9b22-4e99-4a14-9b69-4f278e5993f0"/>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2924</Words>
  <Characters>3009</Characters>
  <Paragraphs>53</Paragraphs>
  <TotalTime>2</TotalTime>
  <ScaleCrop>false</ScaleCrop>
  <LinksUpToDate>false</LinksUpToDate>
  <CharactersWithSpaces>3009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2024-01-17T08:19:00Z</dcterms:created>
  <dc:creator>Administrator</dc:creator>
  <cp:lastModifiedBy>Ciao Amore</cp:lastModifiedBy>
  <cp:lastPrinted>2024-08-23T02:12:00Z</cp:lastPrinted>
  <dcterms:modified xsi:type="dcterms:W3CDTF">2024-12-19T11:07:35Z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4D03663A39744919B7E243DB2A45CFE4_13</vt:lpwstr>
  </property>
</Properties>
</file>