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203" w:tblpY="3078"/>
        <w:tblOverlap w:val="never"/>
        <w:tblW w:w="12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763"/>
        <w:gridCol w:w="2835"/>
        <w:gridCol w:w="1984"/>
        <w:gridCol w:w="1417"/>
        <w:gridCol w:w="1928"/>
        <w:gridCol w:w="1567"/>
      </w:tblGrid>
      <w:tr w14:paraId="2890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8" w:hRule="atLeast"/>
        </w:trPr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</w:t>
            </w: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</w:t>
            </w:r>
          </w:p>
        </w:tc>
        <w:tc>
          <w:tcPr>
            <w:tcW w:w="9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     格     条    件</w:t>
            </w:r>
          </w:p>
        </w:tc>
      </w:tr>
      <w:tr w14:paraId="2B56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F315">
            <w:pPr>
              <w:jc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458E">
            <w:pPr>
              <w:jc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专业技术资格/职称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  <w:bookmarkStart w:id="0" w:name="_GoBack"/>
            <w:bookmarkEnd w:id="0"/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</w:tr>
      <w:tr w14:paraId="08A6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河南省食品实验室服务中心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硕士35周岁以下、博士和副高级职称年龄放宽至45周岁及以下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工商管理学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初级会计师及以上资格证书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最低服务期3年（含试用期）</w:t>
            </w:r>
          </w:p>
        </w:tc>
      </w:tr>
      <w:tr w14:paraId="45E0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9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硕士35周岁以下、博士和副高级职称年龄放宽至45周岁及以下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最低服务期3年（含试用期）</w:t>
            </w:r>
          </w:p>
        </w:tc>
      </w:tr>
    </w:tbl>
    <w:p w14:paraId="2C0D613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76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2E32BC7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河南省食品实验室服务中心2024年人才引进计划表</w:t>
      </w:r>
    </w:p>
    <w:sectPr>
      <w:pgSz w:w="16838" w:h="11906" w:orient="landscape"/>
      <w:pgMar w:top="1502" w:right="2098" w:bottom="1502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216F0"/>
    <w:multiLevelType w:val="multilevel"/>
    <w:tmpl w:val="1DA216F0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866"/>
        </w:tabs>
        <w:ind w:left="1146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1287"/>
        </w:tabs>
        <w:ind w:left="1287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761"/>
        </w:tabs>
        <w:ind w:left="1761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ODVmZjlmMDBjNzRiMGVhMmNkOGIyZmM1N2QyOTkifQ=="/>
  </w:docVars>
  <w:rsids>
    <w:rsidRoot w:val="5F743634"/>
    <w:rsid w:val="03101B41"/>
    <w:rsid w:val="03CD1BA1"/>
    <w:rsid w:val="05E85F2E"/>
    <w:rsid w:val="086C4F0D"/>
    <w:rsid w:val="0AE43E6C"/>
    <w:rsid w:val="0CD17F03"/>
    <w:rsid w:val="0F535C33"/>
    <w:rsid w:val="13B33A2C"/>
    <w:rsid w:val="162F5866"/>
    <w:rsid w:val="1A120A17"/>
    <w:rsid w:val="1D735810"/>
    <w:rsid w:val="1EAC6392"/>
    <w:rsid w:val="20DE3A7A"/>
    <w:rsid w:val="25D67396"/>
    <w:rsid w:val="277D2F84"/>
    <w:rsid w:val="279C581D"/>
    <w:rsid w:val="2C3F22B0"/>
    <w:rsid w:val="2CAE1BBE"/>
    <w:rsid w:val="2E4C0090"/>
    <w:rsid w:val="313A4A06"/>
    <w:rsid w:val="33D56453"/>
    <w:rsid w:val="367062CC"/>
    <w:rsid w:val="3CD91C7F"/>
    <w:rsid w:val="41230975"/>
    <w:rsid w:val="41E50B06"/>
    <w:rsid w:val="42975177"/>
    <w:rsid w:val="449D35D7"/>
    <w:rsid w:val="49535B70"/>
    <w:rsid w:val="4A0C3EE2"/>
    <w:rsid w:val="4EB912DC"/>
    <w:rsid w:val="599A6DF1"/>
    <w:rsid w:val="5C4E142E"/>
    <w:rsid w:val="5C945935"/>
    <w:rsid w:val="5E552D87"/>
    <w:rsid w:val="5F743634"/>
    <w:rsid w:val="620A3BF6"/>
    <w:rsid w:val="624D30F3"/>
    <w:rsid w:val="62A91C39"/>
    <w:rsid w:val="65927205"/>
    <w:rsid w:val="65CE5C83"/>
    <w:rsid w:val="66C11F13"/>
    <w:rsid w:val="67636216"/>
    <w:rsid w:val="6AAC2A02"/>
    <w:rsid w:val="6DED2B65"/>
    <w:rsid w:val="6DF1359C"/>
    <w:rsid w:val="6F143527"/>
    <w:rsid w:val="70EE06F1"/>
    <w:rsid w:val="76F9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2"/>
    <w:basedOn w:val="1"/>
    <w:unhideWhenUsed/>
    <w:qFormat/>
    <w:uiPriority w:val="99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eastAsia="黑体"/>
      <w:szCs w:val="20"/>
      <w:lang w:val="en-GB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237</Characters>
  <Lines>0</Lines>
  <Paragraphs>0</Paragraphs>
  <TotalTime>1</TotalTime>
  <ScaleCrop>false</ScaleCrop>
  <LinksUpToDate>false</LinksUpToDate>
  <CharactersWithSpaces>251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2023-09-02T02:44:00Z</dcterms:created>
  <dc:creator>Administrator</dc:creator>
  <cp:lastModifiedBy>橘</cp:lastModifiedBy>
  <cp:lastPrinted>2024-12-24T01:05:00Z</cp:lastPrinted>
  <dcterms:modified xsi:type="dcterms:W3CDTF">2024-12-26T02:54:20Z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FC5C05B6D31A482190BA890C9E2E250C_13</vt:lpwstr>
  </property>
  <property fmtid="{D5CDD505-2E9C-101B-9397-08002B2CF9AE}" pid="4" name="KSOTemplateDocerSaveRecord">
    <vt:lpwstr>eyJoZGlkIjoiZmFhOTViZmZlMWRjMzE3YTdiMjcwN2NlNTRkMzJiNGEiLCJ1c2VySWQiOiI5MzgwNDY2MzEifQ==</vt:lpwstr>
  </property>
</Properties>
</file>