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455"/>
        <w:gridCol w:w="1035"/>
        <w:gridCol w:w="2955"/>
        <w:gridCol w:w="1455"/>
        <w:gridCol w:w="1260"/>
        <w:gridCol w:w="930"/>
        <w:gridCol w:w="1275"/>
        <w:gridCol w:w="3120"/>
      </w:tblGrid>
      <w:tr w14:paraId="3676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398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A5C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2024年苍南县“政聘企用”引进高层次人才岗位需求表</w:t>
            </w:r>
          </w:p>
        </w:tc>
      </w:tr>
      <w:tr w14:paraId="70F3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D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5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引进单位名称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2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0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7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  进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1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工作方向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DB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</w:t>
            </w:r>
            <w:r>
              <w:rPr>
                <w:rStyle w:val="6"/>
                <w:rFonts w:hAnsi="宋体"/>
                <w:lang w:val="en-US" w:eastAsia="zh-CN" w:bidi="ar"/>
              </w:rPr>
              <w:t>注</w:t>
            </w:r>
          </w:p>
        </w:tc>
      </w:tr>
      <w:tr w14:paraId="792A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8B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2" w:name="_GoBack" w:colFirst="2" w:colLast="2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5F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浙江霖润新能源科技有限公司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3F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产品研发工程师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63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新能源材料，</w:t>
            </w:r>
            <w:bookmarkStart w:id="0" w:name="OLE_LINK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新能源科学与工程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（材料科学与工程类）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F4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1B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BA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0B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新能源材料和工程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1B5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1.博士研究生学位取得时间不超过3年；</w:t>
            </w:r>
          </w:p>
          <w:p w14:paraId="3FE363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2.具有相关中级及以上职称；</w:t>
            </w:r>
          </w:p>
          <w:p w14:paraId="4006F3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3.有相关专业的工作或者项目研究经历优先；</w:t>
            </w:r>
          </w:p>
          <w:p w14:paraId="207376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</w:t>
            </w:r>
            <w:bookmarkStart w:id="1" w:name="OLE_LINK1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议薪范围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：博士研究生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30-40万元，硕士研究生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15-20万元。</w:t>
            </w:r>
            <w:bookmarkEnd w:id="1"/>
          </w:p>
        </w:tc>
      </w:tr>
      <w:tr w14:paraId="0931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5E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9D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温州鑫泰新材料股份有限公司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1B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52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高分子化学工程与技术，新能源科学与工程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（材料科学与工程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类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，新能源材料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93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70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woUserID w:val="1"/>
              </w:rPr>
              <w:t>博士研究生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18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EE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改性塑料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0E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1.博士学位取得时间不超过3年；</w:t>
            </w:r>
          </w:p>
          <w:p w14:paraId="42055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议薪范围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：博士研究生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25-35万元。</w:t>
            </w:r>
          </w:p>
        </w:tc>
      </w:tr>
      <w:tr w14:paraId="74CD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5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13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浙江码尚科技股份有限公司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8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导电材料研发助理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4B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材料化学，纳米科学与技术（化学类）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6B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E0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woUserID w:val="1"/>
              </w:rPr>
              <w:t>博士研究生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E6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DD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高性能导电材料研发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61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具有化学、材料或化工相关专业背景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；</w:t>
            </w:r>
          </w:p>
          <w:p w14:paraId="1EB32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议薪范围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：博士研究生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30-40万元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。</w:t>
            </w:r>
          </w:p>
        </w:tc>
      </w:tr>
      <w:tr w14:paraId="21ED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D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E2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浙江沃府新材料科技有限公司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47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67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化学（应用化学），高分子材料工程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DD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0A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AA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1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塑料研发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B2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3年以上相关工作经验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  <w:p w14:paraId="2C877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2.议薪范围：硕士研究生薪酬15-18万元。</w:t>
            </w:r>
          </w:p>
        </w:tc>
      </w:tr>
      <w:bookmarkEnd w:id="2"/>
      <w:tr w14:paraId="46AC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24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68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浙江科畅电子股份有限公司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A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产品研发工程师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27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电子信息，电力系统及其自动化，电力信息与通信技术，电力信息技术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9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49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3A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3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电力系统测试设备研发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D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lang w:val="en-US" w:eastAsia="zh-CN" w:bidi="ar"/>
              </w:rPr>
              <w:t>1.有2年及以上电力相关行业工作或研发经验；</w:t>
            </w:r>
          </w:p>
          <w:p w14:paraId="09D38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议薪范围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：博士研究生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20-30万元，硕士研究生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15-18万元。</w:t>
            </w:r>
          </w:p>
        </w:tc>
      </w:tr>
      <w:tr w14:paraId="6C0E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4E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4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浙江苍南仪表集团股份有限公司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5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硬件及嵌入式研发工程师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50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电子科学与技术，测试计量技术及仪器，仪器科学与技术，物联网应用技术，计算机应用技术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86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60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64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7C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1F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1.具有相关中级及以上职称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  <w:p w14:paraId="2BE96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3年以上相关工作经验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  <w:p w14:paraId="064DD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议薪范围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15-18万元。</w:t>
            </w:r>
          </w:p>
        </w:tc>
      </w:tr>
      <w:tr w14:paraId="38D3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6F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9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浙江苍南仪表集团股份有限公司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1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AI人工智能工程师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8C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大数据技术与工程，智能科学与技术（计算机科学与技术类），</w:t>
            </w:r>
          </w:p>
          <w:p w14:paraId="600B9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人工智能与机器学习，数据科学与工程，软件工程，信息与计算科学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93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98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4C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AA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104E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具有相关中级及以上职称</w:t>
            </w:r>
          </w:p>
          <w:p w14:paraId="2A840A1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3年以上相关工作经验；</w:t>
            </w:r>
          </w:p>
          <w:p w14:paraId="28B40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议薪范围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15-18万元。</w:t>
            </w:r>
          </w:p>
        </w:tc>
      </w:tr>
      <w:tr w14:paraId="6C36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7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19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维融科技股份有限公司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EA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E5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智能科学与技术（计算机科学与技术类），人工智能（计算机科学与技术类或软件工程类），人工智能技术，新一代电子信息技术（含量子技术等）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0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1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BC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B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金融货币图像处理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1F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1.有3年以上图像处理、图像分析相关工作经验；</w:t>
            </w:r>
          </w:p>
          <w:p w14:paraId="4F5D2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议薪范围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15-18万元。</w:t>
            </w:r>
          </w:p>
        </w:tc>
      </w:tr>
      <w:tr w14:paraId="76A0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4B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9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浙江码尚科技股份有限公司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E1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通信与信息系统，物联网工程（信息与通信工程类），物联网技术与应用，物联网应用技术，信号与信息处理，信息与通信工程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27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01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A9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BD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射频识别系统的设计与构建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1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天线设计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射频天线设计领域工作经历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或专业背景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；</w:t>
            </w:r>
          </w:p>
          <w:p w14:paraId="6A308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议薪范围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：博士研究生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30-40万元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，硕士研究生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15-20万元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。</w:t>
            </w:r>
          </w:p>
        </w:tc>
      </w:tr>
    </w:tbl>
    <w:p w14:paraId="3CFDE57E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1718F7D-1487-4509-9AD7-C2602503EA1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F3DEB86-AC93-4A11-B036-C772EC1B53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1EC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7733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7733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MWE0ZDFiYjhkZTRmOGY1M2Q0MmQyZmU3Mjk3MjUifQ=="/>
  </w:docVars>
  <w:rsids>
    <w:rsidRoot w:val="684A0014"/>
    <w:rsid w:val="01144D10"/>
    <w:rsid w:val="037F6FA6"/>
    <w:rsid w:val="060E4DD5"/>
    <w:rsid w:val="061727AD"/>
    <w:rsid w:val="06935471"/>
    <w:rsid w:val="06B22F7C"/>
    <w:rsid w:val="07E22AE2"/>
    <w:rsid w:val="09D61110"/>
    <w:rsid w:val="0B14407E"/>
    <w:rsid w:val="0B261C5D"/>
    <w:rsid w:val="0D8805E4"/>
    <w:rsid w:val="0E247EF5"/>
    <w:rsid w:val="0EC42818"/>
    <w:rsid w:val="0F2714B2"/>
    <w:rsid w:val="148F5525"/>
    <w:rsid w:val="1506130A"/>
    <w:rsid w:val="16416184"/>
    <w:rsid w:val="1B1E0C1F"/>
    <w:rsid w:val="1B252CBC"/>
    <w:rsid w:val="1F2915AD"/>
    <w:rsid w:val="21564453"/>
    <w:rsid w:val="21C5061A"/>
    <w:rsid w:val="22095FB4"/>
    <w:rsid w:val="225D6A56"/>
    <w:rsid w:val="24382030"/>
    <w:rsid w:val="247C611C"/>
    <w:rsid w:val="25D92B4B"/>
    <w:rsid w:val="26F20BC7"/>
    <w:rsid w:val="275C1C24"/>
    <w:rsid w:val="279863D0"/>
    <w:rsid w:val="2A480546"/>
    <w:rsid w:val="2B3E52A1"/>
    <w:rsid w:val="2C0C5F5D"/>
    <w:rsid w:val="2C2C761F"/>
    <w:rsid w:val="2C572617"/>
    <w:rsid w:val="2ED2395D"/>
    <w:rsid w:val="37E1237B"/>
    <w:rsid w:val="39576302"/>
    <w:rsid w:val="3B860E61"/>
    <w:rsid w:val="3C056370"/>
    <w:rsid w:val="3C475467"/>
    <w:rsid w:val="3DEA3428"/>
    <w:rsid w:val="3F387649"/>
    <w:rsid w:val="401F6691"/>
    <w:rsid w:val="40671776"/>
    <w:rsid w:val="40F77433"/>
    <w:rsid w:val="45352A94"/>
    <w:rsid w:val="4B2E4D7A"/>
    <w:rsid w:val="545B74F3"/>
    <w:rsid w:val="557F4577"/>
    <w:rsid w:val="5595398A"/>
    <w:rsid w:val="56207693"/>
    <w:rsid w:val="5AFDE278"/>
    <w:rsid w:val="5B4B72BD"/>
    <w:rsid w:val="5F4C09D5"/>
    <w:rsid w:val="63547B97"/>
    <w:rsid w:val="66835407"/>
    <w:rsid w:val="6779475A"/>
    <w:rsid w:val="684A0014"/>
    <w:rsid w:val="6DE13871"/>
    <w:rsid w:val="6FF744E9"/>
    <w:rsid w:val="71E51788"/>
    <w:rsid w:val="724514DB"/>
    <w:rsid w:val="775D4A81"/>
    <w:rsid w:val="7D7F58AE"/>
    <w:rsid w:val="7FAE2237"/>
    <w:rsid w:val="EFABB86A"/>
    <w:rsid w:val="F17BF616"/>
    <w:rsid w:val="FBB9A232"/>
    <w:rsid w:val="FE789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22"/>
    <w:basedOn w:val="5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11">
    <w:name w:val="font8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1130</Words>
  <Characters>1210</Characters>
  <Lines>1</Lines>
  <Paragraphs>1</Paragraphs>
  <TotalTime>13</TotalTime>
  <ScaleCrop>false</ScaleCrop>
  <LinksUpToDate>false</LinksUpToDate>
  <CharactersWithSpaces>1212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2024-10-17T17:07:00Z</dcterms:created>
  <dc:creator>陈丽敏</dc:creator>
  <cp:lastModifiedBy>陈顺拐</cp:lastModifiedBy>
  <cp:lastPrinted>2024-11-19T02:16:00Z</cp:lastPrinted>
  <dcterms:modified xsi:type="dcterms:W3CDTF">2024-12-27T08:22:46Z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31164E8419F741F0BB64A3BB8A5A3A06_13</vt:lpwstr>
  </property>
  <property fmtid="{D5CDD505-2E9C-101B-9397-08002B2CF9AE}" pid="4" name="KSOTemplateDocerSaveRecord">
    <vt:lpwstr>eyJoZGlkIjoiODA2MTdmNjYyM2M2OWZhMjdkNTEzNzExZWYzODViYzYiLCJ1c2VySWQiOiIxNjYwNzk0ODA4In0=</vt:lpwstr>
  </property>
</Properties>
</file>