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22D4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shd w:val="clear" w:color="auto" w:fill="FFFFFF"/>
          <w:lang w:val="en-US" w:eastAsia="zh-CN"/>
        </w:rPr>
        <w:t>4</w:t>
      </w:r>
    </w:p>
    <w:p w14:paraId="0235D4FF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承诺书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br w:type="textWrapping"/>
      </w:r>
    </w:p>
    <w:p w14:paraId="3655BA4A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  <w:t>我已仔细阅读《文山市自然资源局公开招聘编外特殊人才公告》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FFFFFF"/>
          <w:lang w:eastAsia="zh-CN"/>
        </w:rPr>
        <w:t>《文山市自然资源局公开招聘编外人员岗位计划》《文山市自然资源局招聘编外工作人员报名表》《文山市自然资源局招聘编外特殊人才报名表填表说明》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  <w:t>等相关材料，清楚并理解其内容，在此我郑重承诺：</w:t>
      </w:r>
      <w:bookmarkStart w:id="0" w:name="_GoBack"/>
      <w:bookmarkEnd w:id="0"/>
    </w:p>
    <w:p w14:paraId="33FECA95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0" w:right="12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  <w:t>一、自觉遵守公开招聘的有关政策；</w:t>
      </w:r>
    </w:p>
    <w:p w14:paraId="61F4D4B5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0" w:right="12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  <w:t>二、真实、准确地提供本人个人信息、证明资料、证件等相关材料；</w:t>
      </w:r>
    </w:p>
    <w:p w14:paraId="75797AAB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0" w:right="12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  <w:t>三、认真履行报考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eastAsia="zh-CN"/>
        </w:rPr>
        <w:t>行政和一线协助执法人员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  <w:t>的各项义务；</w:t>
      </w:r>
    </w:p>
    <w:p w14:paraId="1DEBF231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0" w:right="12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  <w:t>四、遵守面试、体检等工作纪律，服从安排，不舞弊或协助他人舞弊；</w:t>
      </w:r>
    </w:p>
    <w:p w14:paraId="1B7D2663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0" w:right="12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  <w:t>五、对违反以上承诺所造成的后果，本人自愿承担相应责任。</w:t>
      </w:r>
    </w:p>
    <w:p w14:paraId="2445B882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0" w:right="12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</w:pPr>
    </w:p>
    <w:p w14:paraId="5E7FB836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0" w:right="12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</w:pPr>
    </w:p>
    <w:p w14:paraId="6721441F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0" w:right="12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  <w:t xml:space="preserve">            报名人（签名）：</w:t>
      </w:r>
    </w:p>
    <w:p w14:paraId="092FB380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0" w:right="12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  <w:t xml:space="preserve">                                   年  月  日</w:t>
      </w:r>
    </w:p>
    <w:p w14:paraId="1A26A1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eastAsia="仿宋" w:cs="Times New Roman"/>
          <w:color w:val="auto"/>
        </w:rPr>
      </w:pPr>
    </w:p>
    <w:p w14:paraId="56F745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ZWRhOTU1YzU2MzFjYzdhM2M5YzU3Yzk3Y2IxYWEifQ=="/>
  </w:docVars>
  <w:rsids>
    <w:rsidRoot w:val="00000000"/>
    <w:rsid w:val="2EA57674"/>
    <w:rsid w:val="480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afterLines="100"/>
    </w:pPr>
    <w:rPr>
      <w:rFonts w:ascii="Arial" w:hAnsi="Arial" w:eastAsia="仿宋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1</TotalTime>
  <ScaleCrop>false</ScaleCrop>
  <LinksUpToDate>false</LinksUpToDate>
  <CharactersWithSpaces>261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李晓岚</cp:lastModifiedBy>
  <dcterms:modified xsi:type="dcterms:W3CDTF">2024-07-17T00:45:12Z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34B957A81F7C4EC28A1A222AA849EEA0_12</vt:lpwstr>
  </property>
</Properties>
</file>