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74B2F">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附件2</w:t>
      </w:r>
    </w:p>
    <w:p w14:paraId="66CF4B40">
      <w:pPr>
        <w:keepNext w:val="0"/>
        <w:keepLines w:val="0"/>
        <w:pageBreakBefore w:val="0"/>
        <w:kinsoku/>
        <w:wordWrap/>
        <w:overflowPunct/>
        <w:topLinePunct w:val="0"/>
        <w:autoSpaceDE/>
        <w:autoSpaceDN/>
        <w:bidi w:val="0"/>
        <w:snapToGrid/>
        <w:spacing w:line="560" w:lineRule="exact"/>
        <w:jc w:val="center"/>
        <w:rPr>
          <w:rFonts w:hint="eastAsia" w:ascii="宋体" w:hAnsi="宋体" w:eastAsia="方正小标宋简体" w:cs="方正小标宋简体"/>
          <w:b w:val="0"/>
          <w:bCs w:val="0"/>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报考指南</w:t>
      </w:r>
    </w:p>
    <w:p w14:paraId="00BFBEEB">
      <w:pPr>
        <w:keepNext w:val="0"/>
        <w:keepLines w:val="0"/>
        <w:pageBreakBefore w:val="0"/>
        <w:kinsoku/>
        <w:wordWrap/>
        <w:overflowPunct/>
        <w:topLinePunct w:val="0"/>
        <w:autoSpaceDE/>
        <w:autoSpaceDN/>
        <w:bidi w:val="0"/>
        <w:snapToGrid/>
        <w:spacing w:line="560" w:lineRule="exact"/>
        <w:jc w:val="center"/>
        <w:rPr>
          <w:rFonts w:hint="default" w:ascii="宋体" w:hAnsi="宋体" w:eastAsia="创艺简标宋" w:cs="Times New Roman"/>
          <w:color w:val="auto"/>
          <w:sz w:val="32"/>
          <w:szCs w:val="32"/>
          <w:highlight w:val="none"/>
          <w:lang w:val="en-US" w:eastAsia="zh-CN"/>
        </w:rPr>
      </w:pPr>
    </w:p>
    <w:p w14:paraId="1AF338B5">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宋体" w:hAnsi="宋体" w:eastAsia="黑体" w:cs="Times New Roman"/>
          <w:color w:val="auto"/>
          <w:sz w:val="32"/>
          <w:szCs w:val="32"/>
          <w:highlight w:val="none"/>
          <w:lang w:val="en-US" w:eastAsia="zh-CN"/>
        </w:rPr>
      </w:pPr>
      <w:r>
        <w:rPr>
          <w:rFonts w:hint="default" w:ascii="宋体" w:hAnsi="宋体" w:eastAsia="黑体" w:cs="Times New Roman"/>
          <w:color w:val="auto"/>
          <w:sz w:val="32"/>
          <w:szCs w:val="32"/>
          <w:highlight w:val="none"/>
          <w:lang w:val="en-US" w:eastAsia="zh-CN"/>
        </w:rPr>
        <w:t>一、关于报名</w:t>
      </w:r>
    </w:p>
    <w:p w14:paraId="38B0B3F1">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bCs/>
          <w:color w:val="auto"/>
          <w:kern w:val="0"/>
          <w:sz w:val="32"/>
          <w:szCs w:val="32"/>
          <w:highlight w:val="none"/>
          <w:u w:val="none"/>
          <w:lang w:val="en-US" w:eastAsia="zh-CN"/>
        </w:rPr>
      </w:pPr>
      <w:r>
        <w:rPr>
          <w:rFonts w:hint="eastAsia" w:ascii="宋体" w:hAnsi="宋体" w:eastAsia="楷体_GB2312" w:cs="楷体_GB2312"/>
          <w:b/>
          <w:bCs/>
          <w:color w:val="auto"/>
          <w:kern w:val="0"/>
          <w:sz w:val="32"/>
          <w:szCs w:val="32"/>
          <w:highlight w:val="none"/>
          <w:u w:val="none"/>
          <w:lang w:val="en-US" w:eastAsia="zh-CN"/>
        </w:rPr>
        <w:t>1.</w:t>
      </w:r>
      <w:bookmarkStart w:id="0" w:name="_GoBack"/>
      <w:bookmarkEnd w:id="0"/>
      <w:r>
        <w:rPr>
          <w:rFonts w:hint="eastAsia" w:ascii="宋体" w:hAnsi="宋体" w:eastAsia="楷体_GB2312" w:cs="楷体_GB2312"/>
          <w:b/>
          <w:bCs/>
          <w:color w:val="auto"/>
          <w:kern w:val="0"/>
          <w:sz w:val="32"/>
          <w:szCs w:val="32"/>
          <w:highlight w:val="none"/>
          <w:u w:val="none"/>
          <w:lang w:val="en-US" w:eastAsia="zh-CN"/>
        </w:rPr>
        <w:t>应聘人员在报名时间上有何需要注意？</w:t>
      </w:r>
    </w:p>
    <w:p w14:paraId="4269343E">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eastAsia="仿宋_GB2312" w:cs="Times New Roman"/>
          <w:color w:val="auto"/>
          <w:kern w:val="0"/>
          <w:sz w:val="32"/>
          <w:szCs w:val="32"/>
          <w:highlight w:val="none"/>
          <w:u w:val="none"/>
          <w:lang w:val="en-US" w:eastAsia="zh-CN"/>
        </w:rPr>
      </w:pPr>
      <w:r>
        <w:rPr>
          <w:rFonts w:hint="eastAsia" w:ascii="宋体" w:hAnsi="宋体" w:eastAsia="仿宋_GB2312" w:cs="Times New Roman"/>
          <w:color w:val="auto"/>
          <w:kern w:val="0"/>
          <w:sz w:val="32"/>
          <w:szCs w:val="32"/>
          <w:highlight w:val="none"/>
          <w:u w:val="none"/>
          <w:lang w:val="en-US" w:eastAsia="zh-CN"/>
        </w:rPr>
        <w:t>应聘人员</w:t>
      </w:r>
      <w:r>
        <w:rPr>
          <w:rFonts w:hint="default" w:ascii="宋体" w:hAnsi="宋体" w:eastAsia="仿宋_GB2312" w:cs="Times New Roman"/>
          <w:color w:val="auto"/>
          <w:kern w:val="0"/>
          <w:sz w:val="32"/>
          <w:szCs w:val="32"/>
          <w:highlight w:val="none"/>
          <w:u w:val="none"/>
          <w:lang w:val="en-US" w:eastAsia="zh-CN"/>
        </w:rPr>
        <w:t>可在</w:t>
      </w:r>
      <w:r>
        <w:rPr>
          <w:rFonts w:hint="default" w:ascii="宋体" w:hAnsi="宋体" w:eastAsia="仿宋_GB2312" w:cs="Times New Roman"/>
          <w:color w:val="auto"/>
          <w:kern w:val="0"/>
          <w:sz w:val="32"/>
          <w:szCs w:val="32"/>
          <w:highlight w:val="none"/>
          <w:u w:val="none"/>
          <w:lang w:val="en-US" w:eastAsia="zh-CN"/>
        </w:rPr>
        <w:t>202</w:t>
      </w:r>
      <w:r>
        <w:rPr>
          <w:rFonts w:hint="eastAsia" w:ascii="宋体" w:hAnsi="宋体" w:eastAsia="仿宋_GB2312" w:cs="Times New Roman"/>
          <w:color w:val="auto"/>
          <w:kern w:val="0"/>
          <w:sz w:val="32"/>
          <w:szCs w:val="32"/>
          <w:highlight w:val="none"/>
          <w:u w:val="none"/>
          <w:lang w:val="en-US" w:eastAsia="zh-CN"/>
        </w:rPr>
        <w:t>5</w:t>
      </w:r>
      <w:r>
        <w:rPr>
          <w:rFonts w:hint="default" w:ascii="宋体" w:hAnsi="宋体" w:eastAsia="仿宋_GB2312" w:cs="Times New Roman"/>
          <w:color w:val="auto"/>
          <w:kern w:val="0"/>
          <w:sz w:val="32"/>
          <w:szCs w:val="32"/>
          <w:highlight w:val="none"/>
          <w:u w:val="none"/>
          <w:lang w:val="en-US" w:eastAsia="zh-CN"/>
        </w:rPr>
        <w:t>年</w:t>
      </w:r>
      <w:r>
        <w:rPr>
          <w:rFonts w:hint="eastAsia" w:ascii="宋体" w:hAnsi="宋体" w:eastAsia="仿宋_GB2312" w:cs="Times New Roman"/>
          <w:color w:val="auto"/>
          <w:kern w:val="0"/>
          <w:sz w:val="32"/>
          <w:szCs w:val="32"/>
          <w:highlight w:val="none"/>
          <w:u w:val="none"/>
          <w:lang w:val="en-US" w:eastAsia="zh-CN"/>
        </w:rPr>
        <w:t>2</w:t>
      </w:r>
      <w:r>
        <w:rPr>
          <w:rFonts w:hint="default" w:ascii="宋体" w:hAnsi="宋体" w:eastAsia="仿宋_GB2312" w:cs="Times New Roman"/>
          <w:color w:val="auto"/>
          <w:kern w:val="0"/>
          <w:sz w:val="32"/>
          <w:szCs w:val="32"/>
          <w:highlight w:val="none"/>
          <w:u w:val="none"/>
          <w:lang w:val="en-US" w:eastAsia="zh-CN"/>
        </w:rPr>
        <w:t>月</w:t>
      </w:r>
      <w:r>
        <w:rPr>
          <w:rFonts w:hint="eastAsia" w:ascii="宋体" w:hAnsi="宋体" w:eastAsia="仿宋_GB2312" w:cs="Times New Roman"/>
          <w:color w:val="auto"/>
          <w:kern w:val="0"/>
          <w:sz w:val="32"/>
          <w:szCs w:val="32"/>
          <w:highlight w:val="none"/>
          <w:u w:val="none"/>
          <w:lang w:val="en-US" w:eastAsia="zh-CN"/>
        </w:rPr>
        <w:t>17</w:t>
      </w:r>
      <w:r>
        <w:rPr>
          <w:rFonts w:hint="default" w:ascii="宋体" w:hAnsi="宋体" w:eastAsia="仿宋_GB2312" w:cs="Times New Roman"/>
          <w:color w:val="auto"/>
          <w:kern w:val="0"/>
          <w:sz w:val="32"/>
          <w:szCs w:val="32"/>
          <w:highlight w:val="none"/>
          <w:u w:val="none"/>
          <w:lang w:val="en-US" w:eastAsia="zh-CN"/>
        </w:rPr>
        <w:t>日9</w:t>
      </w:r>
      <w:r>
        <w:rPr>
          <w:rFonts w:hint="eastAsia" w:ascii="宋体" w:hAnsi="宋体" w:eastAsia="仿宋_GB2312" w:cs="Times New Roman"/>
          <w:color w:val="auto"/>
          <w:kern w:val="0"/>
          <w:sz w:val="32"/>
          <w:szCs w:val="32"/>
          <w:highlight w:val="none"/>
          <w:u w:val="none"/>
          <w:lang w:val="en-US" w:eastAsia="zh-CN"/>
        </w:rPr>
        <w:t>:</w:t>
      </w:r>
      <w:r>
        <w:rPr>
          <w:rFonts w:hint="default" w:ascii="宋体" w:hAnsi="宋体" w:eastAsia="仿宋_GB2312" w:cs="Times New Roman"/>
          <w:color w:val="auto"/>
          <w:kern w:val="0"/>
          <w:sz w:val="32"/>
          <w:szCs w:val="32"/>
          <w:highlight w:val="none"/>
          <w:u w:val="none"/>
          <w:lang w:val="en-US" w:eastAsia="zh-CN"/>
        </w:rPr>
        <w:t>00至</w:t>
      </w:r>
      <w:r>
        <w:rPr>
          <w:rFonts w:hint="eastAsia" w:ascii="宋体" w:hAnsi="宋体" w:eastAsia="仿宋_GB2312" w:cs="Times New Roman"/>
          <w:color w:val="auto"/>
          <w:kern w:val="0"/>
          <w:sz w:val="32"/>
          <w:szCs w:val="32"/>
          <w:highlight w:val="none"/>
          <w:u w:val="none"/>
          <w:lang w:val="en-US" w:eastAsia="zh-CN"/>
        </w:rPr>
        <w:t>2</w:t>
      </w:r>
      <w:r>
        <w:rPr>
          <w:rFonts w:hint="default" w:ascii="宋体" w:hAnsi="宋体" w:eastAsia="仿宋_GB2312" w:cs="Times New Roman"/>
          <w:color w:val="auto"/>
          <w:kern w:val="0"/>
          <w:sz w:val="32"/>
          <w:szCs w:val="32"/>
          <w:highlight w:val="none"/>
          <w:u w:val="none"/>
          <w:lang w:val="en-US" w:eastAsia="zh-CN"/>
        </w:rPr>
        <w:t>月</w:t>
      </w:r>
      <w:r>
        <w:rPr>
          <w:rFonts w:hint="eastAsia" w:ascii="宋体" w:hAnsi="宋体" w:eastAsia="仿宋_GB2312" w:cs="Times New Roman"/>
          <w:color w:val="auto"/>
          <w:kern w:val="0"/>
          <w:sz w:val="32"/>
          <w:szCs w:val="32"/>
          <w:highlight w:val="none"/>
          <w:u w:val="none"/>
          <w:lang w:val="en-US" w:eastAsia="zh-CN"/>
        </w:rPr>
        <w:t>21</w:t>
      </w:r>
      <w:r>
        <w:rPr>
          <w:rFonts w:hint="default" w:ascii="宋体" w:hAnsi="宋体" w:eastAsia="仿宋_GB2312" w:cs="Times New Roman"/>
          <w:color w:val="auto"/>
          <w:kern w:val="0"/>
          <w:sz w:val="32"/>
          <w:szCs w:val="32"/>
          <w:highlight w:val="none"/>
          <w:u w:val="none"/>
          <w:lang w:val="en-US" w:eastAsia="zh-CN"/>
        </w:rPr>
        <w:t>日16</w:t>
      </w:r>
      <w:r>
        <w:rPr>
          <w:rFonts w:hint="eastAsia" w:ascii="宋体" w:hAnsi="宋体" w:eastAsia="仿宋_GB2312" w:cs="Times New Roman"/>
          <w:color w:val="auto"/>
          <w:kern w:val="0"/>
          <w:sz w:val="32"/>
          <w:szCs w:val="32"/>
          <w:highlight w:val="none"/>
          <w:u w:val="none"/>
          <w:lang w:val="en-US" w:eastAsia="zh-CN"/>
        </w:rPr>
        <w:t>:</w:t>
      </w:r>
      <w:r>
        <w:rPr>
          <w:rFonts w:hint="default" w:ascii="宋体" w:hAnsi="宋体" w:eastAsia="仿宋_GB2312" w:cs="Times New Roman"/>
          <w:color w:val="auto"/>
          <w:kern w:val="0"/>
          <w:sz w:val="32"/>
          <w:szCs w:val="32"/>
          <w:highlight w:val="none"/>
          <w:u w:val="none"/>
          <w:lang w:val="en-US" w:eastAsia="zh-CN"/>
        </w:rPr>
        <w:t>00</w:t>
      </w:r>
      <w:r>
        <w:rPr>
          <w:rFonts w:hint="eastAsia" w:ascii="宋体" w:hAnsi="宋体" w:eastAsia="仿宋_GB2312" w:cs="Times New Roman"/>
          <w:color w:val="auto"/>
          <w:kern w:val="0"/>
          <w:sz w:val="32"/>
          <w:szCs w:val="32"/>
          <w:highlight w:val="none"/>
          <w:u w:val="none"/>
          <w:lang w:val="en-US" w:eastAsia="zh-CN"/>
        </w:rPr>
        <w:t>期间</w:t>
      </w:r>
      <w:r>
        <w:rPr>
          <w:rFonts w:hint="default" w:ascii="宋体" w:hAnsi="宋体" w:eastAsia="仿宋_GB2312" w:cs="Times New Roman"/>
          <w:color w:val="auto"/>
          <w:kern w:val="0"/>
          <w:sz w:val="32"/>
          <w:szCs w:val="32"/>
          <w:highlight w:val="none"/>
          <w:u w:val="none"/>
          <w:lang w:val="en-US" w:eastAsia="zh-CN"/>
        </w:rPr>
        <w:t>报名。建议</w:t>
      </w:r>
      <w:r>
        <w:rPr>
          <w:rFonts w:hint="eastAsia" w:ascii="宋体" w:hAnsi="宋体" w:eastAsia="仿宋_GB2312" w:cs="Times New Roman"/>
          <w:color w:val="auto"/>
          <w:kern w:val="0"/>
          <w:sz w:val="32"/>
          <w:szCs w:val="32"/>
          <w:highlight w:val="none"/>
          <w:u w:val="none"/>
          <w:lang w:val="en-US" w:eastAsia="zh-CN"/>
        </w:rPr>
        <w:t>应聘人员</w:t>
      </w:r>
      <w:r>
        <w:rPr>
          <w:rFonts w:hint="default" w:ascii="宋体" w:hAnsi="宋体" w:eastAsia="仿宋_GB2312" w:cs="Times New Roman"/>
          <w:color w:val="auto"/>
          <w:kern w:val="0"/>
          <w:sz w:val="32"/>
          <w:szCs w:val="32"/>
          <w:highlight w:val="none"/>
          <w:u w:val="none"/>
          <w:lang w:val="en-US" w:eastAsia="zh-CN"/>
        </w:rPr>
        <w:t>根据本人的专业、意愿和职业规划等选择报考职位，不要等到最后才匆忙报名，以免因时间不足等情况无法完成报名而造成遗憾。</w:t>
      </w:r>
    </w:p>
    <w:p w14:paraId="3771AB7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color w:val="auto"/>
          <w:kern w:val="0"/>
          <w:sz w:val="32"/>
          <w:szCs w:val="32"/>
          <w:highlight w:val="none"/>
          <w:u w:val="none"/>
          <w:lang w:val="en-US" w:eastAsia="zh-CN" w:bidi="ar-SA"/>
        </w:rPr>
      </w:pPr>
      <w:r>
        <w:rPr>
          <w:rFonts w:hint="eastAsia" w:ascii="宋体" w:hAnsi="宋体" w:eastAsia="楷体_GB2312" w:cs="楷体_GB2312"/>
          <w:b/>
          <w:bCs/>
          <w:color w:val="auto"/>
          <w:kern w:val="0"/>
          <w:sz w:val="32"/>
          <w:szCs w:val="32"/>
          <w:highlight w:val="none"/>
          <w:u w:val="none"/>
          <w:lang w:val="en-US" w:eastAsia="zh-CN"/>
        </w:rPr>
        <w:t>2.应聘人员在招聘系统中</w:t>
      </w:r>
      <w:r>
        <w:rPr>
          <w:rFonts w:hint="eastAsia" w:ascii="宋体" w:hAnsi="宋体" w:eastAsia="楷体_GB2312" w:cs="楷体_GB2312"/>
          <w:b/>
          <w:color w:val="auto"/>
          <w:kern w:val="0"/>
          <w:sz w:val="32"/>
          <w:szCs w:val="32"/>
          <w:highlight w:val="none"/>
          <w:u w:val="none"/>
          <w:lang w:eastAsia="zh-CN"/>
        </w:rPr>
        <w:t>填写报名信息应注意哪些事项</w:t>
      </w:r>
      <w:r>
        <w:rPr>
          <w:rFonts w:hint="eastAsia" w:ascii="宋体" w:hAnsi="宋体" w:eastAsia="楷体_GB2312" w:cs="楷体_GB2312"/>
          <w:b/>
          <w:color w:val="auto"/>
          <w:kern w:val="0"/>
          <w:sz w:val="32"/>
          <w:szCs w:val="32"/>
          <w:highlight w:val="none"/>
          <w:u w:val="none"/>
          <w:lang w:val="en-US" w:eastAsia="zh-CN" w:bidi="ar-SA"/>
        </w:rPr>
        <w:t>？</w:t>
      </w:r>
    </w:p>
    <w:p w14:paraId="37E40F67">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eastAsia="仿宋_GB2312" w:cs="Times New Roman"/>
          <w:color w:val="auto"/>
          <w:kern w:val="0"/>
          <w:sz w:val="32"/>
          <w:szCs w:val="32"/>
          <w:highlight w:val="none"/>
          <w:u w:val="none"/>
          <w:lang w:val="en-US"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0BF5D9CF">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bCs/>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人员可否</w:t>
      </w:r>
      <w:r>
        <w:rPr>
          <w:rFonts w:hint="eastAsia" w:ascii="宋体" w:hAnsi="宋体" w:eastAsia="楷体_GB2312" w:cs="楷体_GB2312"/>
          <w:b/>
          <w:color w:val="auto"/>
          <w:kern w:val="0"/>
          <w:sz w:val="32"/>
          <w:szCs w:val="32"/>
          <w:highlight w:val="none"/>
          <w:u w:val="none"/>
          <w:lang w:val="en-US" w:eastAsia="zh-CN"/>
        </w:rPr>
        <w:t>报考多个</w:t>
      </w:r>
      <w:r>
        <w:rPr>
          <w:rFonts w:hint="default" w:ascii="宋体" w:hAnsi="宋体" w:eastAsia="楷体_GB2312" w:cs="楷体_GB2312"/>
          <w:b/>
          <w:color w:val="auto"/>
          <w:kern w:val="0"/>
          <w:sz w:val="32"/>
          <w:szCs w:val="32"/>
          <w:highlight w:val="none"/>
          <w:u w:val="none"/>
          <w:lang w:val="en-US" w:eastAsia="zh-CN"/>
        </w:rPr>
        <w:t>岗位？</w:t>
      </w:r>
    </w:p>
    <w:p w14:paraId="3637E26B">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不可以，本次事业单位公开招聘应聘</w:t>
      </w:r>
      <w:r>
        <w:rPr>
          <w:rFonts w:hint="default" w:ascii="宋体" w:hAnsi="宋体" w:eastAsia="仿宋_GB2312" w:cs="Times New Roman"/>
          <w:color w:val="auto"/>
          <w:kern w:val="0"/>
          <w:sz w:val="32"/>
          <w:szCs w:val="32"/>
          <w:highlight w:val="none"/>
          <w:u w:val="none"/>
          <w:lang w:val="en-US" w:eastAsia="zh-CN" w:bidi="ar-SA"/>
        </w:rPr>
        <w:t>人员</w:t>
      </w:r>
      <w:r>
        <w:rPr>
          <w:rFonts w:hint="eastAsia" w:ascii="宋体" w:hAnsi="宋体" w:eastAsia="仿宋_GB2312" w:cs="Times New Roman"/>
          <w:color w:val="auto"/>
          <w:kern w:val="0"/>
          <w:sz w:val="32"/>
          <w:szCs w:val="32"/>
          <w:highlight w:val="none"/>
          <w:u w:val="none"/>
          <w:lang w:val="en-US" w:eastAsia="zh-CN" w:bidi="ar-SA"/>
        </w:rPr>
        <w:t>只限报一个单位中的一个岗位，报考多个岗位的，取消报名资格。一旦提交报名</w:t>
      </w:r>
      <w:r>
        <w:rPr>
          <w:rFonts w:hint="default" w:ascii="宋体" w:hAnsi="宋体" w:eastAsia="仿宋_GB2312" w:cs="Times New Roman"/>
          <w:color w:val="auto"/>
          <w:kern w:val="0"/>
          <w:sz w:val="32"/>
          <w:szCs w:val="32"/>
          <w:highlight w:val="none"/>
          <w:u w:val="none"/>
          <w:lang w:val="en-US" w:eastAsia="zh-CN" w:bidi="ar-SA"/>
        </w:rPr>
        <w:t>，</w:t>
      </w:r>
      <w:r>
        <w:rPr>
          <w:rFonts w:hint="eastAsia" w:ascii="宋体" w:hAnsi="宋体" w:eastAsia="仿宋_GB2312" w:cs="Times New Roman"/>
          <w:color w:val="auto"/>
          <w:kern w:val="0"/>
          <w:sz w:val="32"/>
          <w:szCs w:val="32"/>
          <w:highlight w:val="none"/>
          <w:u w:val="none"/>
          <w:lang w:val="en-US" w:eastAsia="zh-CN" w:bidi="ar-SA"/>
        </w:rPr>
        <w:t>则</w:t>
      </w:r>
      <w:r>
        <w:rPr>
          <w:rFonts w:hint="default" w:ascii="宋体" w:hAnsi="宋体" w:eastAsia="仿宋_GB2312" w:cs="Times New Roman"/>
          <w:color w:val="auto"/>
          <w:kern w:val="0"/>
          <w:sz w:val="32"/>
          <w:szCs w:val="32"/>
          <w:highlight w:val="none"/>
          <w:u w:val="none"/>
          <w:lang w:val="en-US" w:eastAsia="zh-CN" w:bidi="ar-SA"/>
        </w:rPr>
        <w:t>不得更改。</w:t>
      </w:r>
    </w:p>
    <w:p w14:paraId="1E0CDB25">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4</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bCs/>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人员是否需要缴费？</w:t>
      </w:r>
    </w:p>
    <w:p w14:paraId="4AF4AAB7">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楷体_GB2312" w:cs="Times New Roman"/>
          <w:b/>
          <w:bCs w:val="0"/>
          <w:color w:val="auto"/>
          <w:kern w:val="0"/>
          <w:sz w:val="32"/>
          <w:szCs w:val="32"/>
          <w:highlight w:val="none"/>
          <w:u w:val="none"/>
          <w:lang w:val="en-US" w:eastAsia="zh-CN"/>
        </w:rPr>
        <w:t xml:space="preserve">    </w:t>
      </w:r>
      <w:r>
        <w:rPr>
          <w:rFonts w:hint="default" w:ascii="宋体" w:hAnsi="宋体" w:eastAsia="仿宋_GB2312" w:cs="Times New Roman"/>
          <w:color w:val="auto"/>
          <w:kern w:val="0"/>
          <w:sz w:val="32"/>
          <w:szCs w:val="32"/>
          <w:highlight w:val="none"/>
          <w:u w:val="none"/>
          <w:lang w:val="en-US" w:eastAsia="zh-CN"/>
        </w:rPr>
        <w:t>不需要。</w:t>
      </w:r>
    </w:p>
    <w:p w14:paraId="4303C95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5.</w:t>
      </w:r>
      <w:r>
        <w:rPr>
          <w:rFonts w:hint="eastAsia" w:ascii="宋体" w:hAnsi="宋体" w:eastAsia="楷体_GB2312" w:cs="楷体_GB2312"/>
          <w:b/>
          <w:bCs/>
          <w:color w:val="auto"/>
          <w:kern w:val="0"/>
          <w:sz w:val="32"/>
          <w:szCs w:val="32"/>
          <w:highlight w:val="none"/>
          <w:u w:val="none"/>
          <w:lang w:val="en-US" w:eastAsia="zh-CN"/>
        </w:rPr>
        <w:t>应聘</w:t>
      </w:r>
      <w:r>
        <w:rPr>
          <w:rFonts w:hint="eastAsia" w:ascii="宋体" w:hAnsi="宋体" w:eastAsia="楷体_GB2312" w:cs="楷体_GB2312"/>
          <w:b/>
          <w:color w:val="auto"/>
          <w:kern w:val="0"/>
          <w:sz w:val="32"/>
          <w:szCs w:val="32"/>
          <w:highlight w:val="none"/>
          <w:u w:val="none"/>
          <w:lang w:val="en-US" w:eastAsia="zh-CN"/>
        </w:rPr>
        <w:t>人员提交报名后有何需要注意？</w:t>
      </w:r>
    </w:p>
    <w:p w14:paraId="29C7675F">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w:t>
      </w:r>
      <w:r>
        <w:rPr>
          <w:rFonts w:hint="eastAsia" w:ascii="宋体" w:hAnsi="宋体" w:eastAsia="仿宋_GB2312" w:cs="Times New Roman"/>
          <w:color w:val="auto"/>
          <w:kern w:val="0"/>
          <w:sz w:val="32"/>
          <w:szCs w:val="32"/>
          <w:highlight w:val="none"/>
          <w:u w:val="none"/>
          <w:lang w:val="en-US" w:eastAsia="zh-CN" w:bidi="ar-SA"/>
        </w:rPr>
        <w:t>应</w:t>
      </w:r>
      <w:r>
        <w:rPr>
          <w:rFonts w:hint="default" w:ascii="宋体" w:hAnsi="宋体" w:eastAsia="仿宋_GB2312" w:cs="Times New Roman"/>
          <w:color w:val="auto"/>
          <w:kern w:val="0"/>
          <w:sz w:val="32"/>
          <w:szCs w:val="32"/>
          <w:highlight w:val="none"/>
          <w:u w:val="none"/>
          <w:lang w:val="en-US" w:eastAsia="zh-CN" w:bidi="ar-SA"/>
        </w:rPr>
        <w:t>于</w:t>
      </w:r>
      <w:r>
        <w:rPr>
          <w:rFonts w:hint="default" w:ascii="宋体" w:hAnsi="宋体" w:eastAsia="仿宋_GB2312" w:cs="Times New Roman"/>
          <w:color w:val="auto"/>
          <w:kern w:val="0"/>
          <w:sz w:val="32"/>
          <w:szCs w:val="32"/>
          <w:highlight w:val="none"/>
          <w:u w:val="none"/>
          <w:lang w:val="en-US" w:eastAsia="zh-CN" w:bidi="ar-SA"/>
        </w:rPr>
        <w:t>202</w:t>
      </w:r>
      <w:r>
        <w:rPr>
          <w:rFonts w:hint="eastAsia" w:ascii="宋体" w:hAnsi="宋体" w:eastAsia="仿宋_GB2312" w:cs="Times New Roman"/>
          <w:color w:val="auto"/>
          <w:kern w:val="0"/>
          <w:sz w:val="32"/>
          <w:szCs w:val="32"/>
          <w:highlight w:val="none"/>
          <w:u w:val="none"/>
          <w:lang w:val="en-US" w:eastAsia="zh-CN" w:bidi="ar-SA"/>
        </w:rPr>
        <w:t>5</w:t>
      </w:r>
      <w:r>
        <w:rPr>
          <w:rFonts w:hint="default" w:ascii="宋体" w:hAnsi="宋体" w:eastAsia="仿宋_GB2312" w:cs="Times New Roman"/>
          <w:color w:val="auto"/>
          <w:kern w:val="0"/>
          <w:sz w:val="32"/>
          <w:szCs w:val="32"/>
          <w:highlight w:val="none"/>
          <w:u w:val="none"/>
          <w:lang w:val="en-US" w:eastAsia="zh-CN" w:bidi="ar-SA"/>
        </w:rPr>
        <w:t>年</w:t>
      </w:r>
      <w:r>
        <w:rPr>
          <w:rFonts w:hint="eastAsia" w:ascii="宋体" w:hAnsi="宋体" w:eastAsia="仿宋_GB2312" w:cs="Times New Roman"/>
          <w:color w:val="auto"/>
          <w:kern w:val="0"/>
          <w:sz w:val="32"/>
          <w:szCs w:val="32"/>
          <w:highlight w:val="none"/>
          <w:u w:val="none"/>
          <w:lang w:val="en-US" w:eastAsia="zh-CN" w:bidi="ar-SA"/>
        </w:rPr>
        <w:t>3</w:t>
      </w:r>
      <w:r>
        <w:rPr>
          <w:rFonts w:hint="default" w:ascii="宋体" w:hAnsi="宋体" w:eastAsia="仿宋_GB2312" w:cs="Times New Roman"/>
          <w:color w:val="auto"/>
          <w:kern w:val="0"/>
          <w:sz w:val="32"/>
          <w:szCs w:val="32"/>
          <w:highlight w:val="none"/>
          <w:u w:val="none"/>
          <w:lang w:val="en-US" w:eastAsia="zh-CN" w:bidi="ar-SA"/>
        </w:rPr>
        <w:t>月</w:t>
      </w:r>
      <w:r>
        <w:rPr>
          <w:rFonts w:hint="eastAsia" w:ascii="宋体" w:hAnsi="宋体" w:eastAsia="仿宋_GB2312" w:cs="Times New Roman"/>
          <w:color w:val="auto"/>
          <w:kern w:val="0"/>
          <w:sz w:val="32"/>
          <w:szCs w:val="32"/>
          <w:highlight w:val="none"/>
          <w:u w:val="none"/>
          <w:lang w:val="en-US" w:eastAsia="zh-CN" w:bidi="ar-SA"/>
        </w:rPr>
        <w:t>3</w:t>
      </w:r>
      <w:r>
        <w:rPr>
          <w:rFonts w:hint="default" w:ascii="宋体" w:hAnsi="宋体" w:eastAsia="仿宋_GB2312" w:cs="Times New Roman"/>
          <w:color w:val="auto"/>
          <w:kern w:val="0"/>
          <w:sz w:val="32"/>
          <w:szCs w:val="32"/>
          <w:highlight w:val="none"/>
          <w:u w:val="none"/>
          <w:lang w:val="en-US" w:eastAsia="zh-CN" w:bidi="ar-SA"/>
        </w:rPr>
        <w:t>日9:00至</w:t>
      </w:r>
      <w:r>
        <w:rPr>
          <w:rFonts w:hint="eastAsia" w:ascii="宋体" w:hAnsi="宋体" w:eastAsia="仿宋_GB2312" w:cs="Times New Roman"/>
          <w:color w:val="auto"/>
          <w:kern w:val="0"/>
          <w:sz w:val="32"/>
          <w:szCs w:val="32"/>
          <w:highlight w:val="none"/>
          <w:u w:val="none"/>
          <w:lang w:val="en-US" w:eastAsia="zh-CN" w:bidi="ar-SA"/>
        </w:rPr>
        <w:t>3</w:t>
      </w:r>
      <w:r>
        <w:rPr>
          <w:rFonts w:hint="default" w:ascii="宋体" w:hAnsi="宋体" w:eastAsia="仿宋_GB2312" w:cs="Times New Roman"/>
          <w:color w:val="auto"/>
          <w:kern w:val="0"/>
          <w:sz w:val="32"/>
          <w:szCs w:val="32"/>
          <w:highlight w:val="none"/>
          <w:u w:val="none"/>
          <w:lang w:val="en-US" w:eastAsia="zh-CN" w:bidi="ar-SA"/>
        </w:rPr>
        <w:t>月</w:t>
      </w:r>
      <w:r>
        <w:rPr>
          <w:rFonts w:hint="eastAsia" w:ascii="宋体" w:hAnsi="宋体" w:eastAsia="仿宋_GB2312" w:cs="Times New Roman"/>
          <w:color w:val="auto"/>
          <w:kern w:val="0"/>
          <w:sz w:val="32"/>
          <w:szCs w:val="32"/>
          <w:highlight w:val="none"/>
          <w:u w:val="none"/>
          <w:lang w:val="en-US" w:eastAsia="zh-CN" w:bidi="ar-SA"/>
        </w:rPr>
        <w:t>5</w:t>
      </w:r>
      <w:r>
        <w:rPr>
          <w:rFonts w:hint="default" w:ascii="宋体" w:hAnsi="宋体" w:eastAsia="仿宋_GB2312" w:cs="Times New Roman"/>
          <w:color w:val="auto"/>
          <w:kern w:val="0"/>
          <w:sz w:val="32"/>
          <w:szCs w:val="32"/>
          <w:highlight w:val="none"/>
          <w:u w:val="none"/>
          <w:lang w:val="en-US" w:eastAsia="zh-CN" w:bidi="ar-SA"/>
        </w:rPr>
        <w:t>日1</w:t>
      </w:r>
      <w:r>
        <w:rPr>
          <w:rFonts w:hint="eastAsia" w:ascii="宋体" w:hAnsi="宋体" w:eastAsia="仿宋_GB2312" w:cs="Times New Roman"/>
          <w:color w:val="auto"/>
          <w:kern w:val="0"/>
          <w:sz w:val="32"/>
          <w:szCs w:val="32"/>
          <w:highlight w:val="none"/>
          <w:u w:val="none"/>
          <w:lang w:val="en-US" w:eastAsia="zh-CN" w:bidi="ar-SA"/>
        </w:rPr>
        <w:t>6</w:t>
      </w:r>
      <w:r>
        <w:rPr>
          <w:rFonts w:hint="default" w:ascii="宋体" w:hAnsi="宋体" w:eastAsia="仿宋_GB2312" w:cs="Times New Roman"/>
          <w:color w:val="auto"/>
          <w:kern w:val="0"/>
          <w:sz w:val="32"/>
          <w:szCs w:val="32"/>
          <w:highlight w:val="none"/>
          <w:u w:val="none"/>
          <w:lang w:val="en-US" w:eastAsia="zh-CN" w:bidi="ar-SA"/>
        </w:rPr>
        <w:t>:00</w:t>
      </w:r>
      <w:r>
        <w:rPr>
          <w:rFonts w:hint="default" w:ascii="宋体" w:hAnsi="宋体" w:eastAsia="仿宋_GB2312" w:cs="Times New Roman"/>
          <w:color w:val="auto"/>
          <w:kern w:val="0"/>
          <w:sz w:val="32"/>
          <w:szCs w:val="32"/>
          <w:highlight w:val="none"/>
          <w:u w:val="none"/>
          <w:lang w:val="en-US" w:eastAsia="zh-CN" w:bidi="ar-SA"/>
        </w:rPr>
        <w:t>登录招聘系统确认是否参加笔试。未按规定时间进行确认的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人员报名不成功。</w:t>
      </w:r>
    </w:p>
    <w:p w14:paraId="08A1E095">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6</w:t>
      </w:r>
      <w:r>
        <w:rPr>
          <w:rFonts w:hint="default" w:ascii="宋体" w:hAnsi="宋体" w:eastAsia="楷体_GB2312" w:cs="楷体_GB2312"/>
          <w:b/>
          <w:color w:val="auto"/>
          <w:kern w:val="0"/>
          <w:sz w:val="32"/>
          <w:szCs w:val="32"/>
          <w:highlight w:val="none"/>
          <w:u w:val="none"/>
          <w:lang w:val="en-US" w:eastAsia="zh-CN"/>
        </w:rPr>
        <w:t>．职位有户籍要求的如何报考？</w:t>
      </w:r>
    </w:p>
    <w:p w14:paraId="1EB81707">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职位条件有要求面向职位所在地级市</w:t>
      </w:r>
      <w:r>
        <w:rPr>
          <w:rFonts w:hint="eastAsia" w:ascii="宋体" w:hAnsi="宋体" w:eastAsia="仿宋_GB2312" w:cs="Times New Roman"/>
          <w:color w:val="auto"/>
          <w:kern w:val="0"/>
          <w:sz w:val="32"/>
          <w:szCs w:val="32"/>
          <w:highlight w:val="none"/>
          <w:u w:val="none"/>
          <w:lang w:val="en-US" w:eastAsia="zh-CN" w:bidi="ar-SA"/>
        </w:rPr>
        <w:t>或县</w:t>
      </w:r>
      <w:r>
        <w:rPr>
          <w:rFonts w:hint="default" w:ascii="宋体" w:hAnsi="宋体" w:eastAsia="仿宋_GB2312" w:cs="Times New Roman"/>
          <w:color w:val="auto"/>
          <w:kern w:val="0"/>
          <w:sz w:val="32"/>
          <w:szCs w:val="32"/>
          <w:highlight w:val="none"/>
          <w:u w:val="none"/>
          <w:lang w:val="en-US" w:eastAsia="zh-CN" w:bidi="ar-SA"/>
        </w:rPr>
        <w:t>户籍招考的，</w:t>
      </w:r>
      <w:r>
        <w:rPr>
          <w:rFonts w:hint="eastAsia" w:ascii="宋体" w:hAnsi="宋体" w:eastAsia="仿宋_GB2312" w:cs="Times New Roman"/>
          <w:color w:val="auto"/>
          <w:kern w:val="0"/>
          <w:sz w:val="32"/>
          <w:szCs w:val="32"/>
          <w:highlight w:val="none"/>
          <w:u w:val="none"/>
          <w:lang w:val="en-US" w:eastAsia="zh-CN" w:bidi="ar-SA"/>
        </w:rPr>
        <w:t>应聘者</w:t>
      </w:r>
      <w:r>
        <w:rPr>
          <w:rFonts w:hint="default" w:ascii="宋体" w:hAnsi="宋体" w:eastAsia="仿宋_GB2312" w:cs="Times New Roman"/>
          <w:color w:val="auto"/>
          <w:kern w:val="0"/>
          <w:sz w:val="32"/>
          <w:szCs w:val="32"/>
          <w:highlight w:val="none"/>
          <w:u w:val="none"/>
          <w:lang w:val="en-US" w:eastAsia="zh-CN" w:bidi="ar-SA"/>
        </w:rPr>
        <w:t>户口</w:t>
      </w:r>
      <w:r>
        <w:rPr>
          <w:rFonts w:hint="eastAsia" w:ascii="宋体" w:hAnsi="宋体" w:eastAsia="仿宋_GB2312" w:cs="Times New Roman"/>
          <w:color w:val="auto"/>
          <w:kern w:val="0"/>
          <w:sz w:val="32"/>
          <w:szCs w:val="32"/>
          <w:highlight w:val="none"/>
          <w:u w:val="none"/>
          <w:lang w:val="en-US" w:eastAsia="zh-CN" w:bidi="ar-SA"/>
        </w:rPr>
        <w:t>应</w:t>
      </w:r>
      <w:r>
        <w:rPr>
          <w:rFonts w:hint="default" w:ascii="宋体" w:hAnsi="宋体" w:eastAsia="仿宋_GB2312" w:cs="Times New Roman"/>
          <w:color w:val="auto"/>
          <w:kern w:val="0"/>
          <w:sz w:val="32"/>
          <w:szCs w:val="32"/>
          <w:highlight w:val="none"/>
          <w:u w:val="none"/>
          <w:lang w:val="en-US" w:eastAsia="zh-CN" w:bidi="ar-SA"/>
        </w:rPr>
        <w:t>在职位所在地级市</w:t>
      </w:r>
      <w:r>
        <w:rPr>
          <w:rFonts w:hint="eastAsia" w:ascii="宋体" w:hAnsi="宋体" w:eastAsia="仿宋_GB2312" w:cs="Times New Roman"/>
          <w:color w:val="auto"/>
          <w:kern w:val="0"/>
          <w:sz w:val="32"/>
          <w:szCs w:val="32"/>
          <w:highlight w:val="none"/>
          <w:u w:val="none"/>
          <w:lang w:val="en-US" w:eastAsia="zh-CN" w:bidi="ar-SA"/>
        </w:rPr>
        <w:t>或县</w:t>
      </w:r>
      <w:r>
        <w:rPr>
          <w:rFonts w:hint="default" w:ascii="宋体" w:hAnsi="宋体" w:eastAsia="仿宋_GB2312" w:cs="Times New Roman"/>
          <w:color w:val="auto"/>
          <w:kern w:val="0"/>
          <w:sz w:val="32"/>
          <w:szCs w:val="32"/>
          <w:highlight w:val="none"/>
          <w:u w:val="none"/>
          <w:lang w:val="en-US" w:eastAsia="zh-CN" w:bidi="ar-SA"/>
        </w:rPr>
        <w:t>，或父母、配偶户口在职位所在地级市</w:t>
      </w:r>
      <w:r>
        <w:rPr>
          <w:rFonts w:hint="eastAsia" w:ascii="宋体" w:hAnsi="宋体" w:eastAsia="仿宋_GB2312" w:cs="Times New Roman"/>
          <w:color w:val="auto"/>
          <w:kern w:val="0"/>
          <w:sz w:val="32"/>
          <w:szCs w:val="32"/>
          <w:highlight w:val="none"/>
          <w:u w:val="none"/>
          <w:lang w:val="en-US" w:eastAsia="zh-CN" w:bidi="ar-SA"/>
        </w:rPr>
        <w:t>或县。</w:t>
      </w:r>
    </w:p>
    <w:p w14:paraId="04E05EF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二、关于招聘对象</w:t>
      </w:r>
    </w:p>
    <w:p w14:paraId="4432AAC0">
      <w:pPr>
        <w:pStyle w:val="2"/>
        <w:keepNext w:val="0"/>
        <w:keepLines w:val="0"/>
        <w:pageBreakBefore w:val="0"/>
        <w:kinsoku/>
        <w:wordWrap/>
        <w:overflowPunct/>
        <w:topLinePunct w:val="0"/>
        <w:autoSpaceDE/>
        <w:autoSpaceDN/>
        <w:bidi w:val="0"/>
        <w:snapToGrid/>
        <w:spacing w:line="560" w:lineRule="exact"/>
        <w:rPr>
          <w:rFonts w:hint="default" w:ascii="宋体" w:hAnsi="宋体" w:eastAsia="楷体_GB2312" w:cs="Times New Roman"/>
          <w:b/>
          <w:bCs w:val="0"/>
          <w:color w:val="auto"/>
          <w:kern w:val="0"/>
          <w:sz w:val="32"/>
          <w:szCs w:val="32"/>
          <w:highlight w:val="none"/>
          <w:u w:val="none"/>
          <w:lang w:val="en-US" w:eastAsia="zh-CN" w:bidi="ar-SA"/>
        </w:rPr>
      </w:pPr>
      <w:r>
        <w:rPr>
          <w:rFonts w:hint="eastAsia" w:ascii="宋体" w:hAnsi="宋体" w:eastAsia="楷体_GB2312" w:cs="楷体_GB2312"/>
          <w:b/>
          <w:color w:val="auto"/>
          <w:kern w:val="0"/>
          <w:sz w:val="32"/>
          <w:szCs w:val="32"/>
          <w:highlight w:val="none"/>
          <w:u w:val="none"/>
          <w:lang w:val="en-US" w:eastAsia="zh-CN"/>
        </w:rPr>
        <w:t>7</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Times New Roman"/>
          <w:b/>
          <w:bCs w:val="0"/>
          <w:color w:val="auto"/>
          <w:kern w:val="0"/>
          <w:sz w:val="32"/>
          <w:szCs w:val="32"/>
          <w:highlight w:val="none"/>
          <w:u w:val="none"/>
          <w:lang w:val="en-US" w:eastAsia="zh-CN" w:bidi="ar-SA"/>
        </w:rPr>
        <w:t>哪些人员可以报考考生类别条件为“应届毕业生”的岗位？</w:t>
      </w:r>
    </w:p>
    <w:p w14:paraId="4524E09D">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（1）</w:t>
      </w:r>
      <w:r>
        <w:rPr>
          <w:rFonts w:hint="default" w:ascii="宋体" w:hAnsi="宋体" w:eastAsia="仿宋_GB2312" w:cs="Times New Roman"/>
          <w:color w:val="auto"/>
          <w:kern w:val="0"/>
          <w:sz w:val="32"/>
          <w:szCs w:val="32"/>
          <w:highlight w:val="none"/>
          <w:u w:val="none"/>
          <w:lang w:val="en-US" w:eastAsia="zh-CN" w:bidi="ar-SA"/>
        </w:rPr>
        <w:t>国家统一招生的2025年普通高校应届毕业生（非在职），同时符合职位要求的其他条件，可以报考“2025年应届毕业生”的职位</w:t>
      </w:r>
      <w:r>
        <w:rPr>
          <w:rFonts w:hint="eastAsia" w:ascii="宋体" w:hAnsi="宋体" w:eastAsia="仿宋_GB2312" w:cs="Times New Roman"/>
          <w:color w:val="auto"/>
          <w:kern w:val="0"/>
          <w:sz w:val="32"/>
          <w:szCs w:val="32"/>
          <w:highlight w:val="none"/>
          <w:u w:val="none"/>
          <w:lang w:val="en-US" w:eastAsia="zh-CN" w:bidi="ar-SA"/>
        </w:rPr>
        <w:t>。</w:t>
      </w:r>
    </w:p>
    <w:p w14:paraId="4629C23A">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（2）</w:t>
      </w:r>
      <w:r>
        <w:rPr>
          <w:rFonts w:hint="default" w:ascii="宋体" w:hAnsi="宋体" w:eastAsia="仿宋_GB2312" w:cs="Times New Roman"/>
          <w:color w:val="auto"/>
          <w:kern w:val="0"/>
          <w:sz w:val="32"/>
          <w:szCs w:val="32"/>
          <w:highlight w:val="none"/>
          <w:u w:val="none"/>
          <w:lang w:val="en-US" w:eastAsia="zh-CN" w:bidi="ar-SA"/>
        </w:rPr>
        <w:t>202</w:t>
      </w:r>
      <w:r>
        <w:rPr>
          <w:rFonts w:hint="eastAsia" w:ascii="宋体" w:hAnsi="宋体" w:eastAsia="仿宋_GB2312" w:cs="Times New Roman"/>
          <w:color w:val="auto"/>
          <w:kern w:val="0"/>
          <w:sz w:val="32"/>
          <w:szCs w:val="32"/>
          <w:highlight w:val="none"/>
          <w:u w:val="none"/>
          <w:lang w:val="en-US" w:eastAsia="zh-CN" w:bidi="ar-SA"/>
        </w:rPr>
        <w:t>5</w:t>
      </w:r>
      <w:r>
        <w:rPr>
          <w:rFonts w:hint="default" w:ascii="宋体" w:hAnsi="宋体" w:eastAsia="仿宋_GB2312" w:cs="Times New Roman"/>
          <w:color w:val="auto"/>
          <w:kern w:val="0"/>
          <w:sz w:val="32"/>
          <w:szCs w:val="32"/>
          <w:highlight w:val="none"/>
          <w:u w:val="none"/>
          <w:lang w:val="en-US" w:eastAsia="zh-CN" w:bidi="ar-SA"/>
        </w:rPr>
        <w:t>届技工院校毕业生（非在职）。</w:t>
      </w:r>
    </w:p>
    <w:p w14:paraId="0717AA12">
      <w:pPr>
        <w:pStyle w:val="2"/>
        <w:keepNext w:val="0"/>
        <w:keepLines w:val="0"/>
        <w:pageBreakBefore w:val="0"/>
        <w:numPr>
          <w:ilvl w:val="0"/>
          <w:numId w:val="1"/>
        </w:numPr>
        <w:kinsoku/>
        <w:wordWrap/>
        <w:overflowPunct/>
        <w:topLinePunct w:val="0"/>
        <w:autoSpaceDE/>
        <w:autoSpaceDN/>
        <w:bidi w:val="0"/>
        <w:snapToGrid/>
        <w:spacing w:line="560" w:lineRule="exact"/>
        <w:rPr>
          <w:rFonts w:hint="eastAsia"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有下列情形之一的人员，同时符合职位要求的其他条件，可以报考“限应届毕业生报考”的职位：①国家统一招生的2025年普通高校应届毕业生（非在职）。②国家统一招生的2023、2024年普通高校毕业生（非在职）未落实工作单位的人员。③202</w:t>
      </w:r>
      <w:r>
        <w:rPr>
          <w:rFonts w:hint="eastAsia" w:ascii="宋体" w:hAnsi="宋体" w:eastAsia="仿宋_GB2312" w:cs="Times New Roman"/>
          <w:color w:val="auto"/>
          <w:kern w:val="0"/>
          <w:sz w:val="32"/>
          <w:szCs w:val="32"/>
          <w:highlight w:val="none"/>
          <w:u w:val="none"/>
          <w:lang w:val="en" w:eastAsia="zh-CN" w:bidi="ar-SA"/>
        </w:rPr>
        <w:t>3</w:t>
      </w:r>
      <w:r>
        <w:rPr>
          <w:rFonts w:hint="eastAsia" w:ascii="宋体" w:hAnsi="宋体" w:eastAsia="仿宋_GB2312" w:cs="Times New Roman"/>
          <w:color w:val="auto"/>
          <w:kern w:val="0"/>
          <w:sz w:val="32"/>
          <w:szCs w:val="32"/>
          <w:highlight w:val="none"/>
          <w:u w:val="none"/>
          <w:lang w:val="en-US" w:eastAsia="zh-CN" w:bidi="ar-SA"/>
        </w:rPr>
        <w:t>年1月1日至202</w:t>
      </w:r>
      <w:r>
        <w:rPr>
          <w:rFonts w:hint="eastAsia" w:ascii="宋体" w:hAnsi="宋体" w:eastAsia="仿宋_GB2312" w:cs="Times New Roman"/>
          <w:color w:val="auto"/>
          <w:kern w:val="0"/>
          <w:sz w:val="32"/>
          <w:szCs w:val="32"/>
          <w:highlight w:val="none"/>
          <w:u w:val="none"/>
          <w:lang w:val="en" w:eastAsia="zh-CN" w:bidi="ar-SA"/>
        </w:rPr>
        <w:t>5</w:t>
      </w:r>
      <w:r>
        <w:rPr>
          <w:rFonts w:hint="eastAsia" w:ascii="宋体" w:hAnsi="宋体" w:eastAsia="仿宋_GB2312" w:cs="Times New Roman"/>
          <w:color w:val="auto"/>
          <w:kern w:val="0"/>
          <w:sz w:val="32"/>
          <w:szCs w:val="32"/>
          <w:highlight w:val="none"/>
          <w:u w:val="none"/>
          <w:lang w:val="en-US" w:eastAsia="zh-CN" w:bidi="ar-SA"/>
        </w:rPr>
        <w:t>年2月17日期间取得国（境）外学历学位且未落实工作单位的留学回国人员，并在规定时间内完成教育部门认证。④正在参加服务基层项目的人员，或服务期满且考核合格后2年内的人员。</w:t>
      </w:r>
    </w:p>
    <w:p w14:paraId="7ACD96AE">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上述人员若以非普通高等教育学历的其他国民教育形式（自学考试、成人教育、网络教育、夜大、电大等）报考，或者以非最高学历（如研究生以其本科学历）对应专业报考时，不能报考“限应届毕业生报考”的职位。</w:t>
      </w:r>
    </w:p>
    <w:p w14:paraId="60C3E25A">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面向“基层服务项目人员”的专项招聘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14:paraId="0D2093B2">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14:paraId="03A8DAE9">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14:paraId="2EF38951">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9</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Times New Roman"/>
          <w:b/>
          <w:color w:val="auto"/>
          <w:kern w:val="0"/>
          <w:sz w:val="32"/>
          <w:szCs w:val="32"/>
          <w:highlight w:val="none"/>
          <w:u w:val="none"/>
          <w:lang w:val="en-US" w:eastAsia="zh-CN"/>
        </w:rPr>
        <w:t>202</w:t>
      </w:r>
      <w:r>
        <w:rPr>
          <w:rFonts w:hint="eastAsia" w:ascii="宋体" w:hAnsi="宋体" w:eastAsia="楷体_GB2312" w:cs="Times New Roman"/>
          <w:b/>
          <w:color w:val="auto"/>
          <w:kern w:val="0"/>
          <w:sz w:val="32"/>
          <w:szCs w:val="32"/>
          <w:highlight w:val="none"/>
          <w:u w:val="none"/>
          <w:lang w:val="en-US" w:eastAsia="zh-CN"/>
        </w:rPr>
        <w:t>5</w:t>
      </w:r>
      <w:r>
        <w:rPr>
          <w:rFonts w:hint="default" w:ascii="宋体" w:hAnsi="宋体" w:eastAsia="楷体_GB2312" w:cs="Times New Roman"/>
          <w:b/>
          <w:color w:val="auto"/>
          <w:kern w:val="0"/>
          <w:sz w:val="32"/>
          <w:szCs w:val="32"/>
          <w:highlight w:val="none"/>
          <w:u w:val="none"/>
          <w:lang w:val="en-US" w:eastAsia="zh-CN"/>
        </w:rPr>
        <w:t>年毕业的定向生、委培生是否可以报考？</w:t>
      </w:r>
    </w:p>
    <w:p w14:paraId="6E75FD42">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bidi="ar-SA"/>
        </w:rPr>
        <w:t>202</w:t>
      </w:r>
      <w:r>
        <w:rPr>
          <w:rFonts w:hint="eastAsia" w:ascii="宋体" w:hAnsi="宋体" w:eastAsia="仿宋_GB2312" w:cs="Times New Roman"/>
          <w:color w:val="auto"/>
          <w:kern w:val="0"/>
          <w:sz w:val="32"/>
          <w:szCs w:val="32"/>
          <w:highlight w:val="none"/>
          <w:u w:val="none"/>
          <w:lang w:val="en-US" w:eastAsia="zh-CN" w:bidi="ar-SA"/>
        </w:rPr>
        <w:t>5</w:t>
      </w:r>
      <w:r>
        <w:rPr>
          <w:rFonts w:hint="default" w:ascii="宋体" w:hAnsi="宋体" w:eastAsia="仿宋_GB2312" w:cs="Times New Roman"/>
          <w:color w:val="auto"/>
          <w:kern w:val="0"/>
          <w:sz w:val="32"/>
          <w:szCs w:val="32"/>
          <w:highlight w:val="none"/>
          <w:u w:val="none"/>
          <w:lang w:val="en-US" w:eastAsia="zh-CN" w:bidi="ar-SA"/>
        </w:rPr>
        <w:t>年毕业的定向生、委培生原则上不得报考。如委培或定向单位同意其报考，应当由委培或定向单位出具同意报考证明，并经所在院校同意后方可报考。</w:t>
      </w:r>
    </w:p>
    <w:p w14:paraId="2A95741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三、关于学历、学位</w:t>
      </w:r>
    </w:p>
    <w:p w14:paraId="30D998C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10</w:t>
      </w:r>
      <w:r>
        <w:rPr>
          <w:rFonts w:hint="default" w:ascii="宋体" w:hAnsi="宋体" w:eastAsia="楷体_GB2312" w:cs="楷体_GB2312"/>
          <w:b/>
          <w:color w:val="auto"/>
          <w:kern w:val="0"/>
          <w:sz w:val="32"/>
          <w:szCs w:val="32"/>
          <w:highlight w:val="none"/>
          <w:u w:val="none"/>
          <w:lang w:val="en-US" w:eastAsia="zh-CN"/>
        </w:rPr>
        <w:t>.怎样理解招聘岗位中的“学历”、“学位”条件？</w:t>
      </w:r>
    </w:p>
    <w:p w14:paraId="59A83068">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人员应具备与招聘岗位要求一致的学历、学位。招聘岗位没有学位要求的，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人员是否取得学位不影响报考。</w:t>
      </w:r>
    </w:p>
    <w:p w14:paraId="3A97DB6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11</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人员可否用非最高学历专业报考？</w:t>
      </w:r>
    </w:p>
    <w:p w14:paraId="441DAAC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招聘岗位考生类别条件为</w:t>
      </w:r>
      <w:r>
        <w:rPr>
          <w:rFonts w:hint="default" w:ascii="宋体" w:hAnsi="宋体" w:eastAsia="仿宋_GB2312" w:cs="Times New Roman"/>
          <w:color w:val="auto"/>
          <w:kern w:val="0"/>
          <w:sz w:val="32"/>
          <w:szCs w:val="32"/>
          <w:highlight w:val="none"/>
          <w:u w:val="none"/>
          <w:lang w:val="en-US" w:eastAsia="zh-CN" w:bidi="ar-SA"/>
        </w:rPr>
        <w:t>“应届毕业生”</w:t>
      </w:r>
      <w:r>
        <w:rPr>
          <w:rFonts w:hint="eastAsia" w:ascii="宋体" w:hAnsi="宋体" w:eastAsia="仿宋_GB2312" w:cs="Times New Roman"/>
          <w:color w:val="auto"/>
          <w:kern w:val="0"/>
          <w:sz w:val="32"/>
          <w:szCs w:val="32"/>
          <w:highlight w:val="none"/>
          <w:u w:val="none"/>
          <w:lang w:val="en-US" w:eastAsia="zh-CN" w:bidi="ar-SA"/>
        </w:rPr>
        <w:t>和“2025年应届毕业生”</w:t>
      </w:r>
      <w:r>
        <w:rPr>
          <w:rFonts w:hint="default" w:ascii="宋体" w:hAnsi="宋体" w:eastAsia="仿宋_GB2312" w:cs="Times New Roman"/>
          <w:color w:val="auto"/>
          <w:kern w:val="0"/>
          <w:sz w:val="32"/>
          <w:szCs w:val="32"/>
          <w:highlight w:val="none"/>
          <w:u w:val="none"/>
          <w:lang w:val="en-US" w:eastAsia="zh-CN" w:bidi="ar-SA"/>
        </w:rPr>
        <w:t>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人员不得以非最高学历专业报考，必须以最高学历专业报考。</w:t>
      </w:r>
    </w:p>
    <w:p w14:paraId="2BE6CBE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招聘岗位考生类别条件为“不限”的，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人员可以非最高学历专业报考。</w:t>
      </w:r>
    </w:p>
    <w:p w14:paraId="2C328A31">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12</w:t>
      </w:r>
      <w:r>
        <w:rPr>
          <w:rFonts w:hint="default" w:ascii="宋体" w:hAnsi="宋体" w:eastAsia="楷体_GB2312" w:cs="楷体_GB2312"/>
          <w:b/>
          <w:color w:val="auto"/>
          <w:kern w:val="0"/>
          <w:sz w:val="32"/>
          <w:szCs w:val="32"/>
          <w:highlight w:val="none"/>
          <w:u w:val="none"/>
          <w:lang w:val="en-US" w:eastAsia="zh-CN"/>
        </w:rPr>
        <w:t>.国（境）外学历、学位人员需要提供哪些材料？</w:t>
      </w:r>
    </w:p>
    <w:p w14:paraId="4C713B3C">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留学回国人员需提供由教育部留学服务中心出具的国（境）外学历、学位认证函等有关证明材料。</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人员可登录教育部留学服务中心网站（http://www.cscse.edu.cn）查询认证的有关要求和程序。在国（境）内就读取得国（境）外学历、学位的人员，需取得由教育部所属的相关机构出具的学历、学位认证函。</w:t>
      </w:r>
    </w:p>
    <w:p w14:paraId="448E85AB">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上述材料应在面试前资格复审时与其他材料一并交招聘单位审核。</w:t>
      </w:r>
    </w:p>
    <w:p w14:paraId="1F23A95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四、关于专业</w:t>
      </w:r>
    </w:p>
    <w:p w14:paraId="6C3617C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13</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人员应如何判断</w:t>
      </w:r>
      <w:r>
        <w:rPr>
          <w:rFonts w:hint="eastAsia" w:ascii="宋体" w:hAnsi="宋体" w:eastAsia="楷体_GB2312" w:cs="楷体_GB2312"/>
          <w:b/>
          <w:color w:val="auto"/>
          <w:kern w:val="0"/>
          <w:sz w:val="32"/>
          <w:szCs w:val="32"/>
          <w:highlight w:val="none"/>
          <w:u w:val="none"/>
          <w:lang w:val="en-US" w:eastAsia="zh-CN"/>
        </w:rPr>
        <w:t>本人</w:t>
      </w:r>
      <w:r>
        <w:rPr>
          <w:rFonts w:hint="default" w:ascii="宋体" w:hAnsi="宋体" w:eastAsia="楷体_GB2312" w:cs="楷体_GB2312"/>
          <w:b/>
          <w:color w:val="auto"/>
          <w:kern w:val="0"/>
          <w:sz w:val="32"/>
          <w:szCs w:val="32"/>
          <w:highlight w:val="none"/>
          <w:u w:val="none"/>
          <w:lang w:val="en-US" w:eastAsia="zh-CN"/>
        </w:rPr>
        <w:t>所学专业？</w:t>
      </w:r>
    </w:p>
    <w:p w14:paraId="5F11A91D">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b w:val="0"/>
          <w:bCs w:val="0"/>
          <w:color w:val="auto"/>
          <w:kern w:val="0"/>
          <w:sz w:val="32"/>
          <w:szCs w:val="32"/>
          <w:highlight w:val="none"/>
          <w:u w:val="none"/>
          <w:lang w:eastAsia="zh-CN"/>
        </w:rPr>
      </w:pPr>
      <w:r>
        <w:rPr>
          <w:rFonts w:hint="eastAsia" w:ascii="宋体" w:hAnsi="宋体" w:eastAsia="仿宋_GB2312" w:cs="Times New Roman"/>
          <w:b w:val="0"/>
          <w:bCs w:val="0"/>
          <w:color w:val="auto"/>
          <w:kern w:val="0"/>
          <w:sz w:val="32"/>
          <w:szCs w:val="32"/>
          <w:highlight w:val="none"/>
          <w:u w:val="none"/>
          <w:lang w:val="en-US" w:eastAsia="zh-CN"/>
        </w:rPr>
        <w:t>应聘</w:t>
      </w:r>
      <w:r>
        <w:rPr>
          <w:rFonts w:hint="default" w:ascii="宋体" w:hAnsi="宋体" w:eastAsia="仿宋_GB2312" w:cs="Times New Roman"/>
          <w:b w:val="0"/>
          <w:bCs w:val="0"/>
          <w:color w:val="auto"/>
          <w:kern w:val="0"/>
          <w:sz w:val="32"/>
          <w:szCs w:val="32"/>
          <w:highlight w:val="none"/>
          <w:u w:val="none"/>
          <w:lang w:eastAsia="zh-CN"/>
        </w:rPr>
        <w:t>人员所学专业按所获毕业证书上的专业为准。辅修专业、学位种类均不作为专业依据。</w:t>
      </w:r>
    </w:p>
    <w:p w14:paraId="59AF2A18">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14</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人员应如何选择专业报考？</w:t>
      </w:r>
    </w:p>
    <w:p w14:paraId="48F29401">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宋体" w:hAnsi="宋体" w:eastAsia="仿宋_GB2312" w:cs="Times New Roman"/>
          <w:color w:val="auto"/>
          <w:kern w:val="0"/>
          <w:sz w:val="32"/>
          <w:szCs w:val="32"/>
          <w:highlight w:val="none"/>
          <w:u w:val="none"/>
          <w:lang w:eastAsia="zh-CN"/>
        </w:rPr>
      </w:pPr>
      <w:r>
        <w:rPr>
          <w:rFonts w:hint="default" w:ascii="宋体" w:hAnsi="宋体" w:cs="Times New Roman"/>
          <w:color w:val="auto"/>
          <w:highlight w:val="none"/>
          <w:lang w:val="en-US" w:eastAsia="zh-CN"/>
        </w:rPr>
        <w:t xml:space="preserve"> </w:t>
      </w:r>
      <w:r>
        <w:rPr>
          <w:rFonts w:hint="default" w:ascii="宋体" w:hAnsi="宋体" w:cs="Times New Roman"/>
          <w:color w:val="auto"/>
          <w:highlight w:val="none"/>
          <w:u w:val="none"/>
          <w:lang w:val="en-US" w:eastAsia="zh-CN"/>
        </w:rPr>
        <w:t xml:space="preserve"> </w:t>
      </w:r>
      <w:r>
        <w:rPr>
          <w:rFonts w:hint="default" w:ascii="宋体" w:hAnsi="宋体" w:eastAsia="仿宋_GB2312" w:cs="Times New Roman"/>
          <w:color w:val="auto"/>
          <w:kern w:val="0"/>
          <w:sz w:val="32"/>
          <w:szCs w:val="32"/>
          <w:highlight w:val="none"/>
          <w:u w:val="none"/>
          <w:lang w:eastAsia="zh-CN"/>
        </w:rPr>
        <w:t>招聘岗位中专业条件参照《广东省</w:t>
      </w:r>
      <w:r>
        <w:rPr>
          <w:rFonts w:hint="default" w:ascii="宋体" w:hAnsi="宋体" w:eastAsia="仿宋_GB2312" w:cs="Times New Roman"/>
          <w:color w:val="auto"/>
          <w:kern w:val="0"/>
          <w:sz w:val="32"/>
          <w:szCs w:val="32"/>
          <w:highlight w:val="none"/>
          <w:u w:val="none"/>
          <w:lang w:val="en-US" w:eastAsia="zh-CN"/>
        </w:rPr>
        <w:t>202</w:t>
      </w:r>
      <w:r>
        <w:rPr>
          <w:rFonts w:hint="eastAsia" w:ascii="宋体" w:hAnsi="宋体" w:eastAsia="仿宋_GB2312" w:cs="Times New Roman"/>
          <w:color w:val="auto"/>
          <w:kern w:val="0"/>
          <w:sz w:val="32"/>
          <w:szCs w:val="32"/>
          <w:highlight w:val="none"/>
          <w:u w:val="none"/>
          <w:lang w:val="en-US" w:eastAsia="zh-CN"/>
        </w:rPr>
        <w:t>5</w:t>
      </w:r>
      <w:r>
        <w:rPr>
          <w:rFonts w:hint="default" w:ascii="宋体" w:hAnsi="宋体" w:eastAsia="仿宋_GB2312" w:cs="Times New Roman"/>
          <w:color w:val="auto"/>
          <w:kern w:val="0"/>
          <w:sz w:val="32"/>
          <w:szCs w:val="32"/>
          <w:highlight w:val="none"/>
          <w:u w:val="none"/>
          <w:lang w:val="en-US" w:eastAsia="zh-CN"/>
        </w:rPr>
        <w:t>年考试录用公务员专业参考目录</w:t>
      </w:r>
      <w:r>
        <w:rPr>
          <w:rFonts w:hint="default" w:ascii="宋体" w:hAnsi="宋体" w:eastAsia="仿宋_GB2312" w:cs="Times New Roman"/>
          <w:color w:val="auto"/>
          <w:kern w:val="0"/>
          <w:sz w:val="32"/>
          <w:szCs w:val="32"/>
          <w:highlight w:val="none"/>
          <w:u w:val="none"/>
          <w:lang w:eastAsia="zh-CN"/>
        </w:rPr>
        <w:t>》（以下简称《公务员专业目录》）设置的，</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人员所学专业已列入《公务员专业目录》列表的，不得报考所学专业代码与招聘岗位专业代码不一致的岗位。岗位表中的“专业”要求为“学科门类”（代码为2位数）的，如</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人员所学专业为该“学科门类”所含“学科”（代码为4位数）或“专业”（代码为6位数）的，均符合报考条件。</w:t>
      </w:r>
    </w:p>
    <w:p w14:paraId="199B130B">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cs="Times New Roman"/>
          <w:color w:val="auto"/>
          <w:highlight w:val="none"/>
          <w:lang w:val="en-US" w:eastAsia="zh-CN"/>
        </w:rPr>
      </w:pPr>
      <w:r>
        <w:rPr>
          <w:rFonts w:hint="default" w:ascii="宋体" w:hAnsi="宋体" w:eastAsia="仿宋_GB2312" w:cs="Times New Roman"/>
          <w:color w:val="auto"/>
          <w:sz w:val="32"/>
          <w:szCs w:val="32"/>
          <w:highlight w:val="none"/>
          <w:u w:val="none"/>
          <w:lang w:eastAsia="zh-CN"/>
        </w:rPr>
        <w:t>若</w:t>
      </w:r>
      <w:r>
        <w:rPr>
          <w:rFonts w:hint="default" w:ascii="宋体" w:hAnsi="宋体" w:eastAsia="仿宋_GB2312" w:cs="Times New Roman"/>
          <w:color w:val="auto"/>
          <w:sz w:val="32"/>
          <w:szCs w:val="32"/>
          <w:highlight w:val="none"/>
          <w:u w:val="none"/>
        </w:rPr>
        <w:t>所学专业为</w:t>
      </w:r>
      <w:r>
        <w:rPr>
          <w:rFonts w:hint="default" w:ascii="宋体" w:hAnsi="宋体" w:eastAsia="仿宋_GB2312" w:cs="Times New Roman"/>
          <w:color w:val="auto"/>
          <w:sz w:val="32"/>
          <w:szCs w:val="32"/>
          <w:highlight w:val="none"/>
          <w:u w:val="none"/>
          <w:lang w:eastAsia="zh-CN"/>
        </w:rPr>
        <w:t>《</w:t>
      </w:r>
      <w:r>
        <w:rPr>
          <w:rFonts w:hint="default" w:ascii="宋体" w:hAnsi="宋体" w:eastAsia="仿宋_GB2312" w:cs="Times New Roman"/>
          <w:color w:val="auto"/>
          <w:kern w:val="0"/>
          <w:sz w:val="32"/>
          <w:szCs w:val="32"/>
          <w:highlight w:val="none"/>
          <w:u w:val="none"/>
          <w:lang w:eastAsia="zh-CN"/>
        </w:rPr>
        <w:t>公务员专业目录</w:t>
      </w:r>
      <w:r>
        <w:rPr>
          <w:rFonts w:hint="default" w:ascii="宋体" w:hAnsi="宋体" w:eastAsia="仿宋_GB2312" w:cs="Times New Roman"/>
          <w:color w:val="auto"/>
          <w:sz w:val="32"/>
          <w:szCs w:val="32"/>
          <w:highlight w:val="none"/>
          <w:u w:val="none"/>
          <w:lang w:eastAsia="zh-CN"/>
        </w:rPr>
        <w:t>》中</w:t>
      </w:r>
      <w:r>
        <w:rPr>
          <w:rFonts w:hint="default" w:ascii="宋体" w:hAnsi="宋体" w:eastAsia="仿宋_GB2312" w:cs="Times New Roman"/>
          <w:color w:val="auto"/>
          <w:sz w:val="32"/>
          <w:szCs w:val="32"/>
          <w:highlight w:val="none"/>
          <w:u w:val="none"/>
        </w:rPr>
        <w:t>旧专业</w:t>
      </w:r>
      <w:r>
        <w:rPr>
          <w:rFonts w:hint="default" w:ascii="宋体" w:hAnsi="宋体" w:eastAsia="仿宋_GB2312" w:cs="Times New Roman"/>
          <w:color w:val="auto"/>
          <w:sz w:val="32"/>
          <w:szCs w:val="32"/>
          <w:highlight w:val="none"/>
          <w:u w:val="none"/>
          <w:lang w:eastAsia="zh-CN"/>
        </w:rPr>
        <w:t>的，</w:t>
      </w:r>
      <w:r>
        <w:rPr>
          <w:rFonts w:hint="default" w:ascii="宋体" w:hAnsi="宋体" w:eastAsia="仿宋_GB2312" w:cs="Times New Roman"/>
          <w:color w:val="auto"/>
          <w:sz w:val="32"/>
          <w:szCs w:val="32"/>
          <w:highlight w:val="none"/>
          <w:u w:val="none"/>
        </w:rPr>
        <w:t>按</w:t>
      </w:r>
      <w:r>
        <w:rPr>
          <w:rFonts w:hint="default" w:ascii="宋体" w:hAnsi="宋体" w:eastAsia="仿宋_GB2312" w:cs="Times New Roman"/>
          <w:color w:val="auto"/>
          <w:sz w:val="32"/>
          <w:szCs w:val="32"/>
          <w:highlight w:val="none"/>
          <w:u w:val="none"/>
          <w:lang w:eastAsia="zh-CN"/>
        </w:rPr>
        <w:t>其对</w:t>
      </w:r>
      <w:r>
        <w:rPr>
          <w:rFonts w:hint="default" w:ascii="宋体" w:hAnsi="宋体" w:eastAsia="仿宋_GB2312" w:cs="Times New Roman"/>
          <w:color w:val="auto"/>
          <w:sz w:val="32"/>
          <w:szCs w:val="32"/>
          <w:highlight w:val="none"/>
          <w:u w:val="none"/>
        </w:rPr>
        <w:t>应的专业名称</w:t>
      </w:r>
      <w:r>
        <w:rPr>
          <w:rFonts w:hint="default" w:ascii="宋体" w:hAnsi="宋体" w:eastAsia="仿宋_GB2312" w:cs="Times New Roman"/>
          <w:color w:val="auto"/>
          <w:sz w:val="32"/>
          <w:szCs w:val="32"/>
          <w:highlight w:val="none"/>
          <w:u w:val="none"/>
          <w:lang w:eastAsia="zh-CN"/>
        </w:rPr>
        <w:t>进行报考。如</w:t>
      </w:r>
      <w:r>
        <w:rPr>
          <w:rFonts w:hint="default" w:ascii="宋体" w:hAnsi="宋体" w:eastAsia="仿宋_GB2312" w:cs="Times New Roman"/>
          <w:color w:val="auto"/>
          <w:sz w:val="32"/>
          <w:szCs w:val="32"/>
          <w:highlight w:val="none"/>
          <w:u w:val="none"/>
        </w:rPr>
        <w:t>旧专业后注明“部分”的，</w:t>
      </w:r>
      <w:r>
        <w:rPr>
          <w:rFonts w:hint="default" w:ascii="宋体" w:hAnsi="宋体" w:eastAsia="仿宋_GB2312" w:cs="Times New Roman"/>
          <w:color w:val="auto"/>
          <w:sz w:val="32"/>
          <w:szCs w:val="32"/>
          <w:highlight w:val="none"/>
          <w:u w:val="none"/>
          <w:lang w:eastAsia="zh-CN"/>
        </w:rPr>
        <w:t>须</w:t>
      </w:r>
      <w:r>
        <w:rPr>
          <w:rFonts w:hint="default" w:ascii="宋体" w:hAnsi="宋体" w:eastAsia="仿宋_GB2312" w:cs="Times New Roman"/>
          <w:color w:val="auto"/>
          <w:sz w:val="32"/>
          <w:szCs w:val="32"/>
          <w:highlight w:val="none"/>
          <w:u w:val="none"/>
        </w:rPr>
        <w:t>征询</w:t>
      </w:r>
      <w:r>
        <w:rPr>
          <w:rFonts w:hint="default" w:ascii="宋体" w:hAnsi="宋体" w:eastAsia="仿宋_GB2312" w:cs="Times New Roman"/>
          <w:color w:val="auto"/>
          <w:sz w:val="32"/>
          <w:szCs w:val="32"/>
          <w:highlight w:val="none"/>
          <w:u w:val="none"/>
          <w:lang w:eastAsia="zh-CN"/>
        </w:rPr>
        <w:t>招聘单位</w:t>
      </w:r>
      <w:r>
        <w:rPr>
          <w:rFonts w:hint="default" w:ascii="宋体" w:hAnsi="宋体" w:eastAsia="仿宋_GB2312" w:cs="Times New Roman"/>
          <w:color w:val="auto"/>
          <w:sz w:val="32"/>
          <w:szCs w:val="32"/>
          <w:highlight w:val="none"/>
          <w:u w:val="none"/>
        </w:rPr>
        <w:t>同意后报考。</w:t>
      </w:r>
    </w:p>
    <w:p w14:paraId="4B51FCE3">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15</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Times New Roman"/>
          <w:b/>
          <w:color w:val="auto"/>
          <w:kern w:val="0"/>
          <w:sz w:val="32"/>
          <w:szCs w:val="32"/>
          <w:highlight w:val="none"/>
          <w:u w:val="none"/>
          <w:lang w:val="en-US" w:eastAsia="zh-CN"/>
        </w:rPr>
        <w:t>应聘</w:t>
      </w:r>
      <w:r>
        <w:rPr>
          <w:rFonts w:hint="default" w:ascii="宋体" w:hAnsi="宋体" w:eastAsia="楷体_GB2312" w:cs="Times New Roman"/>
          <w:b/>
          <w:color w:val="auto"/>
          <w:kern w:val="0"/>
          <w:sz w:val="32"/>
          <w:szCs w:val="32"/>
          <w:highlight w:val="none"/>
          <w:u w:val="none"/>
          <w:lang w:val="en-US" w:eastAsia="zh-CN"/>
        </w:rPr>
        <w:t>人员以相近专业报考有什么要求？</w:t>
      </w:r>
    </w:p>
    <w:p w14:paraId="2DCD3F0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人员所学专业未列入《公务员专业目录》（无专业代码）的，可选择《公务员专业目录》中的相近专业报考，所学专业必修课程须与招聘岗位要求专业的主要课程基本一致，并在</w:t>
      </w:r>
      <w:r>
        <w:rPr>
          <w:rFonts w:hint="eastAsia" w:ascii="宋体" w:hAnsi="宋体" w:eastAsia="仿宋_GB2312" w:cs="Times New Roman"/>
          <w:color w:val="auto"/>
          <w:kern w:val="0"/>
          <w:sz w:val="32"/>
          <w:szCs w:val="32"/>
          <w:highlight w:val="none"/>
          <w:u w:val="none"/>
          <w:lang w:eastAsia="zh-CN"/>
        </w:rPr>
        <w:t>面试资格复审</w:t>
      </w:r>
      <w:r>
        <w:rPr>
          <w:rFonts w:hint="default" w:ascii="宋体" w:hAnsi="宋体" w:eastAsia="仿宋_GB2312" w:cs="Times New Roman"/>
          <w:color w:val="auto"/>
          <w:kern w:val="0"/>
          <w:sz w:val="32"/>
          <w:szCs w:val="32"/>
          <w:highlight w:val="none"/>
          <w:u w:val="none"/>
          <w:lang w:eastAsia="zh-CN"/>
        </w:rPr>
        <w:t>时提供毕业证书</w:t>
      </w:r>
      <w:r>
        <w:rPr>
          <w:rFonts w:hint="default" w:ascii="宋体" w:hAnsi="宋体" w:eastAsia="仿宋_GB2312" w:cs="Times New Roman"/>
          <w:color w:val="auto"/>
          <w:kern w:val="0"/>
          <w:sz w:val="32"/>
          <w:szCs w:val="32"/>
          <w:highlight w:val="none"/>
          <w:u w:val="none"/>
        </w:rPr>
        <w:t>（已毕业的）</w:t>
      </w:r>
      <w:r>
        <w:rPr>
          <w:rFonts w:hint="default" w:ascii="宋体" w:hAnsi="宋体" w:eastAsia="仿宋_GB2312" w:cs="Times New Roman"/>
          <w:color w:val="auto"/>
          <w:kern w:val="0"/>
          <w:sz w:val="32"/>
          <w:szCs w:val="32"/>
          <w:highlight w:val="none"/>
          <w:u w:val="none"/>
          <w:lang w:eastAsia="zh-CN"/>
        </w:rPr>
        <w:t>、所学专业课程成绩单、课程对比情况说明及毕业院校设置专业的依据等材料。</w:t>
      </w:r>
    </w:p>
    <w:p w14:paraId="0E3F46C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宋体" w:hAnsi="宋体" w:eastAsia="仿宋_GB2312" w:cs="仿宋_GB2312"/>
          <w:color w:val="auto"/>
          <w:highlight w:val="none"/>
          <w:lang w:val="en-US" w:eastAsia="zh-CN"/>
        </w:rPr>
      </w:pPr>
      <w:r>
        <w:rPr>
          <w:rFonts w:hint="default" w:ascii="宋体" w:hAnsi="宋体" w:eastAsia="仿宋_GB2312" w:cs="Times New Roman"/>
          <w:color w:val="auto"/>
          <w:kern w:val="0"/>
          <w:sz w:val="32"/>
          <w:szCs w:val="32"/>
          <w:highlight w:val="none"/>
          <w:u w:val="none"/>
          <w:lang w:eastAsia="zh-CN"/>
        </w:rPr>
        <w:t>若招聘岗位专业条件为“专业”（代码为</w:t>
      </w:r>
      <w:r>
        <w:rPr>
          <w:rFonts w:hint="default" w:ascii="宋体" w:hAnsi="宋体" w:eastAsia="仿宋_GB2312" w:cs="Times New Roman"/>
          <w:color w:val="auto"/>
          <w:kern w:val="0"/>
          <w:sz w:val="32"/>
          <w:szCs w:val="32"/>
          <w:highlight w:val="none"/>
          <w:u w:val="none"/>
          <w:lang w:val="en-US" w:eastAsia="zh-CN"/>
        </w:rPr>
        <w:t>6位数</w:t>
      </w:r>
      <w:r>
        <w:rPr>
          <w:rFonts w:hint="default" w:ascii="宋体" w:hAnsi="宋体" w:eastAsia="仿宋_GB2312" w:cs="Times New Roman"/>
          <w:color w:val="auto"/>
          <w:kern w:val="0"/>
          <w:sz w:val="32"/>
          <w:szCs w:val="32"/>
          <w:highlight w:val="none"/>
          <w:u w:val="none"/>
          <w:lang w:eastAsia="zh-CN"/>
        </w:rPr>
        <w:t>），</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人员所获毕业证书上的专业名称为该“专业”的上一级“学科”（代码为</w:t>
      </w:r>
      <w:r>
        <w:rPr>
          <w:rFonts w:hint="default" w:ascii="宋体" w:hAnsi="宋体" w:eastAsia="仿宋_GB2312" w:cs="Times New Roman"/>
          <w:color w:val="auto"/>
          <w:kern w:val="0"/>
          <w:sz w:val="32"/>
          <w:szCs w:val="32"/>
          <w:highlight w:val="none"/>
          <w:u w:val="none"/>
          <w:lang w:val="en-US" w:eastAsia="zh-CN"/>
        </w:rPr>
        <w:t>4位数</w:t>
      </w:r>
      <w:r>
        <w:rPr>
          <w:rFonts w:hint="default" w:ascii="宋体" w:hAnsi="宋体" w:eastAsia="仿宋_GB2312" w:cs="Times New Roman"/>
          <w:color w:val="auto"/>
          <w:kern w:val="0"/>
          <w:sz w:val="32"/>
          <w:szCs w:val="32"/>
          <w:highlight w:val="none"/>
          <w:u w:val="none"/>
          <w:lang w:eastAsia="zh-CN"/>
        </w:rPr>
        <w:t>）或</w:t>
      </w:r>
      <w:r>
        <w:rPr>
          <w:rFonts w:hint="default" w:ascii="宋体" w:hAnsi="宋体" w:eastAsia="仿宋_GB2312" w:cs="Times New Roman"/>
          <w:color w:val="auto"/>
          <w:kern w:val="0"/>
          <w:sz w:val="32"/>
          <w:szCs w:val="32"/>
          <w:highlight w:val="none"/>
          <w:u w:val="none"/>
          <w:lang w:val="en-US" w:eastAsia="zh-CN"/>
        </w:rPr>
        <w:t>“</w:t>
      </w:r>
      <w:r>
        <w:rPr>
          <w:rFonts w:hint="default" w:ascii="宋体" w:hAnsi="宋体" w:eastAsia="仿宋_GB2312" w:cs="Times New Roman"/>
          <w:color w:val="auto"/>
          <w:kern w:val="0"/>
          <w:sz w:val="32"/>
          <w:szCs w:val="32"/>
          <w:highlight w:val="none"/>
          <w:u w:val="none"/>
          <w:lang w:eastAsia="zh-CN"/>
        </w:rPr>
        <w:t>学科门类</w:t>
      </w:r>
      <w:r>
        <w:rPr>
          <w:rFonts w:hint="default" w:ascii="宋体" w:hAnsi="宋体" w:eastAsia="仿宋_GB2312" w:cs="Times New Roman"/>
          <w:color w:val="auto"/>
          <w:kern w:val="0"/>
          <w:sz w:val="32"/>
          <w:szCs w:val="32"/>
          <w:highlight w:val="none"/>
          <w:u w:val="none"/>
          <w:lang w:val="en-US" w:eastAsia="zh-CN"/>
        </w:rPr>
        <w:t>”</w:t>
      </w:r>
      <w:r>
        <w:rPr>
          <w:rFonts w:hint="default" w:ascii="宋体" w:hAnsi="宋体" w:eastAsia="仿宋_GB2312" w:cs="Times New Roman"/>
          <w:color w:val="auto"/>
          <w:kern w:val="0"/>
          <w:sz w:val="32"/>
          <w:szCs w:val="32"/>
          <w:highlight w:val="none"/>
          <w:u w:val="none"/>
          <w:lang w:eastAsia="zh-CN"/>
        </w:rPr>
        <w:t>（代码为</w:t>
      </w:r>
      <w:r>
        <w:rPr>
          <w:rFonts w:hint="default" w:ascii="宋体" w:hAnsi="宋体" w:eastAsia="仿宋_GB2312" w:cs="Times New Roman"/>
          <w:color w:val="auto"/>
          <w:kern w:val="0"/>
          <w:sz w:val="32"/>
          <w:szCs w:val="32"/>
          <w:highlight w:val="none"/>
          <w:u w:val="none"/>
          <w:lang w:val="en-US" w:eastAsia="zh-CN"/>
        </w:rPr>
        <w:t>2位数</w:t>
      </w:r>
      <w:r>
        <w:rPr>
          <w:rFonts w:hint="default" w:ascii="宋体" w:hAnsi="宋体" w:eastAsia="仿宋_GB2312" w:cs="Times New Roman"/>
          <w:color w:val="auto"/>
          <w:kern w:val="0"/>
          <w:sz w:val="32"/>
          <w:szCs w:val="32"/>
          <w:highlight w:val="none"/>
          <w:u w:val="none"/>
          <w:lang w:eastAsia="zh-CN"/>
        </w:rPr>
        <w:t>），可按前款规定以相近专业报考</w:t>
      </w:r>
      <w:r>
        <w:rPr>
          <w:rFonts w:hint="default" w:ascii="宋体" w:hAnsi="宋体" w:eastAsia="仿宋_GB2312" w:cs="Times New Roman"/>
          <w:color w:val="auto"/>
          <w:kern w:val="0"/>
          <w:sz w:val="32"/>
          <w:szCs w:val="32"/>
          <w:highlight w:val="none"/>
          <w:u w:val="none"/>
          <w:lang w:eastAsia="zh-CN"/>
        </w:rPr>
        <w:t>。</w:t>
      </w:r>
    </w:p>
    <w:p w14:paraId="3B7A4C5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US" w:eastAsia="zh-CN"/>
        </w:rPr>
        <w:t>1</w:t>
      </w:r>
      <w:r>
        <w:rPr>
          <w:rFonts w:hint="eastAsia" w:ascii="宋体" w:hAnsi="宋体" w:eastAsia="楷体_GB2312" w:cs="楷体_GB2312"/>
          <w:b/>
          <w:color w:val="auto"/>
          <w:kern w:val="0"/>
          <w:sz w:val="32"/>
          <w:szCs w:val="32"/>
          <w:highlight w:val="none"/>
          <w:u w:val="none"/>
          <w:lang w:val="en-US" w:eastAsia="zh-CN"/>
        </w:rPr>
        <w:t>6</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人员专业中有培养方向的如何报考？</w:t>
      </w:r>
    </w:p>
    <w:p w14:paraId="569E4AD5">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cs="Times New Roman"/>
          <w:color w:val="auto"/>
          <w:highlight w:val="none"/>
          <w:lang w:val="en-US" w:eastAsia="zh-CN"/>
        </w:rPr>
        <w:t xml:space="preserve"> </w:t>
      </w:r>
      <w:r>
        <w:rPr>
          <w:rFonts w:hint="default" w:ascii="宋体" w:hAnsi="宋体" w:eastAsia="仿宋_GB2312" w:cs="Times New Roman"/>
          <w:color w:val="auto"/>
          <w:kern w:val="0"/>
          <w:sz w:val="32"/>
          <w:szCs w:val="32"/>
          <w:highlight w:val="none"/>
          <w:u w:val="none"/>
          <w:lang w:eastAsia="zh-CN"/>
        </w:rPr>
        <w:t>对含有两个以上培养方向的专业，如招聘岗位已明确具体培养方向的，</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须符合具体培养方向方可报考。如《公务员专业目录》中的“企业管理（含：财务管理、市场营销、人力资源管理）（A120202）”，某岗位设置为“企业管理（限：财务管理）（A120202）”，则此专业中财务管理方向的</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人员方可报考，市场营销、人力资源管理方向的不可报考。</w:t>
      </w:r>
    </w:p>
    <w:p w14:paraId="291F24E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56EEA6E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五</w:t>
      </w:r>
      <w:r>
        <w:rPr>
          <w:rFonts w:hint="default" w:ascii="宋体" w:hAnsi="宋体" w:eastAsia="黑体" w:cs="Times New Roman"/>
          <w:b w:val="0"/>
          <w:bCs/>
          <w:color w:val="auto"/>
          <w:kern w:val="0"/>
          <w:sz w:val="32"/>
          <w:szCs w:val="32"/>
          <w:highlight w:val="none"/>
          <w:u w:val="none"/>
          <w:lang w:val="en-US" w:eastAsia="zh-CN" w:bidi="ar-SA"/>
        </w:rPr>
        <w:t>、关于年龄</w:t>
      </w:r>
      <w:r>
        <w:rPr>
          <w:rFonts w:hint="eastAsia" w:ascii="宋体" w:hAnsi="宋体" w:eastAsia="黑体" w:cs="Times New Roman"/>
          <w:b w:val="0"/>
          <w:bCs/>
          <w:color w:val="auto"/>
          <w:kern w:val="0"/>
          <w:sz w:val="32"/>
          <w:szCs w:val="32"/>
          <w:highlight w:val="none"/>
          <w:u w:val="none"/>
          <w:lang w:val="en-US" w:eastAsia="zh-CN" w:bidi="ar-SA"/>
        </w:rPr>
        <w:t>和工龄</w:t>
      </w:r>
    </w:p>
    <w:p w14:paraId="5ADD439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17</w:t>
      </w:r>
      <w:r>
        <w:rPr>
          <w:rFonts w:hint="default" w:ascii="宋体" w:hAnsi="宋体" w:eastAsia="楷体_GB2312" w:cs="楷体_GB2312"/>
          <w:b/>
          <w:color w:val="auto"/>
          <w:kern w:val="0"/>
          <w:sz w:val="32"/>
          <w:szCs w:val="32"/>
          <w:highlight w:val="none"/>
          <w:u w:val="none"/>
          <w:lang w:val="en-US" w:eastAsia="zh-CN"/>
        </w:rPr>
        <w:t>.招聘岗位年龄条件的计算截止时间？</w:t>
      </w:r>
    </w:p>
    <w:p w14:paraId="621E7EF4">
      <w:pPr>
        <w:pStyle w:val="5"/>
        <w:rPr>
          <w:rFonts w:hint="eastAsia" w:ascii="宋体" w:hAnsi="宋体" w:eastAsia="仿宋_GB2312" w:cs="仿宋_GB2312"/>
          <w:b/>
          <w:bCs/>
          <w:i w:val="0"/>
          <w:iCs w:val="0"/>
          <w:caps w:val="0"/>
          <w:color w:val="auto"/>
          <w:spacing w:val="0"/>
          <w:kern w:val="0"/>
          <w:sz w:val="32"/>
          <w:szCs w:val="32"/>
          <w:highlight w:val="none"/>
          <w:u w:val="none"/>
          <w:lang w:val="en-US" w:eastAsia="zh-CN"/>
        </w:rPr>
      </w:pPr>
      <w:r>
        <w:rPr>
          <w:rFonts w:hint="eastAsia" w:ascii="宋体" w:hAnsi="宋体" w:eastAsia="仿宋_GB2312" w:cs="仿宋_GB2312"/>
          <w:i w:val="0"/>
          <w:iCs w:val="0"/>
          <w:caps w:val="0"/>
          <w:color w:val="auto"/>
          <w:spacing w:val="0"/>
          <w:sz w:val="32"/>
          <w:szCs w:val="32"/>
          <w:lang w:val="en-US" w:eastAsia="zh-CN"/>
        </w:rPr>
        <w:t>此次招聘年龄要求普通类岗位</w:t>
      </w:r>
      <w:r>
        <w:rPr>
          <w:rFonts w:hint="eastAsia" w:ascii="宋体" w:hAnsi="宋体" w:eastAsia="仿宋_GB2312" w:cs="仿宋_GB2312"/>
          <w:i w:val="0"/>
          <w:iCs w:val="0"/>
          <w:caps w:val="0"/>
          <w:color w:val="auto"/>
          <w:spacing w:val="0"/>
          <w:sz w:val="32"/>
          <w:szCs w:val="32"/>
          <w:u w:val="single"/>
          <w:lang w:val="en-US" w:eastAsia="zh-CN"/>
        </w:rPr>
        <w:t>原则上</w:t>
      </w:r>
      <w:r>
        <w:rPr>
          <w:rFonts w:hint="eastAsia" w:ascii="宋体" w:hAnsi="宋体" w:eastAsia="仿宋_GB2312" w:cs="仿宋_GB2312"/>
          <w:i w:val="0"/>
          <w:iCs w:val="0"/>
          <w:caps w:val="0"/>
          <w:color w:val="auto"/>
          <w:spacing w:val="0"/>
          <w:sz w:val="32"/>
          <w:szCs w:val="32"/>
          <w:lang w:val="en-US" w:eastAsia="zh-CN"/>
        </w:rPr>
        <w:t>35周岁以下（</w:t>
      </w:r>
      <w:r>
        <w:rPr>
          <w:rFonts w:hint="eastAsia" w:ascii="宋体" w:hAnsi="宋体" w:eastAsia="仿宋_GB2312" w:cs="仿宋_GB2312"/>
          <w:i w:val="0"/>
          <w:iCs w:val="0"/>
          <w:caps w:val="0"/>
          <w:color w:val="auto"/>
          <w:spacing w:val="0"/>
          <w:sz w:val="32"/>
          <w:szCs w:val="32"/>
          <w:u w:val="single"/>
          <w:lang w:val="en-US" w:eastAsia="zh-CN"/>
        </w:rPr>
        <w:t>1988年2月17日以后</w:t>
      </w:r>
      <w:r>
        <w:rPr>
          <w:rFonts w:hint="eastAsia" w:ascii="宋体" w:hAnsi="宋体" w:eastAsia="仿宋_GB2312" w:cs="仿宋_GB2312"/>
          <w:i w:val="0"/>
          <w:iCs w:val="0"/>
          <w:caps w:val="0"/>
          <w:color w:val="auto"/>
          <w:spacing w:val="0"/>
          <w:sz w:val="32"/>
          <w:szCs w:val="32"/>
          <w:lang w:val="en-US" w:eastAsia="zh-CN"/>
        </w:rPr>
        <w:t>出生，年龄的计算时间截至日期为此次公开招聘的报名首日），专项类岗位要求40周岁以下（</w:t>
      </w:r>
      <w:r>
        <w:rPr>
          <w:rFonts w:hint="eastAsia" w:ascii="宋体" w:hAnsi="宋体" w:eastAsia="仿宋_GB2312" w:cs="仿宋_GB2312"/>
          <w:i w:val="0"/>
          <w:iCs w:val="0"/>
          <w:caps w:val="0"/>
          <w:color w:val="auto"/>
          <w:spacing w:val="0"/>
          <w:sz w:val="32"/>
          <w:szCs w:val="32"/>
          <w:lang w:val="en-US" w:eastAsia="zh-CN"/>
        </w:rPr>
        <w:t>1984年2月17日</w:t>
      </w:r>
      <w:r>
        <w:rPr>
          <w:rFonts w:hint="eastAsia" w:ascii="宋体" w:hAnsi="宋体" w:eastAsia="仿宋_GB2312" w:cs="仿宋_GB2312"/>
          <w:i w:val="0"/>
          <w:iCs w:val="0"/>
          <w:caps w:val="0"/>
          <w:color w:val="auto"/>
          <w:spacing w:val="0"/>
          <w:sz w:val="32"/>
          <w:szCs w:val="32"/>
          <w:lang w:val="en-US" w:eastAsia="zh-CN"/>
        </w:rPr>
        <w:t>以后出生，年龄的计算时间截至日期为此次公开招聘的报名首日）。</w:t>
      </w:r>
    </w:p>
    <w:p w14:paraId="53D32BAF">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18</w:t>
      </w:r>
      <w:r>
        <w:rPr>
          <w:rFonts w:hint="default" w:ascii="宋体" w:hAnsi="宋体" w:eastAsia="楷体_GB2312" w:cs="楷体_GB2312"/>
          <w:b/>
          <w:color w:val="auto"/>
          <w:kern w:val="0"/>
          <w:sz w:val="32"/>
          <w:szCs w:val="32"/>
          <w:highlight w:val="none"/>
          <w:u w:val="none"/>
          <w:lang w:val="en-US" w:eastAsia="zh-CN"/>
        </w:rPr>
        <w:t>.工作经历计算截止时间？</w:t>
      </w:r>
    </w:p>
    <w:p w14:paraId="425B7647">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工作经历计算截止时间</w:t>
      </w:r>
      <w:r>
        <w:rPr>
          <w:rFonts w:hint="default" w:ascii="宋体" w:hAnsi="宋体" w:eastAsia="仿宋_GB2312" w:cs="Times New Roman"/>
          <w:b w:val="0"/>
          <w:bCs w:val="0"/>
          <w:color w:val="auto"/>
          <w:kern w:val="0"/>
          <w:sz w:val="32"/>
          <w:szCs w:val="32"/>
          <w:highlight w:val="none"/>
          <w:u w:val="none"/>
          <w:lang w:val="en-US" w:eastAsia="zh-CN"/>
        </w:rPr>
        <w:t>为</w:t>
      </w:r>
      <w:r>
        <w:rPr>
          <w:rFonts w:hint="default" w:ascii="宋体" w:hAnsi="宋体" w:eastAsia="仿宋_GB2312" w:cs="Times New Roman"/>
          <w:b w:val="0"/>
          <w:bCs w:val="0"/>
          <w:color w:val="auto"/>
          <w:kern w:val="0"/>
          <w:sz w:val="32"/>
          <w:szCs w:val="32"/>
          <w:highlight w:val="none"/>
          <w:u w:val="none"/>
          <w:lang w:eastAsia="zh-CN"/>
        </w:rPr>
        <w:t>本次招聘报名首日</w:t>
      </w:r>
      <w:r>
        <w:rPr>
          <w:rFonts w:hint="eastAsia" w:ascii="宋体" w:hAnsi="宋体" w:eastAsia="仿宋_GB2312" w:cs="Times New Roman"/>
          <w:color w:val="auto"/>
          <w:kern w:val="0"/>
          <w:sz w:val="32"/>
          <w:szCs w:val="32"/>
          <w:highlight w:val="none"/>
          <w:u w:val="none"/>
          <w:lang w:val="en-US" w:eastAsia="zh-CN"/>
        </w:rPr>
        <w:t>（截止至2025年2月17日）</w:t>
      </w:r>
      <w:r>
        <w:rPr>
          <w:rFonts w:hint="eastAsia" w:ascii="宋体" w:hAnsi="宋体" w:eastAsia="仿宋_GB2312" w:cs="Times New Roman"/>
          <w:color w:val="auto"/>
          <w:kern w:val="0"/>
          <w:sz w:val="32"/>
          <w:szCs w:val="32"/>
          <w:highlight w:val="none"/>
          <w:u w:val="none"/>
          <w:lang w:val="en-US" w:eastAsia="zh-CN"/>
        </w:rPr>
        <w:t>。</w:t>
      </w:r>
    </w:p>
    <w:p w14:paraId="5A0E38CD">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single"/>
        </w:rPr>
      </w:pPr>
      <w:r>
        <w:rPr>
          <w:rFonts w:hint="eastAsia" w:ascii="Times New Roman" w:hAnsi="Times New Roman" w:eastAsia="楷体_GB2312" w:cs="Times New Roman"/>
          <w:b/>
          <w:color w:val="auto"/>
          <w:kern w:val="0"/>
          <w:sz w:val="32"/>
          <w:szCs w:val="32"/>
          <w:highlight w:val="none"/>
          <w:u w:val="single"/>
          <w:lang w:val="en-US" w:eastAsia="zh-CN"/>
        </w:rPr>
        <w:t>19.</w:t>
      </w:r>
      <w:r>
        <w:rPr>
          <w:rFonts w:hint="default" w:ascii="Times New Roman" w:hAnsi="Times New Roman" w:eastAsia="楷体_GB2312" w:cs="Times New Roman"/>
          <w:b/>
          <w:color w:val="auto"/>
          <w:kern w:val="0"/>
          <w:sz w:val="32"/>
          <w:szCs w:val="32"/>
          <w:highlight w:val="none"/>
          <w:u w:val="single"/>
        </w:rPr>
        <w:t>工作经历起始时间如何界定？</w:t>
      </w:r>
    </w:p>
    <w:p w14:paraId="5991EBA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50600AD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4D4E9D9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247E602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0CFCF7A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3164811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19F46942">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4884177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eastAsia="zh-CN"/>
        </w:rPr>
      </w:pPr>
      <w:r>
        <w:rPr>
          <w:rFonts w:hint="eastAsia" w:ascii="宋体" w:hAnsi="宋体" w:eastAsia="楷体_GB2312" w:cs="楷体_GB2312"/>
          <w:b/>
          <w:color w:val="auto"/>
          <w:kern w:val="0"/>
          <w:sz w:val="32"/>
          <w:szCs w:val="32"/>
          <w:highlight w:val="none"/>
          <w:u w:val="none"/>
          <w:lang w:val="en-US" w:eastAsia="zh-CN"/>
        </w:rPr>
        <w:t>20</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楷体_GB2312"/>
          <w:b/>
          <w:color w:val="auto"/>
          <w:kern w:val="0"/>
          <w:sz w:val="32"/>
          <w:szCs w:val="32"/>
          <w:highlight w:val="none"/>
          <w:u w:val="none"/>
          <w:lang w:eastAsia="zh-CN"/>
        </w:rPr>
        <w:t>在企业工作，只能提供企业证明的，能否通过工作经历资格审核？</w:t>
      </w:r>
    </w:p>
    <w:p w14:paraId="7895A67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只有企业出具的证明，不能通过工作经历</w:t>
      </w:r>
      <w:r>
        <w:rPr>
          <w:rFonts w:hint="eastAsia" w:ascii="宋体" w:hAnsi="宋体" w:eastAsia="仿宋_GB2312" w:cs="Times New Roman"/>
          <w:color w:val="auto"/>
          <w:kern w:val="0"/>
          <w:sz w:val="32"/>
          <w:szCs w:val="32"/>
          <w:highlight w:val="none"/>
          <w:u w:val="none"/>
          <w:lang w:val="en-US" w:eastAsia="zh-CN" w:bidi="ar-SA"/>
        </w:rPr>
        <w:t>资格审查</w:t>
      </w:r>
      <w:r>
        <w:rPr>
          <w:rFonts w:hint="default" w:ascii="宋体" w:hAnsi="宋体" w:eastAsia="仿宋_GB2312" w:cs="Times New Roman"/>
          <w:color w:val="auto"/>
          <w:kern w:val="0"/>
          <w:sz w:val="32"/>
          <w:szCs w:val="32"/>
          <w:highlight w:val="none"/>
          <w:u w:val="none"/>
          <w:lang w:val="en-US" w:eastAsia="zh-CN" w:bidi="ar-SA"/>
        </w:rPr>
        <w:t>。</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w:t>
      </w:r>
      <w:r>
        <w:rPr>
          <w:rFonts w:hint="eastAsia" w:ascii="宋体" w:hAnsi="宋体" w:eastAsia="仿宋_GB2312" w:cs="Times New Roman"/>
          <w:color w:val="auto"/>
          <w:kern w:val="0"/>
          <w:sz w:val="32"/>
          <w:szCs w:val="32"/>
          <w:highlight w:val="none"/>
          <w:u w:val="none"/>
          <w:lang w:val="en-US" w:eastAsia="zh-CN" w:bidi="ar-SA"/>
        </w:rPr>
        <w:t>必须提供社保证明及</w:t>
      </w:r>
      <w:r>
        <w:rPr>
          <w:rFonts w:hint="default" w:ascii="宋体" w:hAnsi="宋体" w:eastAsia="仿宋_GB2312" w:cs="Times New Roman"/>
          <w:color w:val="auto"/>
          <w:kern w:val="0"/>
          <w:sz w:val="32"/>
          <w:szCs w:val="32"/>
          <w:highlight w:val="none"/>
          <w:u w:val="none"/>
          <w:lang w:val="en-US" w:eastAsia="zh-CN" w:bidi="ar-SA"/>
        </w:rPr>
        <w:t>劳动合同</w:t>
      </w:r>
      <w:r>
        <w:rPr>
          <w:rFonts w:hint="eastAsia" w:ascii="宋体" w:hAnsi="宋体" w:eastAsia="仿宋_GB2312" w:cs="Times New Roman"/>
          <w:color w:val="auto"/>
          <w:kern w:val="0"/>
          <w:sz w:val="32"/>
          <w:szCs w:val="32"/>
          <w:highlight w:val="none"/>
          <w:u w:val="none"/>
          <w:lang w:val="en-US" w:eastAsia="zh-CN" w:bidi="ar-SA"/>
        </w:rPr>
        <w:t>、</w:t>
      </w:r>
      <w:r>
        <w:rPr>
          <w:rFonts w:hint="default" w:ascii="宋体" w:hAnsi="宋体" w:eastAsia="仿宋_GB2312" w:cs="Times New Roman"/>
          <w:color w:val="auto"/>
          <w:kern w:val="0"/>
          <w:sz w:val="32"/>
          <w:szCs w:val="32"/>
          <w:highlight w:val="none"/>
          <w:u w:val="none"/>
          <w:lang w:val="en-US" w:eastAsia="zh-CN" w:bidi="ar-SA"/>
        </w:rPr>
        <w:t>工资证明等其他佐证材料，以证明企业工作经历。如在规定时间不能提供佐证材料，或所提供的材料不足以证明的，不能通过</w:t>
      </w:r>
      <w:r>
        <w:rPr>
          <w:rFonts w:hint="eastAsia" w:ascii="宋体" w:hAnsi="宋体" w:eastAsia="仿宋_GB2312" w:cs="Times New Roman"/>
          <w:color w:val="auto"/>
          <w:kern w:val="0"/>
          <w:sz w:val="32"/>
          <w:szCs w:val="32"/>
          <w:highlight w:val="none"/>
          <w:u w:val="none"/>
          <w:lang w:val="en-US" w:eastAsia="zh-CN" w:bidi="ar-SA"/>
        </w:rPr>
        <w:t>资格审查</w:t>
      </w:r>
      <w:r>
        <w:rPr>
          <w:rFonts w:hint="default" w:ascii="宋体" w:hAnsi="宋体" w:eastAsia="仿宋_GB2312" w:cs="Times New Roman"/>
          <w:color w:val="auto"/>
          <w:kern w:val="0"/>
          <w:sz w:val="32"/>
          <w:szCs w:val="32"/>
          <w:highlight w:val="none"/>
          <w:u w:val="none"/>
          <w:lang w:val="en-US" w:eastAsia="zh-CN" w:bidi="ar-SA"/>
        </w:rPr>
        <w:t>。</w:t>
      </w:r>
    </w:p>
    <w:p w14:paraId="5AC53F7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六</w:t>
      </w:r>
      <w:r>
        <w:rPr>
          <w:rFonts w:hint="default" w:ascii="宋体" w:hAnsi="宋体" w:eastAsia="黑体" w:cs="Times New Roman"/>
          <w:b w:val="0"/>
          <w:bCs/>
          <w:color w:val="auto"/>
          <w:kern w:val="0"/>
          <w:sz w:val="32"/>
          <w:szCs w:val="32"/>
          <w:highlight w:val="none"/>
          <w:u w:val="none"/>
          <w:lang w:val="en-US" w:eastAsia="zh-CN" w:bidi="ar-SA"/>
        </w:rPr>
        <w:t>、关于考试</w:t>
      </w:r>
    </w:p>
    <w:p w14:paraId="2AF6F27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21</w:t>
      </w:r>
      <w:r>
        <w:rPr>
          <w:rFonts w:hint="default" w:ascii="宋体" w:hAnsi="宋体" w:eastAsia="楷体_GB2312" w:cs="楷体_GB2312"/>
          <w:b/>
          <w:color w:val="auto"/>
          <w:kern w:val="0"/>
          <w:sz w:val="32"/>
          <w:szCs w:val="32"/>
          <w:highlight w:val="none"/>
          <w:u w:val="none"/>
          <w:lang w:val="en-US" w:eastAsia="zh-CN"/>
        </w:rPr>
        <w:t>.考试时需要携带什么证件？</w:t>
      </w:r>
    </w:p>
    <w:p w14:paraId="7F9E770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rPr>
      </w:pPr>
      <w:r>
        <w:rPr>
          <w:rFonts w:hint="default" w:ascii="宋体" w:hAnsi="宋体" w:eastAsia="仿宋_GB2312" w:cs="Times New Roman"/>
          <w:color w:val="auto"/>
          <w:kern w:val="0"/>
          <w:sz w:val="32"/>
          <w:szCs w:val="32"/>
          <w:highlight w:val="none"/>
          <w:u w:val="none"/>
          <w:lang w:val="en-US" w:eastAsia="zh-CN"/>
        </w:rPr>
        <w:t>必须带齐准考证、本人有效居民身份证（与报名时一致）方可进入考场。</w:t>
      </w:r>
    </w:p>
    <w:p w14:paraId="5F2AE41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22</w:t>
      </w:r>
      <w:r>
        <w:rPr>
          <w:rFonts w:hint="default" w:ascii="宋体" w:hAnsi="宋体" w:eastAsia="楷体_GB2312" w:cs="楷体_GB2312"/>
          <w:b/>
          <w:color w:val="auto"/>
          <w:kern w:val="0"/>
          <w:sz w:val="32"/>
          <w:szCs w:val="32"/>
          <w:highlight w:val="none"/>
          <w:u w:val="none"/>
          <w:lang w:val="en-US" w:eastAsia="zh-CN"/>
        </w:rPr>
        <w:t>.考试前遗失了身份证怎么办？</w:t>
      </w:r>
    </w:p>
    <w:p w14:paraId="1E21E448">
      <w:pPr>
        <w:pStyle w:val="2"/>
        <w:keepNext w:val="0"/>
        <w:keepLines w:val="0"/>
        <w:pageBreakBefore w:val="0"/>
        <w:kinsoku/>
        <w:wordWrap/>
        <w:overflowPunct/>
        <w:topLinePunct w:val="0"/>
        <w:autoSpaceDE/>
        <w:autoSpaceDN/>
        <w:bidi w:val="0"/>
        <w:snapToGrid/>
        <w:spacing w:line="560" w:lineRule="exact"/>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遗失本人有效居民身份证的</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人员，需及时到公安部门补办临时身份证。其他证件不能代替居民身份证。</w:t>
      </w:r>
    </w:p>
    <w:p w14:paraId="60BA637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23</w:t>
      </w:r>
      <w:r>
        <w:rPr>
          <w:rFonts w:hint="default" w:ascii="宋体" w:hAnsi="宋体" w:eastAsia="楷体_GB2312" w:cs="楷体_GB2312"/>
          <w:b/>
          <w:color w:val="auto"/>
          <w:kern w:val="0"/>
          <w:sz w:val="32"/>
          <w:szCs w:val="32"/>
          <w:highlight w:val="none"/>
          <w:u w:val="none"/>
          <w:lang w:val="en-US" w:eastAsia="zh-CN"/>
        </w:rPr>
        <w:t>.笔试地点在哪里？</w:t>
      </w:r>
    </w:p>
    <w:p w14:paraId="6C738150">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笔试地点详见准考证。建议</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人员在考试前一天熟悉考场地址和交通路线。</w:t>
      </w:r>
    </w:p>
    <w:p w14:paraId="4DE6915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24</w:t>
      </w:r>
      <w:r>
        <w:rPr>
          <w:rFonts w:hint="default" w:ascii="宋体" w:hAnsi="宋体" w:eastAsia="楷体_GB2312" w:cs="楷体_GB2312"/>
          <w:b/>
          <w:color w:val="auto"/>
          <w:kern w:val="0"/>
          <w:sz w:val="32"/>
          <w:szCs w:val="32"/>
          <w:highlight w:val="none"/>
          <w:u w:val="none"/>
          <w:lang w:val="en-US" w:eastAsia="zh-CN"/>
        </w:rPr>
        <w:t>.对违纪违规行为，有哪几种处理方式？</w:t>
      </w:r>
    </w:p>
    <w:p w14:paraId="0811ACD8">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宋体" w:hAnsi="宋体" w:cs="Times New Roman"/>
          <w:color w:val="auto"/>
          <w:highlight w:val="none"/>
          <w:lang w:val="en-US" w:eastAsia="zh-CN"/>
        </w:rPr>
      </w:pPr>
      <w:r>
        <w:rPr>
          <w:rFonts w:hint="default" w:ascii="宋体" w:hAnsi="宋体" w:cs="Times New Roman"/>
          <w:color w:val="auto"/>
          <w:highlight w:val="none"/>
          <w:lang w:val="en-US" w:eastAsia="zh-CN"/>
        </w:rPr>
        <w:t xml:space="preserve">      </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人员有违纪违规行为的，根据《事业单位公开招聘违纪违规行为处理规定》，分别给予取消</w:t>
      </w:r>
      <w:r>
        <w:rPr>
          <w:rFonts w:hint="eastAsia" w:ascii="宋体" w:hAnsi="宋体" w:eastAsia="仿宋_GB2312" w:cs="Times New Roman"/>
          <w:color w:val="auto"/>
          <w:kern w:val="0"/>
          <w:sz w:val="32"/>
          <w:szCs w:val="32"/>
          <w:highlight w:val="none"/>
          <w:u w:val="none"/>
          <w:lang w:val="en-US" w:eastAsia="zh-CN"/>
        </w:rPr>
        <w:t>考试</w:t>
      </w:r>
      <w:r>
        <w:rPr>
          <w:rFonts w:hint="default" w:ascii="宋体" w:hAnsi="宋体" w:eastAsia="仿宋_GB2312" w:cs="Times New Roman"/>
          <w:color w:val="auto"/>
          <w:kern w:val="0"/>
          <w:sz w:val="32"/>
          <w:szCs w:val="32"/>
          <w:highlight w:val="none"/>
          <w:u w:val="none"/>
          <w:lang w:val="en-US" w:eastAsia="zh-CN"/>
        </w:rPr>
        <w:t>资格、考试成绩无效、记入事业单位公开招聘</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人员诚信档案库等相应处理。</w:t>
      </w:r>
    </w:p>
    <w:p w14:paraId="57CBCEB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25</w:t>
      </w:r>
      <w:r>
        <w:rPr>
          <w:rFonts w:hint="default" w:ascii="宋体" w:hAnsi="宋体" w:eastAsia="楷体_GB2312" w:cs="楷体_GB2312"/>
          <w:b/>
          <w:color w:val="auto"/>
          <w:kern w:val="0"/>
          <w:sz w:val="32"/>
          <w:szCs w:val="32"/>
          <w:highlight w:val="none"/>
          <w:u w:val="none"/>
          <w:lang w:val="en-US" w:eastAsia="zh-CN"/>
        </w:rPr>
        <w:t>.如何查询笔试成绩？</w:t>
      </w:r>
    </w:p>
    <w:p w14:paraId="71966BB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人员可凭本人居民身份证号和准考证号登录</w:t>
      </w:r>
      <w:r>
        <w:rPr>
          <w:rFonts w:hint="eastAsia" w:ascii="宋体" w:hAnsi="宋体" w:eastAsia="仿宋_GB2312" w:cs="Times New Roman"/>
          <w:color w:val="auto"/>
          <w:kern w:val="0"/>
          <w:sz w:val="32"/>
          <w:szCs w:val="32"/>
          <w:highlight w:val="none"/>
          <w:u w:val="none"/>
          <w:lang w:val="en-US" w:eastAsia="zh-CN"/>
        </w:rPr>
        <w:t>招聘</w:t>
      </w:r>
      <w:r>
        <w:rPr>
          <w:rFonts w:hint="default" w:ascii="宋体" w:hAnsi="宋体" w:eastAsia="仿宋_GB2312" w:cs="Times New Roman"/>
          <w:color w:val="auto"/>
          <w:kern w:val="0"/>
          <w:sz w:val="32"/>
          <w:szCs w:val="32"/>
          <w:highlight w:val="none"/>
          <w:u w:val="none"/>
          <w:lang w:val="en-US" w:eastAsia="zh-CN"/>
        </w:rPr>
        <w:t>系统查询成绩。</w:t>
      </w:r>
    </w:p>
    <w:p w14:paraId="33EB45A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eastAsia" w:ascii="宋体" w:hAnsi="宋体" w:eastAsia="黑体" w:cs="Times New Roman"/>
          <w:b w:val="0"/>
          <w:bCs/>
          <w:color w:val="auto"/>
          <w:kern w:val="0"/>
          <w:sz w:val="32"/>
          <w:szCs w:val="32"/>
          <w:highlight w:val="none"/>
          <w:u w:val="none"/>
          <w:lang w:val="en-US" w:eastAsia="zh-CN"/>
        </w:rPr>
        <w:t>七</w:t>
      </w:r>
      <w:r>
        <w:rPr>
          <w:rFonts w:hint="default" w:ascii="宋体" w:hAnsi="宋体" w:eastAsia="黑体" w:cs="Times New Roman"/>
          <w:b w:val="0"/>
          <w:bCs/>
          <w:color w:val="auto"/>
          <w:kern w:val="0"/>
          <w:sz w:val="32"/>
          <w:szCs w:val="32"/>
          <w:highlight w:val="none"/>
          <w:u w:val="none"/>
          <w:lang w:val="en-US" w:eastAsia="zh-CN"/>
        </w:rPr>
        <w:t>、关于资格审核</w:t>
      </w:r>
    </w:p>
    <w:p w14:paraId="785C4D1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26</w:t>
      </w:r>
      <w:r>
        <w:rPr>
          <w:rFonts w:hint="default" w:ascii="宋体" w:hAnsi="宋体" w:eastAsia="楷体_GB2312" w:cs="楷体_GB2312"/>
          <w:b/>
          <w:color w:val="auto"/>
          <w:kern w:val="0"/>
          <w:sz w:val="32"/>
          <w:szCs w:val="32"/>
          <w:highlight w:val="none"/>
          <w:u w:val="none"/>
          <w:lang w:val="en-US" w:eastAsia="zh-CN"/>
        </w:rPr>
        <w:t>.资格审核的时间节点包括哪些？</w:t>
      </w:r>
    </w:p>
    <w:p w14:paraId="1DAE6C6E">
      <w:pPr>
        <w:pStyle w:val="2"/>
        <w:keepNext w:val="0"/>
        <w:keepLines w:val="0"/>
        <w:pageBreakBefore w:val="0"/>
        <w:kinsoku/>
        <w:wordWrap/>
        <w:overflowPunct/>
        <w:topLinePunct w:val="0"/>
        <w:autoSpaceDE/>
        <w:autoSpaceDN/>
        <w:bidi w:val="0"/>
        <w:snapToGrid/>
        <w:spacing w:line="560" w:lineRule="exact"/>
        <w:rPr>
          <w:rFonts w:hint="default" w:ascii="宋体" w:hAnsi="宋体" w:eastAsia="楷体_GB2312" w:cs="Times New Roman"/>
          <w:b/>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人员存在不符合招聘公告及岗位资格条件的，或存在填写虚假信息、提供虚假材料等情形的，将按规定取消考试或聘用资格。</w:t>
      </w:r>
    </w:p>
    <w:p w14:paraId="7341F3E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27</w:t>
      </w:r>
      <w:r>
        <w:rPr>
          <w:rFonts w:hint="default" w:ascii="宋体" w:hAnsi="宋体" w:eastAsia="楷体_GB2312" w:cs="楷体_GB2312"/>
          <w:b/>
          <w:color w:val="auto"/>
          <w:kern w:val="0"/>
          <w:sz w:val="32"/>
          <w:szCs w:val="32"/>
          <w:highlight w:val="none"/>
          <w:u w:val="none"/>
          <w:lang w:val="en-US" w:eastAsia="zh-CN"/>
        </w:rPr>
        <w:t>.202</w:t>
      </w:r>
      <w:r>
        <w:rPr>
          <w:rFonts w:hint="eastAsia" w:ascii="宋体" w:hAnsi="宋体" w:eastAsia="楷体_GB2312" w:cs="楷体_GB2312"/>
          <w:b/>
          <w:color w:val="auto"/>
          <w:kern w:val="0"/>
          <w:sz w:val="32"/>
          <w:szCs w:val="32"/>
          <w:highlight w:val="none"/>
          <w:u w:val="none"/>
          <w:lang w:val="en-US" w:eastAsia="zh-CN"/>
        </w:rPr>
        <w:t>5</w:t>
      </w:r>
      <w:r>
        <w:rPr>
          <w:rFonts w:hint="default" w:ascii="宋体" w:hAnsi="宋体" w:eastAsia="楷体_GB2312" w:cs="楷体_GB2312"/>
          <w:b/>
          <w:color w:val="auto"/>
          <w:kern w:val="0"/>
          <w:sz w:val="32"/>
          <w:szCs w:val="32"/>
          <w:highlight w:val="none"/>
          <w:u w:val="none"/>
          <w:lang w:val="en-US" w:eastAsia="zh-CN"/>
        </w:rPr>
        <w:t>年应届毕业生在资格审核时须提供哪些材料？</w:t>
      </w:r>
    </w:p>
    <w:p w14:paraId="7E53CD6E">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楷体_GB2312" w:cs="Times New Roman"/>
          <w:b/>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rPr>
        <w:t>202</w:t>
      </w:r>
      <w:r>
        <w:rPr>
          <w:rFonts w:hint="eastAsia" w:ascii="宋体" w:hAnsi="宋体" w:eastAsia="仿宋_GB2312" w:cs="Times New Roman"/>
          <w:color w:val="auto"/>
          <w:kern w:val="0"/>
          <w:sz w:val="32"/>
          <w:szCs w:val="32"/>
          <w:highlight w:val="none"/>
          <w:u w:val="none"/>
          <w:lang w:val="en-US" w:eastAsia="zh-CN"/>
        </w:rPr>
        <w:t>5</w:t>
      </w:r>
      <w:r>
        <w:rPr>
          <w:rFonts w:hint="default" w:ascii="宋体" w:hAnsi="宋体" w:eastAsia="仿宋_GB2312" w:cs="Times New Roman"/>
          <w:color w:val="auto"/>
          <w:kern w:val="0"/>
          <w:sz w:val="32"/>
          <w:szCs w:val="32"/>
          <w:highlight w:val="none"/>
          <w:u w:val="none"/>
        </w:rPr>
        <w:t>届毕业生</w:t>
      </w:r>
      <w:r>
        <w:rPr>
          <w:rFonts w:hint="default" w:ascii="宋体" w:hAnsi="宋体" w:eastAsia="仿宋_GB2312" w:cs="Times New Roman"/>
          <w:color w:val="auto"/>
          <w:kern w:val="0"/>
          <w:sz w:val="32"/>
          <w:szCs w:val="32"/>
          <w:highlight w:val="none"/>
          <w:u w:val="none"/>
          <w:lang w:eastAsia="zh-CN"/>
        </w:rPr>
        <w:t>在</w:t>
      </w:r>
      <w:r>
        <w:rPr>
          <w:rFonts w:hint="eastAsia" w:ascii="宋体" w:hAnsi="宋体" w:eastAsia="仿宋_GB2312" w:cs="Times New Roman"/>
          <w:color w:val="auto"/>
          <w:kern w:val="0"/>
          <w:sz w:val="32"/>
          <w:szCs w:val="32"/>
          <w:highlight w:val="none"/>
          <w:u w:val="none"/>
          <w:lang w:eastAsia="zh-CN"/>
        </w:rPr>
        <w:t>面试资格复审</w:t>
      </w:r>
      <w:r>
        <w:rPr>
          <w:rFonts w:hint="default" w:ascii="宋体" w:hAnsi="宋体" w:eastAsia="仿宋_GB2312" w:cs="Times New Roman"/>
          <w:color w:val="auto"/>
          <w:kern w:val="0"/>
          <w:sz w:val="32"/>
          <w:szCs w:val="32"/>
          <w:highlight w:val="none"/>
          <w:u w:val="none"/>
        </w:rPr>
        <w:t>阶段暂不能提供</w:t>
      </w:r>
      <w:r>
        <w:rPr>
          <w:rFonts w:hint="default" w:ascii="宋体" w:hAnsi="宋体" w:eastAsia="仿宋_GB2312" w:cs="Times New Roman"/>
          <w:color w:val="auto"/>
          <w:kern w:val="0"/>
          <w:sz w:val="32"/>
          <w:szCs w:val="32"/>
          <w:highlight w:val="none"/>
          <w:u w:val="none"/>
          <w:lang w:eastAsia="zh-CN"/>
        </w:rPr>
        <w:t>毕业证书、学位</w:t>
      </w:r>
      <w:r>
        <w:rPr>
          <w:rFonts w:hint="default" w:ascii="宋体" w:hAnsi="宋体" w:eastAsia="仿宋_GB2312" w:cs="Times New Roman"/>
          <w:color w:val="auto"/>
          <w:kern w:val="0"/>
          <w:sz w:val="32"/>
          <w:szCs w:val="32"/>
          <w:highlight w:val="none"/>
          <w:u w:val="none"/>
        </w:rPr>
        <w:t>证书的，须提供居民身份证、学生证、毕业生就业推荐表；考察阶段，须提供就读学校出具的准予毕业和取得学位资格的证明。</w:t>
      </w:r>
      <w:r>
        <w:rPr>
          <w:rFonts w:hint="default" w:ascii="宋体" w:hAnsi="宋体" w:eastAsia="仿宋_GB2312" w:cs="Times New Roman"/>
          <w:color w:val="auto"/>
          <w:kern w:val="0"/>
          <w:sz w:val="32"/>
          <w:szCs w:val="32"/>
          <w:highlight w:val="none"/>
          <w:u w:val="none"/>
          <w:lang w:eastAsia="zh-CN"/>
        </w:rPr>
        <w:t>未按公告规定时限取得毕业证书、学位证书及岗位要求的其他证明材料，不予聘用。</w:t>
      </w:r>
    </w:p>
    <w:p w14:paraId="6FD86EDE">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宋体" w:hAnsi="宋体" w:eastAsia="黑体" w:cs="Times New Roman"/>
          <w:b w:val="0"/>
          <w:bCs/>
          <w:color w:val="auto"/>
          <w:kern w:val="0"/>
          <w:sz w:val="32"/>
          <w:szCs w:val="32"/>
          <w:highlight w:val="none"/>
          <w:lang w:val="en-US" w:eastAsia="zh-CN"/>
        </w:rPr>
      </w:pPr>
      <w:r>
        <w:rPr>
          <w:rFonts w:hint="eastAsia" w:ascii="宋体" w:hAnsi="宋体" w:eastAsia="黑体" w:cs="Times New Roman"/>
          <w:b w:val="0"/>
          <w:bCs/>
          <w:color w:val="auto"/>
          <w:kern w:val="0"/>
          <w:sz w:val="32"/>
          <w:szCs w:val="32"/>
          <w:highlight w:val="none"/>
          <w:u w:val="none"/>
          <w:lang w:val="en-US" w:eastAsia="zh-CN" w:bidi="ar-SA"/>
        </w:rPr>
        <w:t>九</w:t>
      </w:r>
      <w:r>
        <w:rPr>
          <w:rFonts w:hint="default" w:ascii="宋体" w:hAnsi="宋体" w:eastAsia="黑体" w:cs="Times New Roman"/>
          <w:b w:val="0"/>
          <w:bCs/>
          <w:color w:val="auto"/>
          <w:kern w:val="0"/>
          <w:sz w:val="32"/>
          <w:szCs w:val="32"/>
          <w:highlight w:val="none"/>
          <w:u w:val="none"/>
          <w:lang w:val="en-US" w:eastAsia="zh-CN" w:bidi="ar-SA"/>
        </w:rPr>
        <w:t>、关于体检</w:t>
      </w:r>
    </w:p>
    <w:p w14:paraId="2545B57C">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28</w:t>
      </w:r>
      <w:r>
        <w:rPr>
          <w:rFonts w:hint="default" w:ascii="宋体" w:hAnsi="宋体" w:eastAsia="楷体_GB2312" w:cs="楷体_GB2312"/>
          <w:b/>
          <w:color w:val="auto"/>
          <w:kern w:val="0"/>
          <w:sz w:val="32"/>
          <w:szCs w:val="32"/>
          <w:highlight w:val="none"/>
          <w:u w:val="none"/>
          <w:lang w:val="en-US" w:eastAsia="zh-CN"/>
        </w:rPr>
        <w:t>.体检项目和标准怎么确定？</w:t>
      </w:r>
    </w:p>
    <w:p w14:paraId="0A8881C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14:paraId="1719572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29</w:t>
      </w:r>
      <w:r>
        <w:rPr>
          <w:rFonts w:hint="default" w:ascii="宋体" w:hAnsi="宋体" w:eastAsia="楷体_GB2312" w:cs="楷体_GB2312"/>
          <w:b/>
          <w:color w:val="auto"/>
          <w:kern w:val="0"/>
          <w:sz w:val="32"/>
          <w:szCs w:val="32"/>
          <w:highlight w:val="none"/>
          <w:u w:val="none"/>
          <w:lang w:val="en-US" w:eastAsia="zh-CN"/>
        </w:rPr>
        <w:t>.哪些情况可复检，复检程序是什么？</w:t>
      </w:r>
    </w:p>
    <w:p w14:paraId="3AB0A7C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14:paraId="6BCA212C">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default" w:ascii="宋体" w:hAnsi="宋体" w:eastAsia="黑体" w:cs="Times New Roman"/>
          <w:b w:val="0"/>
          <w:bCs/>
          <w:color w:val="auto"/>
          <w:kern w:val="0"/>
          <w:sz w:val="32"/>
          <w:szCs w:val="32"/>
          <w:highlight w:val="none"/>
          <w:u w:val="none"/>
          <w:lang w:val="en-US" w:eastAsia="zh-CN"/>
        </w:rPr>
        <w:t>十、关于考察</w:t>
      </w:r>
    </w:p>
    <w:p w14:paraId="1C38820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30</w:t>
      </w:r>
      <w:r>
        <w:rPr>
          <w:rFonts w:hint="default" w:ascii="宋体" w:hAnsi="宋体" w:eastAsia="楷体_GB2312" w:cs="楷体_GB2312"/>
          <w:b/>
          <w:color w:val="auto"/>
          <w:kern w:val="0"/>
          <w:sz w:val="32"/>
          <w:szCs w:val="32"/>
          <w:highlight w:val="none"/>
          <w:u w:val="none"/>
          <w:lang w:val="en-US" w:eastAsia="zh-CN"/>
        </w:rPr>
        <w:t>.考察时需要对考察人选进行资格复审吗？</w:t>
      </w:r>
    </w:p>
    <w:p w14:paraId="3C040D4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7C2FC13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31</w:t>
      </w:r>
      <w:r>
        <w:rPr>
          <w:rFonts w:hint="default" w:ascii="宋体" w:hAnsi="宋体" w:eastAsia="楷体_GB2312" w:cs="楷体_GB2312"/>
          <w:b/>
          <w:color w:val="auto"/>
          <w:kern w:val="0"/>
          <w:sz w:val="32"/>
          <w:szCs w:val="32"/>
          <w:highlight w:val="none"/>
          <w:u w:val="none"/>
          <w:lang w:val="en-US" w:eastAsia="zh-CN"/>
        </w:rPr>
        <w:t>.如何理解“聘用后即构成回避关系”?</w:t>
      </w:r>
    </w:p>
    <w:p w14:paraId="69EC75B5">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735FB55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本指南仅适用于</w:t>
      </w:r>
      <w:r>
        <w:rPr>
          <w:rFonts w:hint="eastAsia" w:ascii="宋体" w:hAnsi="宋体" w:eastAsia="黑体" w:cs="Times New Roman"/>
          <w:b w:val="0"/>
          <w:bCs/>
          <w:color w:val="auto"/>
          <w:kern w:val="0"/>
          <w:sz w:val="32"/>
          <w:szCs w:val="32"/>
          <w:highlight w:val="none"/>
          <w:u w:val="none"/>
          <w:lang w:val="en-US" w:eastAsia="zh-CN" w:bidi="ar-SA"/>
        </w:rPr>
        <w:t>本次连平县2025年事业单位公开招聘</w:t>
      </w:r>
      <w:r>
        <w:rPr>
          <w:rFonts w:hint="default" w:ascii="宋体" w:hAnsi="宋体" w:eastAsia="黑体" w:cs="Times New Roman"/>
          <w:b w:val="0"/>
          <w:bCs/>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6AE7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6B6DA">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56B6DA">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D8929"/>
    <w:multiLevelType w:val="singleLevel"/>
    <w:tmpl w:val="BCCD892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ZTQ2OTdiYmU5YWI2MTJkNWExNzMxODAzNzk0NGQifQ=="/>
  </w:docVars>
  <w:rsids>
    <w:rsidRoot w:val="1B043659"/>
    <w:rsid w:val="01240A98"/>
    <w:rsid w:val="029C57B3"/>
    <w:rsid w:val="03414D50"/>
    <w:rsid w:val="03F2476E"/>
    <w:rsid w:val="04F01EE9"/>
    <w:rsid w:val="051C2F5A"/>
    <w:rsid w:val="059D6095"/>
    <w:rsid w:val="05B86E23"/>
    <w:rsid w:val="061A26BE"/>
    <w:rsid w:val="089E1312"/>
    <w:rsid w:val="09AF0DC4"/>
    <w:rsid w:val="0AAC7FD4"/>
    <w:rsid w:val="0AFF31D1"/>
    <w:rsid w:val="0C1B4755"/>
    <w:rsid w:val="0C7967DB"/>
    <w:rsid w:val="0CC003F3"/>
    <w:rsid w:val="0F545D35"/>
    <w:rsid w:val="102F0291"/>
    <w:rsid w:val="10AF4A06"/>
    <w:rsid w:val="10B92932"/>
    <w:rsid w:val="11163ADF"/>
    <w:rsid w:val="1122671B"/>
    <w:rsid w:val="11D844DB"/>
    <w:rsid w:val="132D40B4"/>
    <w:rsid w:val="147C35CA"/>
    <w:rsid w:val="160F32DD"/>
    <w:rsid w:val="171942F2"/>
    <w:rsid w:val="18801739"/>
    <w:rsid w:val="189F6A42"/>
    <w:rsid w:val="19F30050"/>
    <w:rsid w:val="1A2F6AE9"/>
    <w:rsid w:val="1B043659"/>
    <w:rsid w:val="1CC154CD"/>
    <w:rsid w:val="1CDB6115"/>
    <w:rsid w:val="1D097731"/>
    <w:rsid w:val="1E93142F"/>
    <w:rsid w:val="1F7F2436"/>
    <w:rsid w:val="20990C85"/>
    <w:rsid w:val="21575F14"/>
    <w:rsid w:val="225673D8"/>
    <w:rsid w:val="2293511F"/>
    <w:rsid w:val="238C6E29"/>
    <w:rsid w:val="245D33A3"/>
    <w:rsid w:val="25090731"/>
    <w:rsid w:val="26140AA5"/>
    <w:rsid w:val="29EB545D"/>
    <w:rsid w:val="2AA010D9"/>
    <w:rsid w:val="2B3202B6"/>
    <w:rsid w:val="2B7A1638"/>
    <w:rsid w:val="2BA05951"/>
    <w:rsid w:val="2F4D845B"/>
    <w:rsid w:val="2FD01702"/>
    <w:rsid w:val="30D00A5B"/>
    <w:rsid w:val="313D569F"/>
    <w:rsid w:val="327E32BA"/>
    <w:rsid w:val="32D6367C"/>
    <w:rsid w:val="3531679E"/>
    <w:rsid w:val="359A1A73"/>
    <w:rsid w:val="3636283A"/>
    <w:rsid w:val="36AE0B9B"/>
    <w:rsid w:val="37916A05"/>
    <w:rsid w:val="38921178"/>
    <w:rsid w:val="3B292ED4"/>
    <w:rsid w:val="3CA84056"/>
    <w:rsid w:val="3CF121A0"/>
    <w:rsid w:val="3E7D08EC"/>
    <w:rsid w:val="3EA36FE8"/>
    <w:rsid w:val="3F372954"/>
    <w:rsid w:val="43AA421F"/>
    <w:rsid w:val="43BC0C6F"/>
    <w:rsid w:val="442E4FE7"/>
    <w:rsid w:val="448C67C3"/>
    <w:rsid w:val="44967167"/>
    <w:rsid w:val="47AF02D1"/>
    <w:rsid w:val="47BB65D0"/>
    <w:rsid w:val="4807070D"/>
    <w:rsid w:val="48BD3312"/>
    <w:rsid w:val="491D2AA5"/>
    <w:rsid w:val="49E119A8"/>
    <w:rsid w:val="49F83B82"/>
    <w:rsid w:val="4A965D14"/>
    <w:rsid w:val="4ACA0B1A"/>
    <w:rsid w:val="4B7803D1"/>
    <w:rsid w:val="4BCF9E93"/>
    <w:rsid w:val="4BFD1B38"/>
    <w:rsid w:val="4DD260B5"/>
    <w:rsid w:val="4F2F65F9"/>
    <w:rsid w:val="501D48EB"/>
    <w:rsid w:val="51277D9F"/>
    <w:rsid w:val="52681379"/>
    <w:rsid w:val="52AA3D70"/>
    <w:rsid w:val="52BE7D48"/>
    <w:rsid w:val="53126132"/>
    <w:rsid w:val="534F73A8"/>
    <w:rsid w:val="547B04C8"/>
    <w:rsid w:val="548943F8"/>
    <w:rsid w:val="57622363"/>
    <w:rsid w:val="57814880"/>
    <w:rsid w:val="58B75227"/>
    <w:rsid w:val="59187439"/>
    <w:rsid w:val="5D141B5D"/>
    <w:rsid w:val="5D635A02"/>
    <w:rsid w:val="5D7243A4"/>
    <w:rsid w:val="5EB565AF"/>
    <w:rsid w:val="5EE2626D"/>
    <w:rsid w:val="5FFF1BA0"/>
    <w:rsid w:val="60632CA1"/>
    <w:rsid w:val="62CC5007"/>
    <w:rsid w:val="62DF193A"/>
    <w:rsid w:val="6301652B"/>
    <w:rsid w:val="644544FB"/>
    <w:rsid w:val="67FC21AB"/>
    <w:rsid w:val="691A73A9"/>
    <w:rsid w:val="69EC4705"/>
    <w:rsid w:val="6B8B5F89"/>
    <w:rsid w:val="6BED213F"/>
    <w:rsid w:val="6EB531BB"/>
    <w:rsid w:val="6EEF0CF5"/>
    <w:rsid w:val="6FDD7DBD"/>
    <w:rsid w:val="70141305"/>
    <w:rsid w:val="71E869BB"/>
    <w:rsid w:val="720807AC"/>
    <w:rsid w:val="738A025C"/>
    <w:rsid w:val="73F41ADD"/>
    <w:rsid w:val="746A5F25"/>
    <w:rsid w:val="74B7117D"/>
    <w:rsid w:val="753A66DF"/>
    <w:rsid w:val="778878D2"/>
    <w:rsid w:val="780627F5"/>
    <w:rsid w:val="7A6A48EF"/>
    <w:rsid w:val="7AFD57B8"/>
    <w:rsid w:val="7BF36445"/>
    <w:rsid w:val="7C1424C5"/>
    <w:rsid w:val="7C5E704E"/>
    <w:rsid w:val="7CF236CF"/>
    <w:rsid w:val="7D0401A3"/>
    <w:rsid w:val="7E570CDF"/>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7"/>
    <w:next w:val="1"/>
    <w:qFormat/>
    <w:uiPriority w:val="0"/>
    <w:pPr>
      <w:widowControl w:val="0"/>
      <w:ind w:firstLine="200" w:firstLineChars="200"/>
      <w:jc w:val="both"/>
    </w:pPr>
    <w:rPr>
      <w:rFonts w:ascii="黑体" w:eastAsia="黑体" w:hAnsiTheme="minorHAnsi" w:cstheme="minorBidi"/>
      <w:kern w:val="2"/>
      <w:sz w:val="32"/>
      <w:szCs w:val="32"/>
      <w:lang w:val="en-US" w:eastAsia="zh-CN" w:bidi="ar-SA"/>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3589</Words>
  <Characters>3758</Characters>
  <Lines>0</Lines>
  <Paragraphs>0</Paragraphs>
  <TotalTime>12</TotalTime>
  <ScaleCrop>false</ScaleCrop>
  <LinksUpToDate>false</LinksUpToDate>
  <CharactersWithSpaces>3771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哈哈</cp:lastModifiedBy>
  <cp:lastPrinted>2025-01-26T03:38:41Z</cp:lastPrinted>
  <dcterms:modified xsi:type="dcterms:W3CDTF">2025-01-26T03:53:26Z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4F6981ABD4AE49F9AE30BD532E1F84FA</vt:lpwstr>
  </property>
  <property fmtid="{D5CDD505-2E9C-101B-9397-08002B2CF9AE}" pid="4" name="KSOTemplateDocerSaveRecord">
    <vt:lpwstr>eyJoZGlkIjoiODIxZTQ2OTdiYmU5YWI2MTJkNWExNzMxODAzNzk0NGQiLCJ1c2VySWQiOiIzNzU4MTgzMTQifQ==</vt:lpwstr>
  </property>
</Properties>
</file>