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Times New Roman"/>
          <w:kern w:val="0"/>
          <w:szCs w:val="32"/>
        </w:rPr>
      </w:pPr>
      <w:r>
        <w:rPr>
          <w:rFonts w:eastAsia="黑体" w:cs="Times New Roman"/>
          <w:kern w:val="0"/>
          <w:szCs w:val="32"/>
        </w:rPr>
        <w:t>附件1</w:t>
      </w:r>
    </w:p>
    <w:p>
      <w:pPr>
        <w:spacing w:after="120" w:afterLines="50"/>
        <w:jc w:val="center"/>
        <w:rPr>
          <w:rFonts w:ascii="方正小标宋_GBK" w:hAnsi="宋体" w:eastAsia="方正小标宋_GBK"/>
          <w:kern w:val="0"/>
          <w:sz w:val="42"/>
          <w:szCs w:val="42"/>
        </w:rPr>
      </w:pPr>
      <w:bookmarkStart w:id="0" w:name="_GoBack"/>
      <w:r>
        <w:rPr>
          <w:rFonts w:hint="eastAsia" w:ascii="方正小标宋_GBK" w:hAnsi="宋体" w:eastAsia="方正小标宋_GBK"/>
          <w:kern w:val="0"/>
          <w:sz w:val="42"/>
          <w:szCs w:val="42"/>
        </w:rPr>
        <w:t>盐城市教育局直属学校2025年公开招聘教师岗位表</w:t>
      </w:r>
    </w:p>
    <w:bookmarkEnd w:id="0"/>
    <w:tbl>
      <w:tblPr>
        <w:tblStyle w:val="8"/>
        <w:tblW w:w="1460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80"/>
        <w:gridCol w:w="1477"/>
        <w:gridCol w:w="992"/>
        <w:gridCol w:w="993"/>
        <w:gridCol w:w="708"/>
        <w:gridCol w:w="851"/>
        <w:gridCol w:w="709"/>
        <w:gridCol w:w="850"/>
        <w:gridCol w:w="1276"/>
        <w:gridCol w:w="2410"/>
        <w:gridCol w:w="1417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Header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主管部门（企业）名称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单位（岗位）代码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经费类型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对象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年龄条件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其他资格</w:t>
            </w:r>
          </w:p>
          <w:p>
            <w:pPr>
              <w:spacing w:line="280" w:lineRule="exact"/>
              <w:jc w:val="center"/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b/>
                <w:bCs/>
                <w:kern w:val="0"/>
                <w:sz w:val="20"/>
                <w:szCs w:val="20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盐城市实验高级中学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生物科学（师范）、学科教学（生物）、课程与教学论（生物）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本科生及硕士研究生年龄在35周岁以下（含35周岁，1989年</w:t>
            </w:r>
            <w:r>
              <w:rPr>
                <w:rFonts w:hint="eastAsia" w:eastAsia="方正书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月1日后出生），博士研究生年龄在40周岁以下（含40周岁，1984年</w:t>
            </w:r>
            <w:r>
              <w:rPr>
                <w:rFonts w:hint="eastAsia" w:eastAsia="方正书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月1日以后出生）。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具有相应的教师资格证书，暂未取得教师资格的也可参加应聘，须于2025年8月31日前取得相应教师资格证书，否则不予聘用。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盐城市伍佑中学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化学（师范）、学科教学（化学）、课程与教学论（化学）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盐城市伍佑中学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物理学（师范）、学科教学（物理）、课程与教学论（物理）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盐城市明达高级中学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数学与应用数学（师范）、学科教学（数学）、课程与教学论（数学）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盐城市明达高级中学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物理学（师范）、学科教学（物理）、课程与教学论（物理）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初中美术教师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美术学（师范）、学科教学(美术)、课程与教学论(美术)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9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汉语言文学（师范）、学科教学（语文）、课程与教学论（语文）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初中政治教师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思想政治教育（师范）、学科教学（政治）、课程与教学论（政治）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本科生及硕士研究生年龄在35周岁以下（含35周岁，1989年</w:t>
            </w:r>
            <w:r>
              <w:rPr>
                <w:rFonts w:hint="eastAsia" w:eastAsia="方正书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月1日后出生），博士研究生年龄在40周岁以下（含40周岁，1984年</w:t>
            </w:r>
            <w:r>
              <w:rPr>
                <w:rFonts w:hint="eastAsia" w:eastAsia="方正书宋_GBK" w:cs="Times New Roman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eastAsia="方正书宋_GBK" w:cs="Times New Roman"/>
                <w:kern w:val="0"/>
                <w:sz w:val="20"/>
                <w:szCs w:val="20"/>
              </w:rPr>
              <w:t>月1日以后出生）。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具有相应的教师资格证书，暂未取得教师资格的也可参加应聘，须于2025年8月31日前取得相应教师资格证书，否则不予聘用。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英语（师范）、学科教学(英语)、课程与教学论(英语)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市直初中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物理学（师范）、学科教学（物理）、课程与教学论（物理）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125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汉语言文学（师范）、小学教育（语文）、学科教学（语文）、课程与教学论（语文）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数学与应用数学（师范）、小学教育（数学）、学科教学（数学）、课程与教学论（数学）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市直小学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英语（师范）、小学教育（英语）、学科教学(英语)、课程与教学论(英语)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盐城市教育局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盐城市幼儿园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学前教育教师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2025届毕业生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本科及以上学历，具有相应学位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  <w:r>
              <w:rPr>
                <w:rFonts w:eastAsia="方正书宋_GBK" w:cs="Times New Roman"/>
                <w:kern w:val="0"/>
                <w:sz w:val="20"/>
                <w:szCs w:val="20"/>
              </w:rPr>
              <w:t>学前教育类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eastAsia="方正书宋_GBK" w:cs="Times New Roman"/>
                <w:kern w:val="0"/>
                <w:sz w:val="20"/>
                <w:szCs w:val="20"/>
              </w:rPr>
            </w:pPr>
          </w:p>
        </w:tc>
      </w:tr>
    </w:tbl>
    <w:p>
      <w:pPr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before="72" w:beforeLines="30"/>
        <w:jc w:val="left"/>
        <w:rPr>
          <w:rFonts w:eastAsia="楷体_GB2312"/>
          <w:szCs w:val="21"/>
        </w:rPr>
      </w:pPr>
    </w:p>
    <w:sectPr>
      <w:footerReference r:id="rId3" w:type="default"/>
      <w:pgSz w:w="16838" w:h="11906" w:orient="landscape"/>
      <w:pgMar w:top="1247" w:right="1701" w:bottom="1247" w:left="1701" w:header="851" w:footer="1134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eastAsia="宋体" w:cs="Times New Roman"/>
        <w:sz w:val="28"/>
        <w:szCs w:val="28"/>
      </w:rPr>
      <w:fldChar w:fldCharType="begin"/>
    </w:r>
    <w:r>
      <w:rPr>
        <w:rFonts w:eastAsia="宋体" w:cs="Times New Roman"/>
        <w:sz w:val="28"/>
        <w:szCs w:val="28"/>
      </w:rPr>
      <w:instrText xml:space="preserve">PAGE   \* MERGEFORMAT</w:instrText>
    </w:r>
    <w:r>
      <w:rPr>
        <w:rFonts w:eastAsia="宋体" w:cs="Times New Roman"/>
        <w:sz w:val="28"/>
        <w:szCs w:val="28"/>
      </w:rPr>
      <w:fldChar w:fldCharType="separate"/>
    </w:r>
    <w:r>
      <w:rPr>
        <w:rFonts w:eastAsia="宋体" w:cs="Times New Roman"/>
        <w:sz w:val="28"/>
        <w:szCs w:val="28"/>
      </w:rPr>
      <w:t>10</w:t>
    </w:r>
    <w:r>
      <w:rPr>
        <w:rFonts w:eastAsia="宋体" w:cs="Times New Roman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cumentProtection w:enforcement="0"/>
  <w:defaultTabStop w:val="420"/>
  <w:drawingGridHorizontalSpacing w:val="3"/>
  <w:drawingGridVerticalSpacing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11"/>
    <w:rsid w:val="00044B2F"/>
    <w:rsid w:val="00706F11"/>
    <w:rsid w:val="009E6332"/>
    <w:rsid w:val="018C1132"/>
    <w:rsid w:val="064E7CAD"/>
    <w:rsid w:val="06CC603E"/>
    <w:rsid w:val="084E65E3"/>
    <w:rsid w:val="0A4B1B08"/>
    <w:rsid w:val="0C5F718D"/>
    <w:rsid w:val="11E72F87"/>
    <w:rsid w:val="15B253C2"/>
    <w:rsid w:val="17263716"/>
    <w:rsid w:val="17D52505"/>
    <w:rsid w:val="1E11209D"/>
    <w:rsid w:val="1E256B95"/>
    <w:rsid w:val="1E5E47E0"/>
    <w:rsid w:val="1FA002CB"/>
    <w:rsid w:val="21415B4F"/>
    <w:rsid w:val="25787665"/>
    <w:rsid w:val="267C562B"/>
    <w:rsid w:val="2738068E"/>
    <w:rsid w:val="2A537FE8"/>
    <w:rsid w:val="2BD62FDB"/>
    <w:rsid w:val="333F37C8"/>
    <w:rsid w:val="3C905DB4"/>
    <w:rsid w:val="3E3321C4"/>
    <w:rsid w:val="3FE94704"/>
    <w:rsid w:val="481E2D53"/>
    <w:rsid w:val="48325485"/>
    <w:rsid w:val="48883FAF"/>
    <w:rsid w:val="4CC43351"/>
    <w:rsid w:val="4CF65190"/>
    <w:rsid w:val="4D13782F"/>
    <w:rsid w:val="4E765BE3"/>
    <w:rsid w:val="521D607A"/>
    <w:rsid w:val="577218B7"/>
    <w:rsid w:val="58EA000B"/>
    <w:rsid w:val="5F8A104C"/>
    <w:rsid w:val="644B1D5C"/>
    <w:rsid w:val="6EC71098"/>
    <w:rsid w:val="6FFE3C5D"/>
    <w:rsid w:val="7A74131E"/>
    <w:rsid w:val="BDF58D73"/>
    <w:rsid w:val="FFE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character" w:customStyle="1" w:styleId="14">
    <w:name w:val="页眉 字符"/>
    <w:basedOn w:val="9"/>
    <w:link w:val="6"/>
    <w:qFormat/>
    <w:uiPriority w:val="0"/>
    <w:rPr>
      <w:rFonts w:eastAsia="仿宋_GB2312" w:cs="宋体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eastAsia="仿宋_GB2312" w:cs="宋体"/>
      <w:kern w:val="2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5027</Words>
  <Characters>5297</Characters>
  <Lines>40</Lines>
  <Paragraphs>11</Paragraphs>
  <TotalTime>99</TotalTime>
  <ScaleCrop>false</ScaleCrop>
  <LinksUpToDate>false</LinksUpToDate>
  <CharactersWithSpaces>5391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2024-12-28T11:14:00Z</dcterms:created>
  <dc:creator>CHENTAO</dc:creator>
  <cp:lastModifiedBy>kylin</cp:lastModifiedBy>
  <cp:lastPrinted>2025-02-08T17:32:00Z</cp:lastPrinted>
  <dcterms:modified xsi:type="dcterms:W3CDTF">2025-02-08T18:03:58Z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eyJoZGlkIjoiMDM2MGVjZGU5N2M2MWY5YWRmMGFiZjViNTJkNTY3YjUiLCJ1c2VySWQiOiIyNTMyODc5NDYifQ==</vt:lpwstr>
  </property>
  <property fmtid="{D5CDD505-2E9C-101B-9397-08002B2CF9AE}" pid="4" name="ICV">
    <vt:lpwstr>4D7C9C3CCD9346DB89D4874DD1797B4A_13</vt:lpwstr>
  </property>
</Properties>
</file>