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AAF8">
      <w:pP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335" w:tblpY="289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0B33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0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2025年度全椒县公证处公开招聘公证人员岗位计划表</w:t>
            </w:r>
            <w:bookmarkEnd w:id="0"/>
          </w:p>
          <w:p w14:paraId="17CC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tbl>
            <w:tblPr>
              <w:tblStyle w:val="4"/>
              <w:tblW w:w="13261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16"/>
              <w:gridCol w:w="1418"/>
              <w:gridCol w:w="1787"/>
              <w:gridCol w:w="1595"/>
              <w:gridCol w:w="1405"/>
              <w:gridCol w:w="1704"/>
              <w:gridCol w:w="1875"/>
              <w:gridCol w:w="2161"/>
            </w:tblGrid>
            <w:tr w14:paraId="74A423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7" w:hRule="atLeast"/>
                <w:jc w:val="center"/>
              </w:trPr>
              <w:tc>
                <w:tcPr>
                  <w:tcW w:w="13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473C7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5E93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拟聘人数</w:t>
                  </w:r>
                </w:p>
              </w:tc>
              <w:tc>
                <w:tcPr>
                  <w:tcW w:w="836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043E8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岗位资格、条件和要求</w:t>
                  </w:r>
                </w:p>
              </w:tc>
              <w:tc>
                <w:tcPr>
                  <w:tcW w:w="216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D377F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5B3BA5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13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FE674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79C9CC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23AB9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1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CD8E4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4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CA9A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学位</w:t>
                  </w:r>
                </w:p>
              </w:tc>
              <w:tc>
                <w:tcPr>
                  <w:tcW w:w="17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C002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845A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其他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要求</w:t>
                  </w:r>
                </w:p>
              </w:tc>
              <w:tc>
                <w:tcPr>
                  <w:tcW w:w="216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8B20B4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02499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5" w:hRule="atLeast"/>
                <w:jc w:val="center"/>
              </w:trPr>
              <w:tc>
                <w:tcPr>
                  <w:tcW w:w="13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2E0D3D98">
                  <w:p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2025001</w:t>
                  </w:r>
                </w:p>
              </w:tc>
              <w:tc>
                <w:tcPr>
                  <w:tcW w:w="14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C5214F">
                  <w:p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A043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法学类</w:t>
                  </w:r>
                </w:p>
              </w:tc>
              <w:tc>
                <w:tcPr>
                  <w:tcW w:w="15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B9AF3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本科及以上</w:t>
                  </w:r>
                </w:p>
              </w:tc>
              <w:tc>
                <w:tcPr>
                  <w:tcW w:w="14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76AA5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学士及以上</w:t>
                  </w:r>
                </w:p>
              </w:tc>
              <w:tc>
                <w:tcPr>
                  <w:tcW w:w="170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EAC0A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35周岁以下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393DF3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具有法律职业资格证书A类</w:t>
                  </w:r>
                </w:p>
              </w:tc>
              <w:tc>
                <w:tcPr>
                  <w:tcW w:w="2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1C16B6AE"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default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val="en-US" w:eastAsia="zh-CN"/>
                    </w:rPr>
                    <w:t>具有公证员执业证的年龄可放宽至40周岁以下，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auto"/>
                      <w:sz w:val="22"/>
                      <w:szCs w:val="22"/>
                      <w:u w:val="none"/>
                      <w:lang w:val="en-US" w:eastAsia="zh-CN"/>
                    </w:rPr>
                    <w:t>面试成绩加2分。</w:t>
                  </w:r>
                </w:p>
              </w:tc>
            </w:tr>
          </w:tbl>
          <w:p w14:paraId="5C1CD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</w:tbl>
    <w:p w14:paraId="485453DB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34A57"/>
    <w:rsid w:val="0E43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2025-01-20T03:31:00Z</dcterms:created>
  <dc:creator>      </dc:creator>
  <cp:lastModifiedBy>      </cp:lastModifiedBy>
  <dcterms:modified xsi:type="dcterms:W3CDTF">2025-01-20T03:32:05Z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CB06E16116504600A855250AF8E088BD_11</vt:lpwstr>
  </property>
</Properties>
</file>