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9D44">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r>
        <w:rPr>
          <w:rFonts w:hint="eastAsia" w:ascii="黑体" w:hAnsi="黑体" w:eastAsia="黑体" w:cs="黑体"/>
          <w:b w:val="0"/>
          <w:bCs/>
          <w:color w:val="auto"/>
          <w:spacing w:val="16"/>
          <w:sz w:val="32"/>
          <w:szCs w:val="32"/>
          <w:u w:val="none"/>
          <w:lang w:val="en-US" w:eastAsia="zh-CN"/>
        </w:rPr>
        <w:t>附件2：</w:t>
      </w:r>
    </w:p>
    <w:p w14:paraId="16BAAFE2">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202</w:t>
      </w:r>
      <w:r>
        <w:rPr>
          <w:rFonts w:hint="eastAsia" w:ascii="黑体" w:hAnsi="黑体" w:eastAsia="黑体" w:cs="Calibri"/>
          <w:b w:val="0"/>
          <w:bCs/>
          <w:color w:val="auto"/>
          <w:kern w:val="0"/>
          <w:sz w:val="44"/>
          <w:szCs w:val="44"/>
          <w:highlight w:val="none"/>
          <w:shd w:val="clear" w:color="auto" w:fill="FFFFFF"/>
          <w:lang w:val="en-US" w:eastAsia="zh-CN"/>
        </w:rPr>
        <w:t>5</w:t>
      </w:r>
      <w:r>
        <w:rPr>
          <w:rFonts w:hint="eastAsia" w:ascii="黑体" w:hAnsi="黑体" w:eastAsia="黑体" w:cs="Calibri"/>
          <w:b w:val="0"/>
          <w:bCs/>
          <w:color w:val="auto"/>
          <w:kern w:val="0"/>
          <w:sz w:val="44"/>
          <w:szCs w:val="44"/>
          <w:highlight w:val="none"/>
          <w:shd w:val="clear" w:color="auto" w:fill="FFFFFF"/>
        </w:rPr>
        <w:t>年博兴县事业单位公开招聘人员</w:t>
      </w:r>
    </w:p>
    <w:p w14:paraId="2163BDBF">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应聘须知</w:t>
      </w:r>
    </w:p>
    <w:p w14:paraId="7346855A">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57682E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9D3013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14:paraId="5BB9EA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6EFF6D6">
      <w:pPr>
        <w:pStyle w:val="8"/>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r>
        <w:rPr>
          <w:rFonts w:hint="eastAsia" w:ascii="Times New Roman" w:eastAsia="仿宋_GB2312" w:cs="Times New Roman"/>
          <w:i w:val="0"/>
          <w:iCs w:val="0"/>
          <w:caps w:val="0"/>
          <w:color w:val="auto"/>
          <w:spacing w:val="0"/>
          <w:sz w:val="32"/>
          <w:szCs w:val="32"/>
          <w:highlight w:val="none"/>
          <w:lang w:val="en-US" w:eastAsia="zh-CN"/>
        </w:rPr>
        <w:t>容缺相关内容参考简章。</w:t>
      </w:r>
    </w:p>
    <w:p w14:paraId="3F48A25F">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u w:val="none"/>
          <w:lang w:val="en-US" w:eastAsia="zh-CN" w:bidi="ar-SA"/>
        </w:rPr>
        <w:t>3</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14:paraId="51E9627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eastAsia" w:ascii="仿宋_GB2312" w:eastAsia="仿宋_GB2312"/>
          <w:sz w:val="32"/>
          <w:szCs w:val="32"/>
          <w:highlight w:val="none"/>
        </w:rPr>
        <w:t>招聘工作主管机关</w:t>
      </w:r>
      <w:r>
        <w:rPr>
          <w:rFonts w:hint="default" w:ascii="Times New Roman" w:hAnsi="Times New Roman" w:eastAsia="仿宋" w:cs="Times New Roman"/>
          <w:color w:val="auto"/>
          <w:sz w:val="32"/>
          <w:szCs w:val="32"/>
          <w:highlight w:val="none"/>
          <w:u w:val="none"/>
        </w:rPr>
        <w:t>负责。</w:t>
      </w:r>
    </w:p>
    <w:p w14:paraId="08E258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4.2025年毕业的定向生、委培生是否可以应聘？</w:t>
      </w:r>
    </w:p>
    <w:p w14:paraId="6F4E3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05C4AB0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66DCC4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14:paraId="657D0E2F">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公告</w:t>
      </w:r>
      <w:r>
        <w:rPr>
          <w:rFonts w:hint="default" w:ascii="Times New Roman" w:hAnsi="Times New Roman" w:eastAsia="仿宋_GB2312" w:cs="Times New Roman"/>
          <w:color w:val="auto"/>
          <w:sz w:val="32"/>
          <w:szCs w:val="32"/>
          <w:highlight w:val="none"/>
          <w:u w:val="none"/>
        </w:rPr>
        <w:t>》中规定的相关材料外，还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EFF2694">
      <w:pPr>
        <w:snapToGrid w:val="0"/>
        <w:spacing w:line="560" w:lineRule="exact"/>
        <w:ind w:firstLine="643" w:firstLineChars="200"/>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pPr>
      <w:r>
        <w:rPr>
          <w:rFonts w:hint="eastAsia" w:eastAsia="楷体_GB2312" w:cs="Times New Roman"/>
          <w:b/>
          <w:bCs/>
          <w:color w:val="auto"/>
          <w:sz w:val="32"/>
          <w:szCs w:val="32"/>
          <w:u w:val="none"/>
          <w:lang w:val="en-US" w:eastAsia="zh-CN"/>
        </w:rPr>
        <w:t>6.</w:t>
      </w:r>
      <w:r>
        <w:rPr>
          <w:rFonts w:hint="eastAsia" w:ascii="楷体_GB2312" w:hAnsi="黑体" w:eastAsia="楷体_GB2312" w:cs="黑体"/>
          <w:b/>
          <w:kern w:val="0"/>
          <w:sz w:val="32"/>
          <w:szCs w:val="32"/>
          <w:highlight w:val="none"/>
        </w:rPr>
        <w:t>从博兴县应征</w:t>
      </w:r>
      <w:r>
        <w:rPr>
          <w:rFonts w:ascii="楷体_GB2312" w:hAnsi="黑体" w:eastAsia="楷体_GB2312" w:cs="黑体"/>
          <w:b/>
          <w:kern w:val="0"/>
          <w:sz w:val="32"/>
          <w:szCs w:val="32"/>
          <w:highlight w:val="none"/>
        </w:rPr>
        <w:t>入伍的或</w:t>
      </w:r>
      <w:r>
        <w:rPr>
          <w:rFonts w:hint="eastAsia" w:ascii="楷体_GB2312" w:hAnsi="黑体" w:eastAsia="楷体_GB2312" w:cs="黑体"/>
          <w:b/>
          <w:kern w:val="0"/>
          <w:sz w:val="32"/>
          <w:szCs w:val="32"/>
          <w:highlight w:val="none"/>
        </w:rPr>
        <w:t>博兴县户</w:t>
      </w:r>
      <w:r>
        <w:rPr>
          <w:rFonts w:ascii="楷体_GB2312" w:hAnsi="黑体" w:eastAsia="楷体_GB2312" w:cs="黑体"/>
          <w:b/>
          <w:kern w:val="0"/>
          <w:sz w:val="32"/>
          <w:szCs w:val="32"/>
          <w:highlight w:val="none"/>
        </w:rPr>
        <w:t>籍的</w:t>
      </w:r>
      <w:r>
        <w:rPr>
          <w:rFonts w:hint="eastAsia" w:ascii="楷体_GB2312" w:hAnsi="黑体" w:eastAsia="楷体_GB2312" w:cs="黑体"/>
          <w:b/>
          <w:kern w:val="0"/>
          <w:sz w:val="32"/>
          <w:szCs w:val="32"/>
          <w:highlight w:val="none"/>
          <w:lang w:eastAsia="zh-CN"/>
        </w:rPr>
        <w:t>“</w:t>
      </w:r>
      <w:r>
        <w:rPr>
          <w:rFonts w:ascii="楷体_GB2312" w:hAnsi="黑体" w:eastAsia="楷体_GB2312" w:cs="黑体"/>
          <w:b/>
          <w:kern w:val="0"/>
          <w:sz w:val="32"/>
          <w:szCs w:val="32"/>
          <w:highlight w:val="none"/>
        </w:rPr>
        <w:t>退役大学生士兵</w:t>
      </w:r>
      <w:r>
        <w:rPr>
          <w:rFonts w:hint="eastAsia" w:ascii="楷体_GB2312" w:hAnsi="黑体" w:eastAsia="楷体_GB2312" w:cs="黑体"/>
          <w:b/>
          <w:kern w:val="0"/>
          <w:sz w:val="32"/>
          <w:szCs w:val="32"/>
          <w:highlight w:val="none"/>
        </w:rPr>
        <w:t>”如何界定</w:t>
      </w:r>
      <w:r>
        <w:rPr>
          <w:rFonts w:hint="eastAsia" w:ascii="楷体_GB2312" w:hAnsi="黑体" w:eastAsia="楷体_GB2312" w:cs="黑体"/>
          <w:b/>
          <w:kern w:val="0"/>
          <w:sz w:val="32"/>
          <w:szCs w:val="32"/>
          <w:highlight w:val="none"/>
          <w:lang w:val="en-US" w:eastAsia="zh-CN"/>
        </w:rPr>
        <w:t>及报名注意事项</w:t>
      </w:r>
      <w:r>
        <w:rPr>
          <w:rFonts w:hint="eastAsia" w:ascii="楷体_GB2312" w:hAnsi="黑体" w:eastAsia="楷体_GB2312" w:cs="黑体"/>
          <w:b/>
          <w:kern w:val="0"/>
          <w:sz w:val="32"/>
          <w:szCs w:val="32"/>
          <w:highlight w:val="none"/>
        </w:rPr>
        <w:t>？</w:t>
      </w:r>
    </w:p>
    <w:p w14:paraId="599D50A2">
      <w:pPr>
        <w:snapToGrid w:val="0"/>
        <w:spacing w:line="560" w:lineRule="exact"/>
        <w:ind w:firstLine="640" w:firstLineChars="200"/>
        <w:rPr>
          <w:rFonts w:hint="eastAsia" w:eastAsia="仿宋_GB2312" w:cs="Times New Roman"/>
          <w:i w:val="0"/>
          <w:caps w:val="0"/>
          <w:color w:val="auto"/>
          <w:spacing w:val="0"/>
          <w:sz w:val="32"/>
          <w:szCs w:val="32"/>
          <w:u w:val="none"/>
          <w:shd w:val="clear" w:color="auto" w:fill="auto"/>
          <w:lang w:eastAsia="zh-CN"/>
        </w:rPr>
      </w:pPr>
      <w:r>
        <w:rPr>
          <w:rFonts w:hint="eastAsia" w:eastAsia="仿宋_GB2312"/>
          <w:color w:val="auto"/>
          <w:sz w:val="32"/>
          <w:szCs w:val="32"/>
          <w:highlight w:val="none"/>
          <w:u w:val="none"/>
          <w:shd w:val="clear" w:color="auto" w:fill="auto"/>
          <w:lang w:eastAsia="zh-CN"/>
        </w:rPr>
        <w:t>面向“退役大学生士兵”</w:t>
      </w:r>
      <w:r>
        <w:rPr>
          <w:rFonts w:hint="eastAsia" w:eastAsia="仿宋_GB2312"/>
          <w:color w:val="auto"/>
          <w:sz w:val="32"/>
          <w:szCs w:val="32"/>
          <w:highlight w:val="none"/>
          <w:u w:val="none"/>
          <w:shd w:val="clear" w:color="auto" w:fill="auto"/>
          <w:lang w:val="en-US" w:eastAsia="zh-CN"/>
        </w:rPr>
        <w:t>专项</w:t>
      </w:r>
      <w:r>
        <w:rPr>
          <w:rFonts w:hint="eastAsia" w:eastAsia="仿宋_GB2312"/>
          <w:color w:val="auto"/>
          <w:sz w:val="32"/>
          <w:szCs w:val="32"/>
          <w:highlight w:val="none"/>
          <w:u w:val="none"/>
          <w:shd w:val="clear" w:color="auto" w:fill="auto"/>
          <w:lang w:eastAsia="zh-CN"/>
        </w:rPr>
        <w:t>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仿宋" w:hAnsi="仿宋" w:eastAsia="仿宋" w:cs="仿宋_GB2312"/>
          <w:kern w:val="0"/>
          <w:sz w:val="32"/>
          <w:szCs w:val="32"/>
          <w:highlight w:val="none"/>
          <w:lang w:eastAsia="zh-CN"/>
        </w:rPr>
        <w:t>。</w:t>
      </w:r>
    </w:p>
    <w:p w14:paraId="7F91FD6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“从博兴县入伍”是指从博兴县应征入伍的退役大学生士兵；“博兴县户</w:t>
      </w:r>
      <w:r>
        <w:rPr>
          <w:rFonts w:ascii="仿宋_GB2312" w:eastAsia="仿宋_GB2312"/>
          <w:sz w:val="32"/>
          <w:szCs w:val="32"/>
          <w:highlight w:val="none"/>
        </w:rPr>
        <w:t>籍</w:t>
      </w:r>
      <w:r>
        <w:rPr>
          <w:rFonts w:hint="eastAsia" w:ascii="仿宋_GB2312" w:eastAsia="仿宋_GB2312"/>
          <w:sz w:val="32"/>
          <w:szCs w:val="32"/>
          <w:highlight w:val="none"/>
        </w:rPr>
        <w:t>”是指截至202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日具有博兴县户籍。</w:t>
      </w:r>
    </w:p>
    <w:p w14:paraId="554A08F1">
      <w:pPr>
        <w:ind w:firstLine="643" w:firstLineChars="200"/>
        <w:rPr>
          <w:rFonts w:hint="eastAsia"/>
          <w:highlight w:val="none"/>
          <w:lang w:val="en-US" w:eastAsia="zh-CN"/>
        </w:rPr>
      </w:pP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报考</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eastAsia="zh-CN"/>
        </w:rPr>
        <w:t>面向“退役大学生士兵”</w:t>
      </w:r>
      <w:r>
        <w:rPr>
          <w:rFonts w:hint="eastAsia" w:eastAsia="仿宋_GB2312" w:cs="Times New Roman"/>
          <w:b/>
          <w:bCs/>
          <w:i w:val="0"/>
          <w:caps w:val="0"/>
          <w:color w:val="auto"/>
          <w:spacing w:val="0"/>
          <w:sz w:val="32"/>
          <w:szCs w:val="32"/>
          <w:highlight w:val="none"/>
          <w:u w:val="none"/>
          <w:shd w:val="clear" w:color="auto" w:fill="auto"/>
          <w:lang w:val="en-US" w:eastAsia="zh-CN"/>
        </w:rPr>
        <w:t>专项</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eastAsia="zh-CN"/>
        </w:rPr>
        <w:t>招聘岗位</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的报名时</w:t>
      </w:r>
      <w:r>
        <w:rPr>
          <w:rFonts w:hint="eastAsia" w:eastAsia="仿宋_GB2312" w:cs="Times New Roman"/>
          <w:b/>
          <w:bCs/>
          <w:i w:val="0"/>
          <w:caps w:val="0"/>
          <w:color w:val="auto"/>
          <w:spacing w:val="0"/>
          <w:sz w:val="32"/>
          <w:szCs w:val="32"/>
          <w:highlight w:val="none"/>
          <w:u w:val="none"/>
          <w:shd w:val="clear" w:color="auto" w:fill="auto"/>
          <w:lang w:val="en-US" w:eastAsia="zh-CN"/>
        </w:rPr>
        <w:t>须</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在备注栏中写明：1、何年何月</w:t>
      </w:r>
      <w:r>
        <w:rPr>
          <w:rFonts w:hint="eastAsia" w:eastAsia="仿宋_GB2312" w:cs="Times New Roman"/>
          <w:b/>
          <w:bCs/>
          <w:i w:val="0"/>
          <w:caps w:val="0"/>
          <w:color w:val="auto"/>
          <w:spacing w:val="0"/>
          <w:sz w:val="32"/>
          <w:szCs w:val="32"/>
          <w:highlight w:val="none"/>
          <w:u w:val="none"/>
          <w:shd w:val="clear" w:color="auto" w:fill="auto"/>
          <w:lang w:val="en-US" w:eastAsia="zh-CN"/>
        </w:rPr>
        <w:t>何地入伍；2、符合以下哪种情形①</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全日制普通高等院校毕业后参军入伍</w:t>
      </w:r>
      <w:r>
        <w:rPr>
          <w:rFonts w:hint="eastAsia" w:eastAsia="仿宋_GB2312" w:cs="Times New Roman"/>
          <w:b/>
          <w:bCs/>
          <w:i w:val="0"/>
          <w:caps w:val="0"/>
          <w:color w:val="auto"/>
          <w:spacing w:val="0"/>
          <w:sz w:val="32"/>
          <w:szCs w:val="32"/>
          <w:highlight w:val="none"/>
          <w:u w:val="none"/>
          <w:shd w:val="clear" w:color="auto" w:fill="auto"/>
          <w:lang w:val="en-US" w:eastAsia="zh-CN"/>
        </w:rPr>
        <w:t>的</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退役人员，</w:t>
      </w:r>
      <w:r>
        <w:rPr>
          <w:rFonts w:hint="eastAsia" w:eastAsia="仿宋_GB2312" w:cs="Times New Roman"/>
          <w:b/>
          <w:bCs/>
          <w:i w:val="0"/>
          <w:caps w:val="0"/>
          <w:color w:val="auto"/>
          <w:spacing w:val="0"/>
          <w:sz w:val="32"/>
          <w:szCs w:val="32"/>
          <w:highlight w:val="none"/>
          <w:u w:val="none"/>
          <w:shd w:val="clear" w:color="auto" w:fill="auto"/>
          <w:lang w:val="en-US" w:eastAsia="zh-CN"/>
        </w:rPr>
        <w:t>②</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被全日制普通高等院校录取或全日制普通高等院校就读期间到部队服役，且服役后继续学习并取得毕业证书的退役人员</w:t>
      </w:r>
      <w:r>
        <w:rPr>
          <w:rFonts w:hint="eastAsia" w:ascii="仿宋" w:hAnsi="仿宋" w:eastAsia="仿宋" w:cs="仿宋_GB2312"/>
          <w:b/>
          <w:bCs/>
          <w:kern w:val="0"/>
          <w:sz w:val="32"/>
          <w:szCs w:val="32"/>
          <w:highlight w:val="none"/>
          <w:lang w:eastAsia="zh-CN"/>
        </w:rPr>
        <w:t>。</w:t>
      </w:r>
    </w:p>
    <w:p w14:paraId="11953899">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属于以下情形人员不得应聘</w:t>
      </w:r>
      <w:r>
        <w:rPr>
          <w:rFonts w:hint="eastAsia" w:ascii="仿宋_GB2312" w:eastAsia="仿宋_GB2312"/>
          <w:sz w:val="32"/>
          <w:szCs w:val="32"/>
          <w:highlight w:val="none"/>
          <w:lang w:val="en-US" w:eastAsia="zh-CN"/>
        </w:rPr>
        <w:t>面向“退役大学生士兵”招聘岗位</w:t>
      </w:r>
      <w:r>
        <w:rPr>
          <w:rFonts w:hint="eastAsia" w:ascii="仿宋_GB2312" w:eastAsia="仿宋_GB2312"/>
          <w:sz w:val="32"/>
          <w:szCs w:val="32"/>
          <w:highlight w:val="none"/>
          <w:lang w:eastAsia="zh-CN"/>
        </w:rPr>
        <w:t>：1.非正常原因未服满现役或服役期间受到党纪警告、军纪严重警告以上处分的退役大学生士兵；2.退役后已享受优惠政策被录（聘）用为机关事业单位工作人员的大学生士兵；</w:t>
      </w:r>
      <w:r>
        <w:rPr>
          <w:rFonts w:hint="eastAsia" w:ascii="仿宋_GB2312" w:eastAsia="仿宋_GB2312"/>
          <w:sz w:val="32"/>
          <w:szCs w:val="32"/>
          <w:highlight w:val="none"/>
          <w:lang w:val="en-US" w:eastAsia="zh-CN"/>
        </w:rPr>
        <w:t>3.已经由政府安排工作的退役</w:t>
      </w:r>
      <w:r>
        <w:rPr>
          <w:rFonts w:hint="eastAsia" w:ascii="仿宋_GB2312" w:eastAsia="仿宋_GB2312"/>
          <w:sz w:val="32"/>
          <w:szCs w:val="32"/>
          <w:highlight w:val="none"/>
          <w:lang w:eastAsia="zh-CN"/>
        </w:rPr>
        <w:t>大学生士兵</w:t>
      </w:r>
      <w:r>
        <w:rPr>
          <w:rFonts w:hint="eastAsia" w:ascii="仿宋_GB2312" w:eastAsia="仿宋_GB2312"/>
          <w:sz w:val="32"/>
          <w:szCs w:val="32"/>
          <w:highlight w:val="none"/>
          <w:lang w:val="en-US" w:eastAsia="zh-CN"/>
        </w:rPr>
        <w:t>。</w:t>
      </w:r>
    </w:p>
    <w:p w14:paraId="1C1FB7BE">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lang w:val="en-US" w:eastAsia="zh-CN"/>
        </w:rPr>
      </w:pPr>
      <w:r>
        <w:rPr>
          <w:rFonts w:hint="eastAsia" w:ascii="Times New Roman" w:hAnsi="Times New Roman" w:eastAsia="仿宋_GB2312" w:cs="Times New Roman"/>
          <w:b w:val="0"/>
          <w:bCs w:val="0"/>
          <w:color w:val="auto"/>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须按照有关文件规定，将已领取的自谋职业一次性经济补助金退回</w:t>
      </w:r>
      <w:r>
        <w:rPr>
          <w:rFonts w:hint="default" w:eastAsia="仿宋_GB2312"/>
          <w:color w:val="auto"/>
          <w:sz w:val="32"/>
          <w:szCs w:val="32"/>
          <w:u w:val="none"/>
          <w:shd w:val="clear" w:color="auto" w:fill="auto"/>
        </w:rPr>
        <w:t>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w:t>
      </w:r>
      <w:r>
        <w:rPr>
          <w:rFonts w:hint="eastAsia" w:ascii="Times New Roman" w:hAnsi="Times New Roman" w:eastAsia="仿宋_GB2312" w:cs="Times New Roman"/>
          <w:b w:val="0"/>
          <w:bCs w:val="0"/>
          <w:color w:val="auto"/>
          <w:sz w:val="32"/>
          <w:szCs w:val="32"/>
          <w:u w:val="none"/>
          <w:shd w:val="clear" w:color="auto" w:fill="auto"/>
          <w:lang w:val="en-US" w:eastAsia="zh-CN"/>
        </w:rPr>
        <w:t>，否则不予聘用。</w:t>
      </w:r>
    </w:p>
    <w:p w14:paraId="3173395A">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7</w:t>
      </w:r>
      <w:r>
        <w:rPr>
          <w:rFonts w:hint="eastAsia" w:ascii="楷体_GB2312" w:hAnsi="黑体" w:eastAsia="楷体_GB2312" w:cs="黑体"/>
          <w:b/>
          <w:kern w:val="0"/>
          <w:sz w:val="32"/>
          <w:szCs w:val="32"/>
          <w:highlight w:val="none"/>
        </w:rPr>
        <w:t>.“具有5年及以上乡镇（街道办事处）事业单位工作经历的正式在编在岗人员”如何界定?</w:t>
      </w:r>
    </w:p>
    <w:p w14:paraId="42550497">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本次招聘中的“具有5年以上乡镇（街道）事业单位工作经历的正式在编在岗人员”，是指截至202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月在</w:t>
      </w:r>
      <w:r>
        <w:rPr>
          <w:rFonts w:hint="eastAsia" w:ascii="仿宋_GB2312" w:eastAsia="仿宋_GB2312"/>
          <w:sz w:val="32"/>
          <w:szCs w:val="32"/>
          <w:highlight w:val="none"/>
          <w:lang w:val="en-US" w:eastAsia="zh-CN"/>
        </w:rPr>
        <w:t>博兴</w:t>
      </w:r>
      <w:r>
        <w:rPr>
          <w:rFonts w:hint="eastAsia" w:ascii="仿宋_GB2312" w:eastAsia="仿宋_GB2312"/>
          <w:sz w:val="32"/>
          <w:szCs w:val="32"/>
          <w:highlight w:val="none"/>
          <w:lang w:eastAsia="zh-CN"/>
        </w:rPr>
        <w:t>县</w:t>
      </w:r>
      <w:r>
        <w:rPr>
          <w:rFonts w:hint="eastAsia" w:ascii="仿宋_GB2312" w:eastAsia="仿宋_GB2312"/>
          <w:sz w:val="32"/>
          <w:szCs w:val="32"/>
          <w:highlight w:val="none"/>
          <w:lang w:val="en-US" w:eastAsia="zh-CN"/>
        </w:rPr>
        <w:t>各</w:t>
      </w:r>
      <w:r>
        <w:rPr>
          <w:rFonts w:hint="eastAsia" w:ascii="仿宋_GB2312" w:eastAsia="仿宋_GB2312"/>
          <w:sz w:val="32"/>
          <w:szCs w:val="32"/>
          <w:highlight w:val="none"/>
          <w:lang w:eastAsia="zh-CN"/>
        </w:rPr>
        <w:t>乡镇（街道）事业单位正式在编在岗</w:t>
      </w:r>
      <w:r>
        <w:rPr>
          <w:rFonts w:hint="eastAsia" w:ascii="仿宋_GB2312" w:eastAsia="仿宋_GB2312"/>
          <w:sz w:val="32"/>
          <w:szCs w:val="32"/>
          <w:highlight w:val="none"/>
          <w:lang w:val="en-US" w:eastAsia="zh-CN"/>
        </w:rPr>
        <w:t>人员</w:t>
      </w:r>
      <w:r>
        <w:rPr>
          <w:rFonts w:hint="eastAsia" w:ascii="仿宋_GB2312" w:eastAsia="仿宋_GB2312"/>
          <w:sz w:val="32"/>
          <w:szCs w:val="32"/>
          <w:highlight w:val="none"/>
          <w:lang w:eastAsia="zh-CN"/>
        </w:rPr>
        <w:t>，且具有</w:t>
      </w:r>
      <w:r>
        <w:rPr>
          <w:rFonts w:hint="eastAsia" w:ascii="仿宋_GB2312" w:eastAsia="仿宋_GB2312"/>
          <w:sz w:val="32"/>
          <w:szCs w:val="32"/>
          <w:highlight w:val="none"/>
          <w:lang w:val="en-US" w:eastAsia="zh-CN"/>
        </w:rPr>
        <w:t>博兴</w:t>
      </w:r>
      <w:r>
        <w:rPr>
          <w:rFonts w:hint="eastAsia" w:ascii="仿宋_GB2312" w:eastAsia="仿宋_GB2312"/>
          <w:sz w:val="32"/>
          <w:szCs w:val="32"/>
          <w:highlight w:val="none"/>
          <w:lang w:eastAsia="zh-CN"/>
        </w:rPr>
        <w:t>县5年以上乡镇（街道）事业单位在编在岗工作经历，工作表现优秀、实绩突出的人员。其中，借调工作经历不计算为乡镇（街道）事业单位工作经历，在计算时须予以扣除。</w:t>
      </w:r>
    </w:p>
    <w:p w14:paraId="62CB63F1">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乡镇（街道）事业单位，是指乡镇（街道）所属以及派驻在乡镇（街道）和乡镇（街道）中小学、基层卫生院等事业单位。</w:t>
      </w:r>
    </w:p>
    <w:p w14:paraId="5A446EA0">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工作经历以202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月为截止日期。高校毕业生在校期间的社会实践、实习、兼职等不作为工作经历。</w:t>
      </w:r>
    </w:p>
    <w:p w14:paraId="46FD69D4">
      <w:pPr>
        <w:spacing w:line="560" w:lineRule="exact"/>
        <w:ind w:firstLine="643" w:firstLineChars="200"/>
        <w:rPr>
          <w:rFonts w:ascii="楷体" w:hAnsi="楷体" w:eastAsia="楷体" w:cs="楷体"/>
          <w:b/>
          <w:bCs/>
          <w:color w:val="000000"/>
          <w:kern w:val="0"/>
          <w:sz w:val="32"/>
          <w:szCs w:val="32"/>
          <w:highlight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w:t>
      </w:r>
      <w:r>
        <w:rPr>
          <w:rFonts w:hint="eastAsia" w:ascii="楷体" w:hAnsi="楷体" w:eastAsia="楷体" w:cs="楷体"/>
          <w:b/>
          <w:bCs/>
          <w:color w:val="000000"/>
          <w:kern w:val="0"/>
          <w:sz w:val="32"/>
          <w:szCs w:val="32"/>
          <w:highlight w:val="none"/>
        </w:rPr>
        <w:t>面向</w:t>
      </w:r>
      <w:r>
        <w:rPr>
          <w:rFonts w:hint="eastAsia" w:ascii="楷体" w:hAnsi="楷体" w:eastAsia="楷体" w:cs="楷体"/>
          <w:b/>
          <w:bCs/>
          <w:color w:val="000000"/>
          <w:kern w:val="0"/>
          <w:sz w:val="32"/>
          <w:szCs w:val="32"/>
          <w:highlight w:val="none"/>
          <w:lang w:val="en-US" w:eastAsia="zh-CN"/>
        </w:rPr>
        <w:t>村（</w:t>
      </w:r>
      <w:r>
        <w:rPr>
          <w:rFonts w:hint="eastAsia" w:ascii="楷体" w:hAnsi="楷体" w:eastAsia="楷体" w:cs="楷体"/>
          <w:b/>
          <w:bCs/>
          <w:color w:val="000000"/>
          <w:kern w:val="0"/>
          <w:sz w:val="32"/>
          <w:szCs w:val="32"/>
          <w:highlight w:val="none"/>
        </w:rPr>
        <w:t>社区</w:t>
      </w:r>
      <w:r>
        <w:rPr>
          <w:rFonts w:hint="eastAsia" w:ascii="楷体" w:hAnsi="楷体" w:eastAsia="楷体" w:cs="楷体"/>
          <w:b/>
          <w:bCs/>
          <w:color w:val="000000"/>
          <w:kern w:val="0"/>
          <w:sz w:val="32"/>
          <w:szCs w:val="32"/>
          <w:highlight w:val="none"/>
          <w:lang w:val="en-US" w:eastAsia="zh-CN"/>
        </w:rPr>
        <w:t>）</w:t>
      </w:r>
      <w:r>
        <w:rPr>
          <w:rFonts w:hint="eastAsia" w:ascii="楷体" w:hAnsi="楷体" w:eastAsia="楷体" w:cs="楷体"/>
          <w:b/>
          <w:bCs/>
          <w:color w:val="000000"/>
          <w:kern w:val="0"/>
          <w:sz w:val="32"/>
          <w:szCs w:val="32"/>
          <w:highlight w:val="none"/>
        </w:rPr>
        <w:t>组织书记</w:t>
      </w:r>
      <w:r>
        <w:rPr>
          <w:rFonts w:hint="eastAsia" w:ascii="楷体" w:hAnsi="楷体" w:eastAsia="楷体" w:cs="楷体"/>
          <w:b/>
          <w:bCs/>
          <w:color w:val="000000"/>
          <w:kern w:val="0"/>
          <w:sz w:val="32"/>
          <w:szCs w:val="32"/>
          <w:highlight w:val="none"/>
          <w:lang w:eastAsia="zh-CN"/>
        </w:rPr>
        <w:t>专项</w:t>
      </w:r>
      <w:r>
        <w:rPr>
          <w:rFonts w:hint="eastAsia" w:ascii="楷体" w:hAnsi="楷体" w:eastAsia="楷体" w:cs="楷体"/>
          <w:b/>
          <w:bCs/>
          <w:color w:val="000000"/>
          <w:kern w:val="0"/>
          <w:sz w:val="32"/>
          <w:szCs w:val="32"/>
          <w:highlight w:val="none"/>
        </w:rPr>
        <w:t>招聘的条件？</w:t>
      </w:r>
    </w:p>
    <w:p w14:paraId="2445F9CE">
      <w:pPr>
        <w:widowControl/>
        <w:spacing w:line="600" w:lineRule="exact"/>
        <w:ind w:firstLine="640" w:firstLineChars="200"/>
        <w:jc w:val="left"/>
        <w:rPr>
          <w:rFonts w:hint="default" w:ascii="Times New Roman" w:hAnsi="Times New Roman" w:eastAsia="仿宋" w:cs="Times New Roman"/>
          <w:b/>
          <w:bCs/>
          <w:color w:val="auto"/>
          <w:sz w:val="32"/>
          <w:szCs w:val="32"/>
          <w:u w:val="none"/>
          <w:lang w:val="en-US" w:eastAsia="zh-CN"/>
        </w:rPr>
      </w:pPr>
      <w:r>
        <w:rPr>
          <w:rFonts w:hint="eastAsia" w:ascii="仿宋" w:hAnsi="仿宋" w:eastAsia="仿宋"/>
          <w:kern w:val="0"/>
          <w:sz w:val="32"/>
          <w:szCs w:val="32"/>
          <w:highlight w:val="none"/>
        </w:rPr>
        <w:t>年龄要求为45周岁以下(197</w:t>
      </w:r>
      <w:r>
        <w:rPr>
          <w:rFonts w:hint="eastAsia" w:ascii="仿宋" w:hAnsi="仿宋" w:eastAsia="仿宋"/>
          <w:kern w:val="0"/>
          <w:sz w:val="32"/>
          <w:szCs w:val="32"/>
          <w:highlight w:val="none"/>
          <w:lang w:val="en-US" w:eastAsia="zh-CN"/>
        </w:rPr>
        <w:t>9</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val="en-US" w:eastAsia="zh-CN"/>
        </w:rPr>
        <w:t>2</w:t>
      </w:r>
      <w:r>
        <w:rPr>
          <w:rFonts w:hint="eastAsia" w:ascii="仿宋" w:hAnsi="仿宋" w:eastAsia="仿宋"/>
          <w:kern w:val="0"/>
          <w:sz w:val="32"/>
          <w:szCs w:val="32"/>
          <w:highlight w:val="none"/>
        </w:rPr>
        <w:t>月之后出生)，具有高中、中专以上学历(含技工院校全日制毕业生)，连续任职满</w:t>
      </w:r>
      <w:r>
        <w:rPr>
          <w:rFonts w:hint="eastAsia" w:ascii="仿宋" w:hAnsi="仿宋" w:eastAsia="仿宋"/>
          <w:kern w:val="0"/>
          <w:sz w:val="32"/>
          <w:szCs w:val="32"/>
          <w:highlight w:val="none"/>
          <w:lang w:val="en-US" w:eastAsia="zh-CN"/>
        </w:rPr>
        <w:t>5年</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val="en-US" w:eastAsia="zh-CN"/>
        </w:rPr>
        <w:t>表现优秀</w:t>
      </w:r>
      <w:r>
        <w:rPr>
          <w:rFonts w:hint="eastAsia" w:ascii="仿宋" w:hAnsi="仿宋" w:eastAsia="仿宋"/>
          <w:kern w:val="0"/>
          <w:sz w:val="32"/>
          <w:szCs w:val="32"/>
          <w:highlight w:val="none"/>
        </w:rPr>
        <w:t>的博兴县在职村</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社区</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党组织书记</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其中社区党组织书记须在社区连续工作10年以上。</w:t>
      </w:r>
    </w:p>
    <w:p w14:paraId="1B8D0BC9">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eastAsia="zh-CN"/>
        </w:rPr>
        <w:t>符合</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lang w:eastAsia="zh-CN"/>
        </w:rPr>
        <w:t>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rPr>
        <w:t>招聘岗位吗？</w:t>
      </w:r>
    </w:p>
    <w:p w14:paraId="0F1AEA8A">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w:t>
      </w:r>
      <w:r>
        <w:rPr>
          <w:rFonts w:hint="eastAsia" w:eastAsia="仿宋_GB2312" w:cs="Times New Roman"/>
          <w:color w:val="auto"/>
          <w:sz w:val="32"/>
          <w:szCs w:val="32"/>
          <w:u w:val="none"/>
          <w:lang w:eastAsia="zh-CN"/>
        </w:rPr>
        <w:t>专项</w:t>
      </w:r>
      <w:r>
        <w:rPr>
          <w:rFonts w:hint="default" w:ascii="Times New Roman" w:hAnsi="Times New Roman" w:eastAsia="仿宋_GB2312" w:cs="Times New Roman"/>
          <w:color w:val="auto"/>
          <w:sz w:val="32"/>
          <w:szCs w:val="32"/>
          <w:u w:val="none"/>
        </w:rPr>
        <w:t>招聘岗位，但必须符合招聘岗位要求的条件。</w:t>
      </w:r>
    </w:p>
    <w:p w14:paraId="4F380A4A">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3DDC6BAB">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岗位汇总表中的专业要求，主要参考教育部制定的现行高等教育专业目录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设置。</w:t>
      </w:r>
    </w:p>
    <w:p w14:paraId="02B4395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应聘时以应聘人员所获毕业证或国家承认的学历教育证书上注明的专业为准。</w:t>
      </w:r>
      <w:r>
        <w:rPr>
          <w:rFonts w:hint="eastAsia" w:ascii="黑体" w:hAnsi="黑体" w:eastAsia="黑体" w:cs="黑体"/>
          <w:i w:val="0"/>
          <w:iCs w:val="0"/>
          <w:caps w:val="0"/>
          <w:color w:val="auto"/>
          <w:spacing w:val="0"/>
          <w:sz w:val="32"/>
          <w:szCs w:val="32"/>
          <w:lang w:eastAsia="zh-CN"/>
        </w:rPr>
        <w:t>应聘人员</w:t>
      </w:r>
      <w:r>
        <w:rPr>
          <w:rFonts w:hint="eastAsia" w:ascii="黑体" w:hAnsi="黑体" w:eastAsia="黑体" w:cs="黑体"/>
          <w:i w:val="0"/>
          <w:iCs w:val="0"/>
          <w:caps w:val="0"/>
          <w:color w:val="auto"/>
          <w:spacing w:val="0"/>
          <w:sz w:val="32"/>
          <w:szCs w:val="32"/>
        </w:rPr>
        <w:t>取得专业要求所对应的学历证书后，可按照</w:t>
      </w:r>
      <w:r>
        <w:rPr>
          <w:rFonts w:hint="eastAsia" w:ascii="黑体" w:hAnsi="黑体" w:eastAsia="黑体" w:cs="黑体"/>
          <w:i w:val="0"/>
          <w:iCs w:val="0"/>
          <w:caps w:val="0"/>
          <w:color w:val="auto"/>
          <w:spacing w:val="0"/>
          <w:sz w:val="32"/>
          <w:szCs w:val="32"/>
          <w:lang w:val="en-US" w:eastAsia="zh-CN"/>
        </w:rPr>
        <w:t>岗</w:t>
      </w:r>
      <w:r>
        <w:rPr>
          <w:rFonts w:hint="eastAsia" w:ascii="黑体" w:hAnsi="黑体" w:eastAsia="黑体" w:cs="黑体"/>
          <w:i w:val="0"/>
          <w:iCs w:val="0"/>
          <w:caps w:val="0"/>
          <w:color w:val="auto"/>
          <w:spacing w:val="0"/>
          <w:sz w:val="32"/>
          <w:szCs w:val="32"/>
        </w:rPr>
        <w:t>位要求的专业报考，有学位要求的，应当同时取得对应学位证书。</w:t>
      </w:r>
      <w:r>
        <w:rPr>
          <w:rFonts w:hint="eastAsia" w:ascii="仿宋_GB2312" w:hAnsi="仿宋_GB2312" w:eastAsia="仿宋_GB2312" w:cs="仿宋_GB2312"/>
          <w:color w:val="auto"/>
          <w:sz w:val="32"/>
          <w:szCs w:val="32"/>
          <w:highlight w:val="none"/>
          <w:u w:val="none"/>
          <w:shd w:val="clear" w:color="auto" w:fill="auto"/>
          <w:lang w:eastAsia="zh-CN"/>
        </w:rPr>
        <w:t>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w:t>
      </w:r>
      <w:r>
        <w:rPr>
          <w:rFonts w:hint="eastAsia" w:ascii="仿宋_GB2312" w:hAnsi="仿宋_GB2312" w:eastAsia="仿宋_GB2312" w:cs="仿宋_GB2312"/>
          <w:color w:val="auto"/>
          <w:sz w:val="32"/>
          <w:szCs w:val="32"/>
          <w:highlight w:val="none"/>
          <w:u w:val="none"/>
          <w:shd w:val="clear" w:color="auto" w:fill="auto"/>
          <w:lang w:eastAsia="zh-CN"/>
        </w:rPr>
        <w:t>的，可与相应的毕业证书配合使用，依据辅修专业证书、双学位证书、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第二学士学位证书注明的专业应聘。</w:t>
      </w:r>
    </w:p>
    <w:p w14:paraId="1CD8172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招聘岗位在大学</w:t>
      </w:r>
      <w:r>
        <w:rPr>
          <w:rFonts w:hint="eastAsia" w:ascii="仿宋_GB2312" w:hAnsi="仿宋_GB2312" w:eastAsia="仿宋_GB2312" w:cs="仿宋_GB2312"/>
          <w:color w:val="auto"/>
          <w:sz w:val="32"/>
          <w:szCs w:val="32"/>
          <w:highlight w:val="none"/>
          <w:u w:val="none"/>
          <w:shd w:val="clear" w:color="auto" w:fill="auto"/>
          <w:lang w:val="en-US" w:eastAsia="zh-CN"/>
        </w:rPr>
        <w:t>专</w:t>
      </w:r>
      <w:r>
        <w:rPr>
          <w:rFonts w:hint="eastAsia" w:ascii="仿宋_GB2312" w:hAnsi="仿宋_GB2312" w:eastAsia="仿宋_GB2312" w:cs="仿宋_GB2312"/>
          <w:color w:val="auto"/>
          <w:sz w:val="32"/>
          <w:szCs w:val="32"/>
          <w:highlight w:val="none"/>
          <w:u w:val="none"/>
          <w:shd w:val="clear" w:color="auto" w:fill="auto"/>
          <w:lang w:eastAsia="zh-CN"/>
        </w:rPr>
        <w:t>科、大学本科、研究生</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shd w:val="clear" w:color="auto" w:fill="auto"/>
          <w:lang w:eastAsia="zh-CN"/>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69960D6B">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2025年毕业的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2025年应届</w:t>
      </w:r>
      <w:r>
        <w:rPr>
          <w:rFonts w:hint="eastAsia" w:ascii="仿宋_GB2312" w:hAnsi="仿宋_GB2312" w:eastAsia="仿宋_GB2312" w:cs="仿宋_GB2312"/>
          <w:color w:val="auto"/>
          <w:sz w:val="32"/>
          <w:szCs w:val="32"/>
          <w:highlight w:val="none"/>
          <w:u w:val="none"/>
          <w:lang w:eastAsia="zh-CN"/>
        </w:rPr>
        <w:t>毕业生同期毕业的留学回国人员可依据于</w:t>
      </w:r>
      <w:r>
        <w:rPr>
          <w:rFonts w:hint="eastAsia"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的普通高等学历教育和国（境）外留学学历学位及相应专业应聘。</w:t>
      </w:r>
    </w:p>
    <w:p w14:paraId="071541B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应聘人员在报名时应如实填写毕业证或学历证书上的专业名称。</w:t>
      </w:r>
      <w:r>
        <w:rPr>
          <w:rFonts w:hint="eastAsia" w:ascii="黑体" w:hAnsi="黑体" w:eastAsia="黑体" w:cs="黑体"/>
          <w:b w:val="0"/>
          <w:bCs w:val="0"/>
          <w:color w:val="auto"/>
          <w:sz w:val="32"/>
          <w:szCs w:val="32"/>
          <w:highlight w:val="none"/>
          <w:u w:val="none"/>
        </w:rPr>
        <w:t>其中，</w:t>
      </w:r>
      <w:r>
        <w:rPr>
          <w:rFonts w:hint="eastAsia" w:ascii="黑体" w:hAnsi="黑体" w:eastAsia="黑体" w:cs="黑体"/>
          <w:b w:val="0"/>
          <w:bCs w:val="0"/>
          <w:color w:val="auto"/>
          <w:sz w:val="32"/>
          <w:szCs w:val="32"/>
          <w:highlight w:val="none"/>
          <w:u w:val="none"/>
          <w:lang w:val="en-US" w:eastAsia="zh-CN"/>
        </w:rPr>
        <w:t>招聘岗位</w:t>
      </w:r>
      <w:r>
        <w:rPr>
          <w:rFonts w:hint="eastAsia" w:ascii="黑体" w:hAnsi="黑体" w:eastAsia="黑体" w:cs="黑体"/>
          <w:b w:val="0"/>
          <w:bCs w:val="0"/>
          <w:color w:val="auto"/>
          <w:sz w:val="32"/>
          <w:szCs w:val="32"/>
          <w:highlight w:val="none"/>
          <w:u w:val="none"/>
        </w:rPr>
        <w:t>对</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有要求，学历证书的专业名称不能体现</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的，</w:t>
      </w:r>
      <w:r>
        <w:rPr>
          <w:rFonts w:hint="eastAsia" w:ascii="仿宋_GB2312" w:hAnsi="仿宋_GB2312" w:eastAsia="仿宋_GB2312" w:cs="仿宋_GB2312"/>
          <w:color w:val="auto"/>
          <w:sz w:val="32"/>
          <w:szCs w:val="32"/>
          <w:highlight w:val="none"/>
          <w:u w:val="none"/>
          <w:shd w:val="clear" w:color="auto" w:fill="auto"/>
          <w:lang w:eastAsia="zh-CN"/>
        </w:rPr>
        <w:t>则应当补充填写</w:t>
      </w:r>
      <w:r>
        <w:rPr>
          <w:rFonts w:hint="eastAsia" w:ascii="仿宋_GB2312" w:hAnsi="仿宋_GB2312" w:eastAsia="仿宋_GB2312" w:cs="仿宋_GB2312"/>
          <w:color w:val="auto"/>
          <w:sz w:val="32"/>
          <w:szCs w:val="32"/>
          <w:highlight w:val="none"/>
          <w:u w:val="none"/>
          <w:shd w:val="clear" w:color="auto" w:fill="auto"/>
          <w:lang w:val="en-US" w:eastAsia="zh-CN"/>
        </w:rPr>
        <w:t>研究方向</w:t>
      </w:r>
      <w:r>
        <w:rPr>
          <w:rFonts w:hint="eastAsia" w:ascii="仿宋_GB2312" w:hAnsi="仿宋_GB2312" w:eastAsia="仿宋_GB2312" w:cs="仿宋_GB2312"/>
          <w:color w:val="auto"/>
          <w:sz w:val="32"/>
          <w:szCs w:val="32"/>
          <w:highlight w:val="none"/>
          <w:u w:val="none"/>
          <w:shd w:val="clear" w:color="auto" w:fill="auto"/>
          <w:lang w:eastAsia="zh-CN"/>
        </w:rPr>
        <w:t>，并在面试前资格审查时提供相应证明。</w:t>
      </w:r>
    </w:p>
    <w:p w14:paraId="0FA26873">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黑体" w:hAnsi="黑体" w:eastAsia="黑体" w:cs="黑体"/>
          <w:color w:val="auto"/>
          <w:sz w:val="32"/>
          <w:szCs w:val="32"/>
          <w:highlight w:val="none"/>
          <w:u w:val="none"/>
        </w:rPr>
        <w:t>特别提醒：</w:t>
      </w:r>
      <w:r>
        <w:rPr>
          <w:rFonts w:hint="eastAsia" w:ascii="仿宋_GB2312" w:hAnsi="仿宋_GB2312" w:eastAsia="仿宋_GB2312" w:cs="仿宋_GB2312"/>
          <w:color w:val="auto"/>
          <w:sz w:val="32"/>
          <w:szCs w:val="32"/>
          <w:highlight w:val="none"/>
          <w:u w:val="none"/>
          <w:shd w:val="clear" w:color="auto" w:fill="auto"/>
          <w:lang w:val="en-US" w:eastAsia="zh-CN"/>
        </w:rPr>
        <w:t>鉴于招聘单位在</w:t>
      </w:r>
      <w:r>
        <w:rPr>
          <w:rFonts w:hint="eastAsia" w:ascii="仿宋_GB2312" w:hAnsi="仿宋_GB2312" w:eastAsia="仿宋_GB2312" w:cs="仿宋_GB2312"/>
          <w:color w:val="auto"/>
          <w:sz w:val="32"/>
          <w:szCs w:val="32"/>
          <w:highlight w:val="none"/>
          <w:u w:val="none"/>
          <w:shd w:val="clear" w:color="auto" w:fill="auto"/>
          <w:lang w:eastAsia="zh-CN"/>
        </w:rPr>
        <w:t>设置专业要求时，</w:t>
      </w:r>
      <w:r>
        <w:rPr>
          <w:rFonts w:hint="eastAsia" w:ascii="仿宋_GB2312" w:hAnsi="仿宋_GB2312" w:eastAsia="仿宋_GB2312" w:cs="仿宋_GB2312"/>
          <w:color w:val="auto"/>
          <w:sz w:val="32"/>
          <w:szCs w:val="32"/>
          <w:highlight w:val="none"/>
          <w:u w:val="none"/>
          <w:shd w:val="clear" w:color="auto" w:fill="auto"/>
          <w:lang w:val="en-US" w:eastAsia="zh-CN"/>
        </w:rPr>
        <w:t>参考的专业目录可能没有完全涵盖旧专业、新兴学科、国（境）外学科等，</w:t>
      </w:r>
      <w:r>
        <w:rPr>
          <w:rFonts w:hint="eastAsia" w:ascii="仿宋_GB2312" w:hAnsi="仿宋_GB2312" w:eastAsia="仿宋_GB2312" w:cs="仿宋_GB2312"/>
          <w:color w:val="auto"/>
          <w:sz w:val="32"/>
          <w:szCs w:val="32"/>
          <w:highlight w:val="none"/>
          <w:u w:val="none"/>
          <w:shd w:val="clear" w:color="auto" w:fill="auto"/>
          <w:lang w:eastAsia="zh-CN"/>
        </w:rPr>
        <w:t>请应聘人员及时查阅教育部制定的现行高等教育专业目录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，核实是否属于参考专业目录中的专业</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对于教育部制定的现行高等教育专业目录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介绍有关情况，</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将根据</w:t>
      </w:r>
      <w:r>
        <w:rPr>
          <w:rFonts w:hint="eastAsia" w:ascii="仿宋_GB2312" w:hAnsi="仿宋_GB2312" w:eastAsia="仿宋_GB2312" w:cs="仿宋_GB2312"/>
          <w:color w:val="auto"/>
          <w:sz w:val="32"/>
          <w:szCs w:val="32"/>
          <w:highlight w:val="none"/>
          <w:u w:val="none"/>
          <w:shd w:val="clear" w:color="auto" w:fill="auto"/>
          <w:lang w:val="en-US" w:eastAsia="zh-CN"/>
        </w:rPr>
        <w:t>岗位</w:t>
      </w:r>
      <w:r>
        <w:rPr>
          <w:rFonts w:hint="eastAsia" w:ascii="仿宋_GB2312" w:hAnsi="仿宋_GB2312" w:eastAsia="仿宋_GB2312" w:cs="仿宋_GB2312"/>
          <w:color w:val="auto"/>
          <w:sz w:val="32"/>
          <w:szCs w:val="32"/>
          <w:highlight w:val="none"/>
          <w:u w:val="none"/>
          <w:shd w:val="clear" w:color="auto" w:fill="auto"/>
          <w:lang w:eastAsia="zh-CN"/>
        </w:rPr>
        <w:t>专业需求进行审核。</w:t>
      </w:r>
    </w:p>
    <w:p w14:paraId="42AF8134">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highlight w:val="none"/>
          <w:u w:val="none"/>
          <w:lang w:val="en-US" w:eastAsia="zh-CN" w:bidi="ar-SA"/>
        </w:rPr>
        <w:t>11.</w:t>
      </w:r>
      <w:r>
        <w:rPr>
          <w:rFonts w:hint="eastAsia" w:eastAsia="楷体_GB2312" w:cs="Times New Roman"/>
          <w:b/>
          <w:bCs/>
          <w:color w:val="auto"/>
          <w:kern w:val="2"/>
          <w:sz w:val="32"/>
          <w:szCs w:val="32"/>
          <w:highlight w:val="none"/>
          <w:u w:val="none"/>
          <w:lang w:val="en-US" w:eastAsia="zh-CN" w:bidi="ar-SA"/>
        </w:rPr>
        <w:t>在全国各军队院校取得学历证书的人员可否应聘？</w:t>
      </w:r>
    </w:p>
    <w:p w14:paraId="7658358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1FFE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125A7E3">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14:paraId="1AB24C76">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116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应聘人员要仔细阅读《公告》、本须知、网上报名系统有关要求及诚信承诺书等内容，填报的相关表格、信息等必须真实、准确、完整，能够体现应聘岗位的要求。</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5277A52C">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u w:val="none"/>
        </w:rPr>
        <w:t>网上报名系统的表项中</w:t>
      </w:r>
      <w:r>
        <w:rPr>
          <w:rFonts w:hint="eastAsia" w:ascii="黑体" w:hAnsi="黑体" w:eastAsia="黑体" w:cs="黑体"/>
          <w:color w:val="auto"/>
          <w:sz w:val="32"/>
          <w:highlight w:val="none"/>
          <w:u w:val="none"/>
          <w:lang w:eastAsia="zh-CN"/>
        </w:rPr>
        <w:t>未能涵盖应聘岗位所要求的资格条件的，务必在“备注栏”中如实填写。</w:t>
      </w:r>
      <w:r>
        <w:rPr>
          <w:rFonts w:hint="eastAsia" w:ascii="黑体" w:hAnsi="黑体" w:eastAsia="黑体" w:cs="黑体"/>
          <w:color w:val="auto"/>
          <w:sz w:val="32"/>
          <w:highlight w:val="none"/>
          <w:u w:val="none"/>
          <w:lang w:val="en-US" w:eastAsia="zh-CN"/>
        </w:rPr>
        <w:t>未在“备注栏”中注明的，视为不符合相应条件。</w:t>
      </w:r>
      <w:r>
        <w:rPr>
          <w:rFonts w:hint="eastAsia" w:ascii="仿宋_GB2312" w:hAnsi="仿宋_GB2312" w:eastAsia="仿宋_GB2312" w:cs="仿宋_GB2312"/>
          <w:color w:val="auto"/>
          <w:sz w:val="32"/>
          <w:szCs w:val="32"/>
          <w:highlight w:val="none"/>
          <w:u w:val="none"/>
          <w:shd w:val="clear" w:color="auto" w:fill="auto"/>
          <w:lang w:val="en-US" w:eastAsia="zh-CN"/>
        </w:rPr>
        <w:t>其中，岗位要求资格（资质）证书的，应当注明取得证书的级别、编号和取得时间。例如：已取得国家统一法律职业资格（</w:t>
      </w:r>
      <w:r>
        <w:rPr>
          <w:rFonts w:hint="eastAsia" w:ascii="仿宋_GB2312" w:hAnsi="仿宋_GB2312" w:eastAsia="仿宋_GB2312" w:cs="仿宋_GB2312"/>
          <w:color w:val="auto"/>
          <w:sz w:val="32"/>
          <w:szCs w:val="32"/>
          <w:highlight w:val="none"/>
          <w:u w:val="none"/>
          <w:lang w:val="en-US" w:eastAsia="zh-CN"/>
        </w:rPr>
        <w:t>A</w:t>
      </w:r>
      <w:r>
        <w:rPr>
          <w:rFonts w:hint="eastAsia" w:ascii="仿宋_GB2312" w:hAnsi="仿宋_GB2312" w:eastAsia="仿宋_GB2312" w:cs="仿宋_GB2312"/>
          <w:color w:val="auto"/>
          <w:sz w:val="32"/>
          <w:szCs w:val="32"/>
          <w:highlight w:val="none"/>
          <w:u w:val="none"/>
          <w:shd w:val="clear" w:color="auto" w:fill="auto"/>
          <w:lang w:val="en-US" w:eastAsia="zh-CN"/>
        </w:rPr>
        <w:t>证），证书编号：</w:t>
      </w:r>
      <w:r>
        <w:rPr>
          <w:rFonts w:hint="eastAsia" w:ascii="仿宋_GB2312" w:hAnsi="仿宋_GB2312" w:eastAsia="仿宋_GB2312" w:cs="仿宋_GB2312"/>
          <w:sz w:val="32"/>
          <w:szCs w:val="32"/>
          <w:highlight w:val="none"/>
          <w:lang w:val="en-US" w:eastAsia="zh-CN"/>
        </w:rPr>
        <w:t>XXXXX，</w:t>
      </w:r>
      <w:r>
        <w:rPr>
          <w:rFonts w:hint="eastAsia" w:ascii="仿宋_GB2312" w:hAnsi="仿宋_GB2312" w:eastAsia="仿宋_GB2312" w:cs="仿宋_GB2312"/>
          <w:color w:val="auto"/>
          <w:sz w:val="32"/>
          <w:szCs w:val="32"/>
          <w:highlight w:val="none"/>
          <w:u w:val="none"/>
          <w:shd w:val="clear" w:color="auto" w:fill="auto"/>
          <w:lang w:val="en-US" w:eastAsia="zh-CN"/>
        </w:rPr>
        <w:t>颁证时间：</w:t>
      </w:r>
      <w:r>
        <w:rPr>
          <w:rFonts w:hint="eastAsia" w:ascii="仿宋_GB2312" w:hAnsi="仿宋_GB2312" w:eastAsia="仿宋_GB2312" w:cs="仿宋_GB2312"/>
          <w:sz w:val="32"/>
          <w:szCs w:val="32"/>
          <w:highlight w:val="none"/>
          <w:lang w:val="en-US" w:eastAsia="zh-CN"/>
        </w:rPr>
        <w:t>XXXX年XX月；</w:t>
      </w:r>
      <w:r>
        <w:rPr>
          <w:rFonts w:hint="eastAsia" w:ascii="仿宋_GB2312" w:hAnsi="仿宋_GB2312" w:eastAsia="仿宋_GB2312" w:cs="仿宋_GB2312"/>
          <w:color w:val="auto"/>
          <w:sz w:val="32"/>
          <w:szCs w:val="32"/>
          <w:highlight w:val="none"/>
          <w:u w:val="none"/>
          <w:shd w:val="clear" w:color="auto" w:fill="auto"/>
          <w:lang w:val="en-US" w:eastAsia="zh-CN"/>
        </w:rPr>
        <w:t>本人于</w:t>
      </w:r>
      <w:r>
        <w:rPr>
          <w:rFonts w:hint="eastAsia" w:ascii="仿宋_GB2312" w:hAnsi="仿宋_GB2312" w:eastAsia="仿宋_GB2312" w:cs="仿宋_GB2312"/>
          <w:sz w:val="32"/>
          <w:szCs w:val="32"/>
          <w:highlight w:val="none"/>
          <w:lang w:val="en-US" w:eastAsia="zh-CN"/>
        </w:rPr>
        <w:t>XXXX</w:t>
      </w:r>
      <w:r>
        <w:rPr>
          <w:rFonts w:hint="eastAsia" w:ascii="仿宋_GB2312" w:hAnsi="仿宋_GB2312" w:eastAsia="仿宋_GB2312" w:cs="仿宋_GB2312"/>
          <w:color w:val="auto"/>
          <w:sz w:val="32"/>
          <w:szCs w:val="32"/>
          <w:highlight w:val="none"/>
          <w:u w:val="none"/>
          <w:shd w:val="clear" w:color="auto" w:fill="auto"/>
          <w:lang w:val="en-US" w:eastAsia="zh-CN"/>
        </w:rPr>
        <w:t>年</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color w:val="auto"/>
          <w:sz w:val="32"/>
          <w:szCs w:val="32"/>
          <w:highlight w:val="none"/>
          <w:u w:val="none"/>
          <w:shd w:val="clear" w:color="auto" w:fill="auto"/>
          <w:lang w:val="en-US" w:eastAsia="zh-CN"/>
        </w:rPr>
        <w:t>月参加国家统一法律职业资格考试，考试成绩：</w:t>
      </w:r>
      <w:r>
        <w:rPr>
          <w:rFonts w:hint="eastAsia" w:ascii="仿宋_GB2312" w:hAnsi="仿宋_GB2312" w:eastAsia="仿宋_GB2312" w:cs="仿宋_GB2312"/>
          <w:sz w:val="32"/>
          <w:szCs w:val="32"/>
          <w:highlight w:val="none"/>
          <w:lang w:val="en-US" w:eastAsia="zh-CN"/>
        </w:rPr>
        <w:t>XXXXX，</w:t>
      </w:r>
      <w:r>
        <w:rPr>
          <w:rFonts w:hint="eastAsia" w:ascii="仿宋_GB2312" w:hAnsi="仿宋_GB2312" w:eastAsia="仿宋_GB2312" w:cs="仿宋_GB2312"/>
          <w:color w:val="auto"/>
          <w:sz w:val="32"/>
          <w:szCs w:val="32"/>
          <w:highlight w:val="none"/>
          <w:u w:val="none"/>
          <w:shd w:val="clear" w:color="auto" w:fill="auto"/>
          <w:lang w:val="en-US" w:eastAsia="zh-CN"/>
        </w:rPr>
        <w:t>郑重承诺：于</w:t>
      </w:r>
      <w:r>
        <w:rPr>
          <w:rFonts w:hint="eastAsia"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color w:val="auto"/>
          <w:sz w:val="32"/>
          <w:szCs w:val="32"/>
          <w:highlight w:val="none"/>
          <w:u w:val="none"/>
          <w:shd w:val="clear" w:color="auto" w:fill="auto"/>
          <w:lang w:val="en-US" w:eastAsia="zh-CN"/>
        </w:rPr>
        <w:t>年</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shd w:val="clear" w:color="auto" w:fill="auto"/>
          <w:lang w:val="en-US" w:eastAsia="zh-CN"/>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shd w:val="clear" w:color="auto" w:fill="auto"/>
          <w:lang w:val="en-US" w:eastAsia="zh-CN"/>
        </w:rPr>
        <w:t>日前按规定取得国家统一法律职业资格（</w:t>
      </w:r>
      <w:r>
        <w:rPr>
          <w:rFonts w:hint="eastAsia" w:ascii="仿宋_GB2312" w:hAnsi="仿宋_GB2312" w:eastAsia="仿宋_GB2312" w:cs="仿宋_GB2312"/>
          <w:color w:val="auto"/>
          <w:sz w:val="32"/>
          <w:szCs w:val="32"/>
          <w:highlight w:val="none"/>
          <w:u w:val="none"/>
          <w:lang w:val="en-US" w:eastAsia="zh-CN"/>
        </w:rPr>
        <w:t>A</w:t>
      </w:r>
      <w:r>
        <w:rPr>
          <w:rFonts w:hint="eastAsia" w:ascii="仿宋_GB2312" w:hAnsi="仿宋_GB2312" w:eastAsia="仿宋_GB2312" w:cs="仿宋_GB2312"/>
          <w:color w:val="auto"/>
          <w:sz w:val="32"/>
          <w:szCs w:val="32"/>
          <w:highlight w:val="none"/>
          <w:u w:val="none"/>
          <w:shd w:val="clear" w:color="auto" w:fill="auto"/>
          <w:lang w:val="en-US" w:eastAsia="zh-CN"/>
        </w:rPr>
        <w:t>证），如未履行承诺，自愿承担相应后果。</w:t>
      </w:r>
    </w:p>
    <w:p w14:paraId="6C968A37">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家庭成员及其主要社会关系，必须按要求填写全部人员姓名、工作单位及职务等详细信息。学习和工作经历，必须从高中阶段开始填写至报名时止，待业经历也须填写，个人经历时间不得间断。</w:t>
      </w:r>
    </w:p>
    <w:p w14:paraId="0AF92AA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u w:val="none"/>
          <w:lang w:eastAsia="zh-CN"/>
        </w:rPr>
        <w:t>在职人员应聘的，报名前本人应充分了解知晓有关法律法规或所在单位及有关主管部门关于是否允许报考、离职的相关规定。</w:t>
      </w:r>
      <w:r>
        <w:rPr>
          <w:rFonts w:hint="eastAsia" w:ascii="仿宋_GB2312" w:hAnsi="仿宋_GB2312" w:eastAsia="仿宋_GB2312" w:cs="仿宋_GB2312"/>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412BC5AE">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必须使用本人有效身份证件进行实名注册和报考，报名信息经招聘单位审核通过后，所有填报信息不能修改。报名时间截止系统自动锁定后，招聘单位尚未初审或初审未通过的，不能再改报其他岗位，也不能再修改、补充个人信息。应聘人员应慎重填报、尽早填报，及时关注报名资格初审结果。若遇审查不通过的情形，可在规定时限内修正错误或改报其他岗位。未在规定的缴费时间内完成缴费的，视为放弃报名。</w:t>
      </w:r>
    </w:p>
    <w:p w14:paraId="3EFE15E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b/>
          <w:bCs/>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Times New Roman" w:hAnsi="Times New Roman" w:eastAsia="仿宋_GB2312" w:cs="Times New Roman"/>
          <w:b/>
          <w:bCs/>
          <w:color w:val="auto"/>
          <w:sz w:val="32"/>
          <w:szCs w:val="32"/>
          <w:u w:val="none"/>
        </w:rPr>
        <w:t>参考往年情况，</w:t>
      </w:r>
      <w:r>
        <w:rPr>
          <w:rFonts w:hint="eastAsia" w:eastAsia="仿宋_GB2312" w:cs="Times New Roman"/>
          <w:b/>
          <w:bCs/>
          <w:color w:val="auto"/>
          <w:sz w:val="32"/>
          <w:szCs w:val="32"/>
          <w:u w:val="none"/>
          <w:lang w:eastAsia="zh-CN"/>
        </w:rPr>
        <w:t>一般</w:t>
      </w:r>
      <w:r>
        <w:rPr>
          <w:rFonts w:hint="eastAsia" w:ascii="Times New Roman" w:hAnsi="Times New Roman" w:eastAsia="仿宋_GB2312" w:cs="Times New Roman"/>
          <w:b/>
          <w:bCs/>
          <w:color w:val="auto"/>
          <w:sz w:val="32"/>
          <w:szCs w:val="32"/>
          <w:u w:val="none"/>
        </w:rPr>
        <w:t>报名初始阶段人数较少，</w:t>
      </w:r>
      <w:r>
        <w:rPr>
          <w:rFonts w:hint="eastAsia" w:eastAsia="仿宋_GB2312" w:cs="Times New Roman"/>
          <w:b/>
          <w:bCs/>
          <w:color w:val="auto"/>
          <w:sz w:val="32"/>
          <w:szCs w:val="32"/>
          <w:u w:val="none"/>
          <w:lang w:eastAsia="zh-CN"/>
        </w:rPr>
        <w:t>后期</w:t>
      </w:r>
      <w:r>
        <w:rPr>
          <w:rFonts w:hint="eastAsia" w:ascii="Times New Roman" w:hAnsi="Times New Roman" w:eastAsia="仿宋_GB2312" w:cs="Times New Roman"/>
          <w:b/>
          <w:bCs/>
          <w:color w:val="auto"/>
          <w:sz w:val="32"/>
          <w:szCs w:val="32"/>
          <w:u w:val="none"/>
        </w:rPr>
        <w:t>尤其是最后两天报名</w:t>
      </w:r>
      <w:r>
        <w:rPr>
          <w:rFonts w:hint="eastAsia" w:eastAsia="仿宋_GB2312" w:cs="Times New Roman"/>
          <w:b/>
          <w:bCs/>
          <w:color w:val="auto"/>
          <w:sz w:val="32"/>
          <w:szCs w:val="32"/>
          <w:u w:val="none"/>
          <w:lang w:eastAsia="zh-CN"/>
        </w:rPr>
        <w:t>比较</w:t>
      </w:r>
      <w:r>
        <w:rPr>
          <w:rFonts w:hint="eastAsia" w:ascii="Times New Roman" w:hAnsi="Times New Roman" w:eastAsia="仿宋_GB2312" w:cs="Times New Roman"/>
          <w:b/>
          <w:bCs/>
          <w:color w:val="auto"/>
          <w:sz w:val="32"/>
          <w:szCs w:val="32"/>
          <w:u w:val="none"/>
        </w:rPr>
        <w:t>集中</w:t>
      </w:r>
      <w:r>
        <w:rPr>
          <w:rFonts w:hint="eastAsia" w:eastAsia="仿宋_GB2312" w:cs="Times New Roman"/>
          <w:b/>
          <w:bCs/>
          <w:color w:val="auto"/>
          <w:sz w:val="32"/>
          <w:szCs w:val="32"/>
          <w:u w:val="none"/>
          <w:lang w:eastAsia="zh-CN"/>
        </w:rPr>
        <w:t>，可能影响资格审查进度</w:t>
      </w:r>
      <w:r>
        <w:rPr>
          <w:rFonts w:hint="eastAsia" w:ascii="Times New Roman" w:hAnsi="Times New Roman" w:eastAsia="仿宋_GB2312" w:cs="Times New Roman"/>
          <w:b/>
          <w:bCs/>
          <w:color w:val="auto"/>
          <w:sz w:val="32"/>
          <w:szCs w:val="32"/>
          <w:u w:val="none"/>
        </w:rPr>
        <w:t>。建议</w:t>
      </w:r>
      <w:r>
        <w:rPr>
          <w:rFonts w:hint="eastAsia" w:eastAsia="仿宋_GB2312" w:cs="Times New Roman"/>
          <w:b/>
          <w:bCs/>
          <w:color w:val="auto"/>
          <w:sz w:val="32"/>
          <w:szCs w:val="32"/>
          <w:u w:val="none"/>
          <w:lang w:eastAsia="zh-CN"/>
        </w:rPr>
        <w:t>应聘人员</w:t>
      </w:r>
      <w:r>
        <w:rPr>
          <w:rFonts w:hint="eastAsia" w:ascii="Times New Roman" w:hAnsi="Times New Roman" w:eastAsia="仿宋_GB2312" w:cs="Times New Roman"/>
          <w:b/>
          <w:bCs/>
          <w:color w:val="auto"/>
          <w:sz w:val="32"/>
          <w:szCs w:val="32"/>
          <w:u w:val="none"/>
        </w:rPr>
        <w:t>合理安排报名时间，根据本人的专业、意愿和职业规划等尽早报名，尽量在网速较快的环境报名，尽量避免后期集中报名，以免错失报名机会。</w:t>
      </w:r>
    </w:p>
    <w:p w14:paraId="3B954AA5">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5140BB8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5F8AF5B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6815C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21</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eastAsia" w:eastAsia="仿宋_GB2312" w:cs="Times New Roman"/>
          <w:color w:val="auto"/>
          <w:kern w:val="2"/>
          <w:sz w:val="32"/>
          <w:szCs w:val="32"/>
          <w:u w:val="none"/>
          <w:lang w:val="en-US" w:eastAsia="zh-CN"/>
        </w:rPr>
        <w:t>应聘</w:t>
      </w:r>
      <w:r>
        <w:rPr>
          <w:rFonts w:hint="default" w:ascii="Times New Roman" w:hAnsi="Times New Roman" w:eastAsia="仿宋_GB2312" w:cs="Times New Roman"/>
          <w:color w:val="auto"/>
          <w:kern w:val="2"/>
          <w:sz w:val="32"/>
          <w:szCs w:val="32"/>
          <w:u w:val="none"/>
          <w:lang w:eastAsia="zh-CN"/>
        </w:rPr>
        <w:t>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21</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p>
    <w:p w14:paraId="0C9880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6DA8050A">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w:t>
      </w:r>
      <w:r>
        <w:rPr>
          <w:rFonts w:hint="default" w:ascii="Times New Roman" w:hAnsi="Times New Roman" w:eastAsia="仿宋_GB2312" w:cs="Times New Roman"/>
          <w:color w:val="auto"/>
          <w:sz w:val="32"/>
          <w:szCs w:val="32"/>
          <w:u w:val="none"/>
          <w:lang w:eastAsia="zh-CN"/>
        </w:rPr>
        <w:t>本</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公告</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p>
    <w:p w14:paraId="6609C0D7">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w:t>
      </w:r>
      <w:r>
        <w:rPr>
          <w:rFonts w:hint="eastAsia" w:ascii="仿宋_GB2312" w:hAnsi="仿宋_GB2312" w:eastAsia="仿宋_GB2312" w:cs="仿宋_GB2312"/>
          <w:color w:val="auto"/>
          <w:sz w:val="32"/>
          <w:szCs w:val="32"/>
          <w:highlight w:val="none"/>
          <w:u w:val="none"/>
          <w:shd w:val="clear" w:color="auto" w:fill="auto"/>
          <w:lang w:val="en-US" w:eastAsia="zh-CN"/>
        </w:rPr>
        <w:t>并保持联系方式畅通。</w:t>
      </w:r>
    </w:p>
    <w:p w14:paraId="74238923">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7</w:t>
      </w:r>
      <w:r>
        <w:rPr>
          <w:rFonts w:hint="eastAsia"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进入面试</w:t>
      </w:r>
      <w:r>
        <w:rPr>
          <w:rFonts w:hint="eastAsia" w:ascii="Times New Roman" w:hAnsi="Times New Roman" w:eastAsia="楷体_GB2312" w:cs="Times New Roman"/>
          <w:b/>
          <w:bCs/>
          <w:color w:val="auto"/>
          <w:sz w:val="32"/>
          <w:szCs w:val="32"/>
          <w:u w:val="none"/>
          <w:lang w:val="en-US" w:eastAsia="zh-CN"/>
        </w:rPr>
        <w:t>资格审查</w:t>
      </w:r>
      <w:r>
        <w:rPr>
          <w:rFonts w:hint="default" w:ascii="Times New Roman" w:hAnsi="Times New Roman" w:eastAsia="楷体_GB2312" w:cs="Times New Roman"/>
          <w:b/>
          <w:bCs/>
          <w:color w:val="auto"/>
          <w:sz w:val="32"/>
          <w:szCs w:val="32"/>
          <w:u w:val="none"/>
        </w:rPr>
        <w:t>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14:paraId="691F962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经笔试进入资格审查范围的人员，应在规定时间内按《公告》要求进行资格审查。资格审查时，须提交《</w:t>
      </w:r>
      <w:r>
        <w:rPr>
          <w:rFonts w:hint="eastAsia" w:ascii="仿宋_GB2312" w:hAnsi="仿宋_GB2312" w:eastAsia="仿宋_GB2312" w:cs="仿宋_GB2312"/>
          <w:color w:val="auto"/>
          <w:kern w:val="2"/>
          <w:sz w:val="32"/>
          <w:szCs w:val="32"/>
          <w:highlight w:val="none"/>
          <w:u w:val="none"/>
          <w:lang w:val="en-US" w:eastAsia="zh-CN" w:bidi="ar-SA"/>
        </w:rPr>
        <w:t>2025</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年滨州市事业单位公开招聘报名登记表》、《应聘事业单位人员诚信承诺书》、笔试准考证、有效身份证件、国家承认的学历学位证书，以及以下相关证明材料的</w:t>
      </w:r>
      <w:r>
        <w:rPr>
          <w:rFonts w:hint="eastAsia" w:ascii="仿宋_GB2312" w:eastAsia="仿宋_GB2312"/>
          <w:b/>
          <w:color w:val="auto"/>
          <w:sz w:val="32"/>
          <w:szCs w:val="32"/>
          <w:highlight w:val="none"/>
          <w:u w:val="none"/>
        </w:rPr>
        <w:t>原件和复印件</w:t>
      </w:r>
      <w:r>
        <w:rPr>
          <w:rFonts w:hint="eastAsia" w:ascii="仿宋_GB2312" w:eastAsia="仿宋_GB2312"/>
          <w:color w:val="auto"/>
          <w:sz w:val="32"/>
          <w:szCs w:val="32"/>
          <w:highlight w:val="none"/>
          <w:u w:val="none"/>
        </w:rPr>
        <w:t>：</w:t>
      </w:r>
    </w:p>
    <w:p w14:paraId="430BEA54">
      <w:pPr>
        <w:pStyle w:val="2"/>
        <w:numPr>
          <w:ilvl w:val="0"/>
          <w:numId w:val="0"/>
        </w:numPr>
        <w:spacing w:after="0" w:line="560" w:lineRule="exact"/>
        <w:ind w:leftChars="0" w:firstLine="640" w:firstLineChars="200"/>
        <w:rPr>
          <w:rFonts w:hint="default" w:ascii="Times New Roman" w:hAnsi="Times New Roman" w:eastAsia="仿宋_GB2312" w:cs="Times New Roman"/>
          <w:color w:val="auto"/>
          <w:kern w:val="2"/>
          <w:sz w:val="32"/>
          <w:szCs w:val="32"/>
          <w:highlight w:val="none"/>
        </w:rPr>
      </w:pPr>
      <w:r>
        <w:rPr>
          <w:rFonts w:hint="default"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毕业生，提交身份证、学校核发的就业推荐表。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default" w:ascii="Times New Roman" w:hAnsi="Times New Roman" w:eastAsia="仿宋_GB2312" w:cs="Times New Roman"/>
          <w:color w:val="auto"/>
          <w:kern w:val="2"/>
          <w:sz w:val="32"/>
          <w:szCs w:val="32"/>
          <w:highlight w:val="none"/>
        </w:rPr>
        <w:t>身份证、学校核发的就业推荐表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sz w:val="32"/>
          <w:szCs w:val="32"/>
          <w:highlight w:val="none"/>
          <w:u w:val="none"/>
          <w:lang w:eastAsia="zh-CN"/>
        </w:rPr>
        <w:t>身份证、</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p>
    <w:p w14:paraId="5F1A247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）其他人员，提交身份证</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17</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u w:val="none"/>
          <w:lang w:val="en-US" w:eastAsia="zh-CN" w:bidi="ar"/>
        </w:rPr>
        <w:t>取得）。</w:t>
      </w:r>
    </w:p>
    <w:p w14:paraId="6F4982B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）在职人员，提交有用人权限部门或单位出具的同意应聘介绍信，对按时出具同意应聘介绍信确有困难的在职人员，经招聘</w:t>
      </w:r>
      <w:r>
        <w:rPr>
          <w:rFonts w:hint="eastAsia" w:ascii="Times New Roman" w:hAnsi="Times New Roman" w:eastAsia="仿宋_GB2312" w:cs="Times New Roman"/>
          <w:color w:val="auto"/>
          <w:kern w:val="0"/>
          <w:sz w:val="32"/>
          <w:szCs w:val="32"/>
          <w:u w:val="none"/>
          <w:lang w:val="en-US" w:eastAsia="zh-CN" w:bidi="ar"/>
        </w:rPr>
        <w:t>主管</w:t>
      </w:r>
      <w:r>
        <w:rPr>
          <w:rFonts w:hint="default" w:ascii="Times New Roman" w:hAnsi="Times New Roman" w:eastAsia="仿宋_GB2312" w:cs="Times New Roman"/>
          <w:color w:val="auto"/>
          <w:kern w:val="0"/>
          <w:sz w:val="32"/>
          <w:szCs w:val="32"/>
          <w:u w:val="none"/>
          <w:lang w:val="en-US" w:eastAsia="zh-CN" w:bidi="ar"/>
        </w:rPr>
        <w:t>单位同意，可在考察</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14:paraId="67F0A32F">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eastAsia"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应聘专项</w:t>
      </w:r>
      <w:r>
        <w:rPr>
          <w:rFonts w:hint="default" w:ascii="Times New Roman" w:hAnsi="Times New Roman" w:eastAsia="仿宋_GB2312" w:cs="Times New Roman"/>
          <w:color w:val="auto"/>
          <w:kern w:val="0"/>
          <w:sz w:val="32"/>
          <w:szCs w:val="32"/>
          <w:u w:val="none"/>
          <w:lang w:val="en-US" w:eastAsia="zh-CN" w:bidi="ar"/>
        </w:rPr>
        <w:t>招聘岗位的，其中服务基层项目人员，还需提供相关服务基层项目的证明材料；具有5年以上乡镇（街道）</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事业单位工作经历的正式在编在岗人员，还需提供乡镇（街道）</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事业单位工作的证明材料；退役大学生士兵还</w:t>
      </w:r>
      <w:r>
        <w:rPr>
          <w:rFonts w:hint="eastAsia" w:eastAsia="仿宋_GB2312" w:cs="Times New Roman"/>
          <w:color w:val="auto"/>
          <w:kern w:val="0"/>
          <w:sz w:val="32"/>
          <w:szCs w:val="32"/>
          <w:u w:val="none"/>
          <w:lang w:val="en-US" w:eastAsia="zh-CN" w:bidi="ar"/>
        </w:rPr>
        <w:t>需提供入伍通知书、退伍证、户口簿及安置地退役军人事务部门出具的证明。</w:t>
      </w:r>
      <w:bookmarkStart w:id="0" w:name="_GoBack"/>
      <w:bookmarkEnd w:id="0"/>
    </w:p>
    <w:p w14:paraId="25D758C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default" w:ascii="Times New Roman" w:hAnsi="Times New Roman" w:eastAsia="仿宋_GB2312" w:cs="Times New Roman"/>
          <w:color w:val="auto"/>
          <w:kern w:val="0"/>
          <w:sz w:val="32"/>
          <w:szCs w:val="32"/>
          <w:u w:val="none"/>
          <w:lang w:val="en-US" w:eastAsia="zh-CN" w:bidi="ar"/>
        </w:rPr>
        <w:t>）香港和澳门居民中的中国公民应聘的，还需提供《港澳居民来往内地通行证》；台湾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14:paraId="290A31E7">
      <w:pPr>
        <w:pStyle w:val="2"/>
        <w:spacing w:after="0" w:line="560" w:lineRule="exact"/>
        <w:ind w:firstLine="640" w:firstLineChars="200"/>
        <w:rPr>
          <w:rFonts w:hint="default"/>
        </w:rPr>
      </w:pP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6</w:t>
      </w: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0BEA96E9">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18</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14:paraId="71B9F54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“网上缴费”中的“减免费用申请”，并于2025年2月22日16:00前按照系统提示上传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14:paraId="200D727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0A4EC01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14:paraId="5089E69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14:paraId="4CD7BFEB">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2025年2月23日12:00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4D5EEB83">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eastAsia" w:ascii="楷体_GB2312" w:hAnsi="Times New Roman" w:eastAsia="楷体_GB2312" w:cs="Times New Roman"/>
          <w:b/>
          <w:color w:val="auto"/>
          <w:sz w:val="32"/>
          <w:szCs w:val="20"/>
          <w:highlight w:val="none"/>
          <w:u w:val="none"/>
          <w:lang w:val="en-US" w:eastAsia="zh-CN"/>
        </w:rPr>
      </w:pPr>
      <w:r>
        <w:rPr>
          <w:rFonts w:hint="eastAsia" w:eastAsia="仿宋_GB2312" w:cs="Times New Roman"/>
          <w:b w:val="0"/>
          <w:bCs w:val="0"/>
          <w:color w:val="auto"/>
          <w:sz w:val="32"/>
          <w:szCs w:val="32"/>
          <w:lang w:val="en-US" w:eastAsia="zh-CN"/>
        </w:rPr>
        <w:t>19.</w:t>
      </w:r>
      <w:r>
        <w:rPr>
          <w:rFonts w:hint="eastAsia" w:ascii="楷体_GB2312" w:hAnsi="Times New Roman" w:eastAsia="楷体_GB2312" w:cs="Times New Roman"/>
          <w:b/>
          <w:color w:val="auto"/>
          <w:sz w:val="32"/>
          <w:szCs w:val="20"/>
          <w:highlight w:val="none"/>
          <w:u w:val="none"/>
          <w:lang w:val="en-US" w:eastAsia="zh-CN"/>
        </w:rPr>
        <w:t>如何理解“应回避情形”？</w:t>
      </w:r>
    </w:p>
    <w:p w14:paraId="308B1C28">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应聘人员与事业单位工作人员凡有下列亲属关系的，不得应聘具有直接上下级领导关系的管理岗位，不得在其亲属担任领导人员的事业单位应聘从事组织（人事）、纪检监察、审计、财务工作的岗位。</w:t>
      </w:r>
    </w:p>
    <w:p w14:paraId="43448C0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（1）本条所称亲属关系包括：</w:t>
      </w:r>
    </w:p>
    <w:p w14:paraId="19ACBCC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①夫妻关系；</w:t>
      </w:r>
    </w:p>
    <w:p w14:paraId="33511756">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②直系血亲关系，包括祖父母、外祖父母、父母、子女、孙子女、外孙子女；</w:t>
      </w:r>
    </w:p>
    <w:p w14:paraId="6ABB6CB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③三代以内旁系血亲关系，包括伯叔姑舅姨、兄弟姐妹、堂兄弟姐妹、表兄弟姐妹、侄子女、甥子女；</w:t>
      </w:r>
    </w:p>
    <w:p w14:paraId="7933E3B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④近姻亲关系，包括配偶的父母、配偶的兄弟姐妹及其配偶、子女的配偶及子女配偶的父母、三代以内旁系血亲的配偶；</w:t>
      </w:r>
    </w:p>
    <w:p w14:paraId="212EB12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⑤其他亲属关系，包括养父母子女、形成抚养关系的继父母子女及由此形成的直系血亲、三代以内旁系血亲和近姻亲关系。</w:t>
      </w:r>
    </w:p>
    <w:p w14:paraId="048D07A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（2）本条所称直接上下级领导关系包括：</w:t>
      </w:r>
    </w:p>
    <w:p w14:paraId="5A94D91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①领导班子正职与副职；</w:t>
      </w:r>
    </w:p>
    <w:p w14:paraId="1BEE8BF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②同一内设机构正职与副职；</w:t>
      </w:r>
    </w:p>
    <w:p w14:paraId="341F910A">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③上级正职、副职与下级正职；</w:t>
      </w:r>
    </w:p>
    <w:p w14:paraId="1205BCF9">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④单位无内设机构的，其正职、副职与其他管理人员以及从事审计、财务工作的专业技术人员；</w:t>
      </w:r>
    </w:p>
    <w:p w14:paraId="581F512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⑤内设机构无下一级单位的，其正职、副职与其他管理人员以及从事审计、财务工作的专业技术人员。</w:t>
      </w:r>
    </w:p>
    <w:p w14:paraId="6476251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20.</w:t>
      </w:r>
      <w:r>
        <w:rPr>
          <w:rFonts w:hint="default" w:ascii="Times New Roman" w:hAnsi="Times New Roman" w:eastAsia="楷体_GB2312" w:cs="Times New Roman"/>
          <w:b/>
          <w:bCs/>
          <w:color w:val="auto"/>
          <w:sz w:val="32"/>
          <w:szCs w:val="32"/>
          <w:u w:val="none"/>
        </w:rPr>
        <w:t>违纪违规及存在不诚信情形的应聘人员如何处理？</w:t>
      </w:r>
    </w:p>
    <w:p w14:paraId="46C2025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10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JmY2MzOTQ5NmY3MDE5N2Y4NDE4NDIzMDU0ZjUifQ=="/>
  </w:docVars>
  <w:rsids>
    <w:rsidRoot w:val="4E074EA8"/>
    <w:rsid w:val="006268BE"/>
    <w:rsid w:val="00816543"/>
    <w:rsid w:val="01E93145"/>
    <w:rsid w:val="02BD558E"/>
    <w:rsid w:val="07801BC9"/>
    <w:rsid w:val="07A5520D"/>
    <w:rsid w:val="093B24F2"/>
    <w:rsid w:val="0A312205"/>
    <w:rsid w:val="0C371869"/>
    <w:rsid w:val="0C8F7AE8"/>
    <w:rsid w:val="0D51729D"/>
    <w:rsid w:val="0EAF75AE"/>
    <w:rsid w:val="10861954"/>
    <w:rsid w:val="126F51EC"/>
    <w:rsid w:val="13CF3681"/>
    <w:rsid w:val="16DD16AA"/>
    <w:rsid w:val="1AB90C8A"/>
    <w:rsid w:val="1B506361"/>
    <w:rsid w:val="1B6F1962"/>
    <w:rsid w:val="1CB17245"/>
    <w:rsid w:val="1D4666F2"/>
    <w:rsid w:val="201112AD"/>
    <w:rsid w:val="20E86815"/>
    <w:rsid w:val="220D3C83"/>
    <w:rsid w:val="24096873"/>
    <w:rsid w:val="24355E14"/>
    <w:rsid w:val="243A6885"/>
    <w:rsid w:val="24877D1C"/>
    <w:rsid w:val="248C7FEB"/>
    <w:rsid w:val="27E6268D"/>
    <w:rsid w:val="284E0B51"/>
    <w:rsid w:val="287A36F4"/>
    <w:rsid w:val="29030C9C"/>
    <w:rsid w:val="29AC3D81"/>
    <w:rsid w:val="29C2458F"/>
    <w:rsid w:val="2BB62C95"/>
    <w:rsid w:val="2BE5357A"/>
    <w:rsid w:val="2CA13945"/>
    <w:rsid w:val="2DEC6B1F"/>
    <w:rsid w:val="2F2A23AB"/>
    <w:rsid w:val="3260732C"/>
    <w:rsid w:val="3BA52C6F"/>
    <w:rsid w:val="41A852A9"/>
    <w:rsid w:val="43EA4F48"/>
    <w:rsid w:val="440A6789"/>
    <w:rsid w:val="45A2781A"/>
    <w:rsid w:val="45B222C8"/>
    <w:rsid w:val="4860425D"/>
    <w:rsid w:val="48886170"/>
    <w:rsid w:val="48DD58AD"/>
    <w:rsid w:val="4ADB406F"/>
    <w:rsid w:val="4B667DDC"/>
    <w:rsid w:val="4BA44E0E"/>
    <w:rsid w:val="4DE450B9"/>
    <w:rsid w:val="4E074EA8"/>
    <w:rsid w:val="4F710954"/>
    <w:rsid w:val="4FFD6758"/>
    <w:rsid w:val="51BD00AE"/>
    <w:rsid w:val="52374280"/>
    <w:rsid w:val="54C51857"/>
    <w:rsid w:val="56633896"/>
    <w:rsid w:val="580E7831"/>
    <w:rsid w:val="58892C4B"/>
    <w:rsid w:val="59F74E09"/>
    <w:rsid w:val="5A9A0889"/>
    <w:rsid w:val="5B6B0AF7"/>
    <w:rsid w:val="5BB71588"/>
    <w:rsid w:val="5C2C3CDA"/>
    <w:rsid w:val="5CB82F85"/>
    <w:rsid w:val="5D333D60"/>
    <w:rsid w:val="5D580B69"/>
    <w:rsid w:val="60EA0710"/>
    <w:rsid w:val="63C35974"/>
    <w:rsid w:val="648275DD"/>
    <w:rsid w:val="656D37B1"/>
    <w:rsid w:val="668A2779"/>
    <w:rsid w:val="6703077D"/>
    <w:rsid w:val="67D432DD"/>
    <w:rsid w:val="690305C1"/>
    <w:rsid w:val="69517ECE"/>
    <w:rsid w:val="6BB77521"/>
    <w:rsid w:val="6BD25936"/>
    <w:rsid w:val="6D6E2C48"/>
    <w:rsid w:val="6DD00696"/>
    <w:rsid w:val="6E130E35"/>
    <w:rsid w:val="6EC95E08"/>
    <w:rsid w:val="70946AAE"/>
    <w:rsid w:val="727E1E33"/>
    <w:rsid w:val="766E150A"/>
    <w:rsid w:val="76BB2A14"/>
    <w:rsid w:val="76CA3328"/>
    <w:rsid w:val="771C566F"/>
    <w:rsid w:val="7777785F"/>
    <w:rsid w:val="79426612"/>
    <w:rsid w:val="7A243389"/>
    <w:rsid w:val="7AC878BC"/>
    <w:rsid w:val="7BB045D8"/>
    <w:rsid w:val="7E484F9C"/>
    <w:rsid w:val="7F21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6251</Words>
  <Characters>6444</Characters>
  <Lines>0</Lines>
  <Paragraphs>0</Paragraphs>
  <TotalTime>6</TotalTime>
  <ScaleCrop>false</ScaleCrop>
  <LinksUpToDate>false</LinksUpToDate>
  <CharactersWithSpaces>6455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2023-02-07T03:23:00Z</dcterms:created>
  <dc:creator>郝成山</dc:creator>
  <cp:lastModifiedBy>郝成山</cp:lastModifiedBy>
  <cp:lastPrinted>2025-02-10T00:56:00Z</cp:lastPrinted>
  <dcterms:modified xsi:type="dcterms:W3CDTF">2025-02-13T01:51:23Z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73FB0DA9F9194BD58D3CE246568C33D6_13</vt:lpwstr>
  </property>
  <property fmtid="{D5CDD505-2E9C-101B-9397-08002B2CF9AE}" pid="4" name="KSOTemplateDocerSaveRecord">
    <vt:lpwstr>eyJoZGlkIjoiOGJlZjJmY2MzOTQ5NmY3MDE5N2Y4NDE4NDIzMDU0ZjUifQ==</vt:lpwstr>
  </property>
</Properties>
</file>