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BEE94">
      <w:pPr>
        <w:keepNext w:val="0"/>
        <w:keepLines w:val="0"/>
        <w:pageBreakBefore w:val="0"/>
        <w:widowControl w:val="0"/>
        <w:tabs>
          <w:tab w:val="left" w:pos="3794"/>
        </w:tabs>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_GoBack"/>
      <w:r>
        <w:rPr>
          <w:rFonts w:hint="eastAsia" w:ascii="方正小标宋简体" w:hAnsi="方正小标宋简体" w:eastAsia="方正小标宋简体" w:cs="方正小标宋简体"/>
          <w:b w:val="0"/>
          <w:bCs/>
          <w:color w:val="auto"/>
          <w:sz w:val="44"/>
          <w:szCs w:val="44"/>
        </w:rPr>
        <w:t>报名应提供的材料清单</w:t>
      </w:r>
    </w:p>
    <w:bookmarkEnd w:id="0"/>
    <w:p w14:paraId="0749093A">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p>
    <w:p w14:paraId="3A336CF2">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报名时考生应依次提供以下相关材料原件及复印件。</w:t>
      </w:r>
      <w:r>
        <w:rPr>
          <w:rFonts w:hint="eastAsia" w:ascii="仿宋_GB2312" w:hAnsi="仿宋_GB2312" w:eastAsia="仿宋_GB2312" w:cs="仿宋_GB2312"/>
          <w:b/>
          <w:color w:val="auto"/>
          <w:sz w:val="32"/>
          <w:szCs w:val="32"/>
        </w:rPr>
        <w:t>（要求原件和复印件对应，审核结束后原件返还，留复印件。其中第1、2、4、5、11项必须提供，其它项为加分项，有就提供，无则不需提供）：</w:t>
      </w:r>
    </w:p>
    <w:p w14:paraId="6A0DE873">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u w:val="single"/>
        </w:rPr>
        <w:t>1.报名表；</w:t>
      </w:r>
    </w:p>
    <w:p w14:paraId="0404A97B">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u w:val="single"/>
        </w:rPr>
        <w:t>2.身份证；</w:t>
      </w:r>
    </w:p>
    <w:p w14:paraId="08976EDD">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u w:val="single"/>
        </w:rPr>
        <w:t>3.户口簿；</w:t>
      </w:r>
    </w:p>
    <w:p w14:paraId="6CF76A38">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u w:val="single"/>
        </w:rPr>
        <w:t>4.就业推荐表；</w:t>
      </w:r>
    </w:p>
    <w:p w14:paraId="1F89CFF1">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u w:val="single"/>
        </w:rPr>
        <w:t>5.就业协议书（空白）；</w:t>
      </w:r>
    </w:p>
    <w:p w14:paraId="78558B80">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6.师范生证明；</w:t>
      </w:r>
    </w:p>
    <w:p w14:paraId="28F67AFB">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7.政治面貌证明；</w:t>
      </w:r>
    </w:p>
    <w:p w14:paraId="2D970CA9">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8.普通话合格证；</w:t>
      </w:r>
    </w:p>
    <w:p w14:paraId="3BFA60C8">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9.计算机等级证；</w:t>
      </w:r>
    </w:p>
    <w:p w14:paraId="25FC6107">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10.英语等级证；</w:t>
      </w:r>
    </w:p>
    <w:p w14:paraId="51B7EB49">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u w:val="single"/>
        </w:rPr>
        <w:t>11．学校出具并盖章的各学期各科学业成绩</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b/>
          <w:color w:val="auto"/>
          <w:sz w:val="32"/>
          <w:szCs w:val="32"/>
          <w:u w:val="single"/>
        </w:rPr>
        <w:t>含本专业成绩排名）；</w:t>
      </w:r>
      <w:r>
        <w:rPr>
          <w:rFonts w:hint="eastAsia" w:ascii="仿宋_GB2312" w:hAnsi="仿宋_GB2312" w:eastAsia="仿宋_GB2312" w:cs="仿宋_GB2312"/>
          <w:b/>
          <w:color w:val="auto"/>
          <w:sz w:val="32"/>
          <w:szCs w:val="32"/>
        </w:rPr>
        <w:t xml:space="preserve"> </w:t>
      </w:r>
    </w:p>
    <w:p w14:paraId="2B59A17F">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12．各类获奖和荣誉证书以及其它能证明个人相关能力水平的证书或材料（如奖学金、专业类获奖、三好学生、优秀毕业生等证书。报名表中“奖惩情况</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栏填写的获奖事项都需提供</w:t>
      </w:r>
      <w:r>
        <w:rPr>
          <w:rFonts w:hint="default" w:ascii="仿宋_GB2312" w:hAnsi="仿宋_GB2312" w:eastAsia="仿宋_GB2312" w:cs="仿宋_GB2312"/>
          <w:color w:val="auto"/>
          <w:sz w:val="32"/>
          <w:szCs w:val="32"/>
        </w:rPr>
        <w:t>相关材料</w:t>
      </w:r>
      <w:r>
        <w:rPr>
          <w:rFonts w:hint="eastAsia" w:ascii="仿宋_GB2312" w:hAnsi="仿宋_GB2312" w:eastAsia="仿宋_GB2312" w:cs="仿宋_GB2312"/>
          <w:color w:val="auto"/>
          <w:sz w:val="32"/>
          <w:szCs w:val="32"/>
        </w:rPr>
        <w:t>原件）；</w:t>
      </w:r>
    </w:p>
    <w:p w14:paraId="4830A7D5">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13．硕士研究生还应提供本科毕业证和学位证。</w:t>
      </w:r>
    </w:p>
    <w:p w14:paraId="3A954F69"/>
    <w:sectPr>
      <w:pgSz w:w="11906" w:h="16838"/>
      <w:pgMar w:top="1440" w:right="1740" w:bottom="1440" w:left="17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26BB7"/>
    <w:rsid w:val="261A27C5"/>
    <w:rsid w:val="6182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2025-02-17T08:57:00Z</dcterms:created>
  <dc:creator>WPS_1520314020</dc:creator>
  <cp:lastModifiedBy>WPS_1520314020</cp:lastModifiedBy>
  <dcterms:modified xsi:type="dcterms:W3CDTF">2025-02-17T09:15:25Z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DF2D570020664CED9FEB0623B31EF5B4_11</vt:lpwstr>
  </property>
  <property fmtid="{D5CDD505-2E9C-101B-9397-08002B2CF9AE}" pid="4" name="KSOTemplateDocerSaveRecord">
    <vt:lpwstr>eyJoZGlkIjoiYjk0Y2U4NGEzNDY2ZWU3ZmZhMmM5MGU3OWRlNDkyNDAiLCJ1c2VySWQiOiIzNDk2MzAwNzUifQ==</vt:lpwstr>
  </property>
</Properties>
</file>