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Times New Roman"/>
          <w:color w:val="000000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cs="Times New Roman"/>
          <w:color w:val="000000"/>
          <w:sz w:val="28"/>
          <w:szCs w:val="28"/>
          <w:highlight w:val="none"/>
        </w:rPr>
        <w:t>2</w:t>
      </w:r>
      <w:r>
        <w:rPr>
          <w:rFonts w:hint="eastAsia" w:ascii="宋体" w:hAnsi="宋体" w:cs="Times New Roman"/>
          <w:color w:val="000000"/>
          <w:sz w:val="28"/>
          <w:szCs w:val="28"/>
          <w:highlight w:val="none"/>
          <w:lang w:eastAsia="zh-CN"/>
        </w:rPr>
        <w:t>：</w:t>
      </w:r>
    </w:p>
    <w:tbl>
      <w:tblPr>
        <w:tblStyle w:val="3"/>
        <w:tblW w:w="883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  <w:t>龙游县优秀人才招聘综合素质能力考评内</w:t>
            </w:r>
            <w:r>
              <w:rPr>
                <w:rFonts w:hint="eastAsia" w:ascii="宋体" w:hAnsi="宋体" w:cs="宋体"/>
                <w:b/>
                <w:sz w:val="36"/>
                <w:szCs w:val="36"/>
              </w:rPr>
              <w:t>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专业素质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专业相关获奖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荣誉奖项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任职情况</w:t>
            </w:r>
            <w:bookmarkStart w:id="0" w:name="_GoBack"/>
            <w:bookmarkEnd w:id="0"/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41AE5"/>
    <w:rsid w:val="0F8F3874"/>
    <w:rsid w:val="128C545D"/>
    <w:rsid w:val="12FB3139"/>
    <w:rsid w:val="198F07C2"/>
    <w:rsid w:val="1BD40E01"/>
    <w:rsid w:val="3C7C4BAF"/>
    <w:rsid w:val="3FAD0914"/>
    <w:rsid w:val="4A8550EA"/>
    <w:rsid w:val="4DD60CDB"/>
    <w:rsid w:val="6E8C7FE2"/>
    <w:rsid w:val="7D44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2024-10-11T06:59:18Z</dcterms:created>
  <dc:creator>Administrator</dc:creator>
  <cp:lastModifiedBy>楠</cp:lastModifiedBy>
  <dcterms:modified xsi:type="dcterms:W3CDTF">2024-10-11T07:01:03Z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