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CB94">
      <w:pPr>
        <w:pStyle w:val="2"/>
        <w:jc w:val="both"/>
        <w:rPr>
          <w:rFonts w:hint="default"/>
          <w:lang w:val="en-US" w:eastAsia="zh-CN"/>
        </w:rPr>
      </w:pPr>
      <w:r>
        <w:rPr>
          <w:rFonts w:hint="eastAsia"/>
          <w:lang w:val="en-US" w:eastAsia="zh-CN"/>
        </w:rPr>
        <w:t>附件1</w:t>
      </w:r>
    </w:p>
    <w:p w14:paraId="12DAD4C4">
      <w:pPr>
        <w:jc w:val="center"/>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2025年度乌拉特后旗卫生健康委员会所属公办医疗机构公开补充招聘控制数人员岗位计划表</w:t>
      </w:r>
    </w:p>
    <w:tbl>
      <w:tblPr>
        <w:tblStyle w:val="7"/>
        <w:tblW w:w="21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680"/>
        <w:gridCol w:w="990"/>
        <w:gridCol w:w="630"/>
        <w:gridCol w:w="1186"/>
        <w:gridCol w:w="1139"/>
        <w:gridCol w:w="1500"/>
        <w:gridCol w:w="915"/>
        <w:gridCol w:w="856"/>
        <w:gridCol w:w="3329"/>
        <w:gridCol w:w="750"/>
        <w:gridCol w:w="930"/>
        <w:gridCol w:w="3615"/>
        <w:gridCol w:w="2669"/>
      </w:tblGrid>
      <w:tr w14:paraId="23E5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4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F89E">
            <w:pPr>
              <w:keepNext w:val="0"/>
              <w:keepLines w:val="0"/>
              <w:widowControl/>
              <w:suppressLineNumbers w:val="0"/>
              <w:jc w:val="center"/>
              <w:textAlignment w:val="center"/>
              <w:rPr>
                <w:rFonts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单位名称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26B">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岗位名称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2E9">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招考人数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C1BD">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招考比例</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BAB9">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分类笔试测试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039A">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咨询电话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4A72">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学历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CA18">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学位</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F42">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专业要求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D4D8">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岗位属性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11F1">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面试方式</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E04B">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其他条件</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6EE">
            <w:pPr>
              <w:keepNext w:val="0"/>
              <w:keepLines w:val="0"/>
              <w:widowControl/>
              <w:suppressLineNumbers w:val="0"/>
              <w:jc w:val="center"/>
              <w:textAlignment w:val="center"/>
              <w:rPr>
                <w:rFonts w:hint="eastAsia" w:ascii="方正书宋_GBK" w:hAnsi="方正书宋_GBK" w:eastAsia="方正书宋_GBK" w:cs="方正书宋_GBK"/>
                <w:b/>
                <w:bCs/>
                <w:i w:val="0"/>
                <w:iCs w:val="0"/>
                <w:color w:val="000000"/>
                <w:sz w:val="20"/>
                <w:szCs w:val="20"/>
                <w:u w:val="none"/>
              </w:rPr>
            </w:pPr>
            <w:r>
              <w:rPr>
                <w:rFonts w:hint="eastAsia" w:ascii="方正书宋_GBK" w:hAnsi="方正书宋_GBK" w:eastAsia="方正书宋_GBK" w:cs="方正书宋_GBK"/>
                <w:b/>
                <w:bCs/>
                <w:i w:val="0"/>
                <w:iCs w:val="0"/>
                <w:color w:val="000000"/>
                <w:kern w:val="0"/>
                <w:sz w:val="20"/>
                <w:szCs w:val="20"/>
                <w:u w:val="none"/>
                <w:lang w:val="en-US" w:eastAsia="zh-CN" w:bidi="ar"/>
              </w:rPr>
              <w:t>备注</w:t>
            </w:r>
          </w:p>
        </w:tc>
      </w:tr>
      <w:tr w14:paraId="669B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32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乌拉特后旗卫健委</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4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巴彦淖尔市乌拉特后旗人民医院</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5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急诊科</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F9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B3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不设开考比例</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D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医疗卫生类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（E类西医临床）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6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0478-7853548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大学专科及以上学历</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21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85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大专：临床医学520101；本科：临床医学100201；研究生：临床医学100200、105100；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C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普通岗位</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A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38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本岗位需持有助理或医师执业证，执业范围为急救医学/内科/外科/儿科/妇产科/精神卫生（含专业未分类人员）；年龄放宽到40周岁及以下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BD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最低服务期限5年（含试用期）</w:t>
            </w:r>
          </w:p>
        </w:tc>
      </w:tr>
      <w:tr w14:paraId="50B3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03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乌拉特后旗卫健委</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5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乌拉特后旗蒙医医院</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2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信息管理职员</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F4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B5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不设开考比例</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83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
                <w:lang w:val="en-US" w:eastAsia="zh-CN" w:bidi="ar"/>
              </w:rPr>
              <w:t>综合管理类（</w:t>
            </w:r>
            <w:r>
              <w:rPr>
                <w:rStyle w:val="11"/>
                <w:rFonts w:eastAsia="宋体"/>
                <w:lang w:val="en-US" w:eastAsia="zh-CN" w:bidi="ar"/>
              </w:rPr>
              <w:t>A</w:t>
            </w:r>
            <w:r>
              <w:rPr>
                <w:rStyle w:val="10"/>
                <w:lang w:val="en-US" w:eastAsia="zh-CN" w:bidi="ar"/>
              </w:rPr>
              <w:t>类）</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6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0478-2625104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F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大学专科及以上学历</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D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大专：计算机应用技术510201；计算机网络技术510202；本科：计算机科学与技术080901；计算机应用工程310201；医学信息工程080711T 软件工程‌080902；研究生：计算机应用技术081203、计算机技术085404；</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D3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普通岗位</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F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2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年龄放宽到40周岁及以下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ED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lang w:val="en-US" w:eastAsia="zh-CN" w:bidi="ar"/>
              </w:rPr>
              <w:t>最低服务期限</w:t>
            </w:r>
            <w:r>
              <w:rPr>
                <w:rStyle w:val="13"/>
                <w:rFonts w:eastAsia="宋体"/>
                <w:lang w:val="en-US" w:eastAsia="zh-CN" w:bidi="ar"/>
              </w:rPr>
              <w:t>5</w:t>
            </w:r>
            <w:r>
              <w:rPr>
                <w:rStyle w:val="12"/>
                <w:lang w:val="en-US" w:eastAsia="zh-CN" w:bidi="ar"/>
              </w:rPr>
              <w:t>年（含试用期）</w:t>
            </w:r>
          </w:p>
        </w:tc>
      </w:tr>
    </w:tbl>
    <w:p w14:paraId="65BC6E06">
      <w:pPr>
        <w:pStyle w:val="2"/>
        <w:rPr>
          <w:rFonts w:hint="default"/>
          <w:lang w:val="en-US" w:eastAsia="zh-CN"/>
        </w:rPr>
        <w:sectPr>
          <w:footerReference r:id="rId3" w:type="default"/>
          <w:pgSz w:w="23811" w:h="16838" w:orient="landscape"/>
          <w:pgMar w:top="1587" w:right="1134" w:bottom="1474" w:left="1134" w:header="851" w:footer="992" w:gutter="0"/>
          <w:pgNumType w:fmt="numberInDash"/>
          <w:cols w:space="0" w:num="1"/>
          <w:rtlGutter w:val="0"/>
          <w:docGrid w:type="lines" w:linePitch="315" w:charSpace="0"/>
        </w:sectPr>
      </w:pPr>
      <w:bookmarkStart w:id="0" w:name="_GoBack"/>
      <w:bookmarkEnd w:id="0"/>
    </w:p>
    <w:p w14:paraId="00A88B1E">
      <w:pPr>
        <w:pStyle w:val="2"/>
        <w:jc w:val="both"/>
        <w:rPr>
          <w:rFonts w:hint="default"/>
          <w:lang w:val="en-US" w:eastAsia="zh-CN"/>
        </w:rPr>
      </w:pPr>
    </w:p>
    <w:sectPr>
      <w:pgSz w:w="11905" w:h="16838"/>
      <w:pgMar w:top="1134" w:right="1474" w:bottom="113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E3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2583815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CBF80">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45pt;margin-top:0pt;height:144pt;width:144pt;mso-position-horizontal-relative:margin;mso-wrap-style:none;z-index:251659264;mso-width-relative:page;mso-height-relative:page;" filled="f" stroked="f" coordsize="21600,21600" o:gfxdata="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o052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1D5CBF80">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79FA"/>
    <w:rsid w:val="01DB51A6"/>
    <w:rsid w:val="0ECC4978"/>
    <w:rsid w:val="12A6008B"/>
    <w:rsid w:val="12DD6CF8"/>
    <w:rsid w:val="131E7C21"/>
    <w:rsid w:val="133C047A"/>
    <w:rsid w:val="13F60B9E"/>
    <w:rsid w:val="19CF7EC7"/>
    <w:rsid w:val="1A705206"/>
    <w:rsid w:val="1D7B65DB"/>
    <w:rsid w:val="1DA82A31"/>
    <w:rsid w:val="1EB44C7D"/>
    <w:rsid w:val="1F5F29BA"/>
    <w:rsid w:val="2302130E"/>
    <w:rsid w:val="2BE61241"/>
    <w:rsid w:val="2EF134B4"/>
    <w:rsid w:val="30A9052F"/>
    <w:rsid w:val="31A57A34"/>
    <w:rsid w:val="31D10739"/>
    <w:rsid w:val="33BB4C90"/>
    <w:rsid w:val="33E46954"/>
    <w:rsid w:val="34E76191"/>
    <w:rsid w:val="3675396E"/>
    <w:rsid w:val="36CF25F9"/>
    <w:rsid w:val="36D528A2"/>
    <w:rsid w:val="37D79506"/>
    <w:rsid w:val="37DF550C"/>
    <w:rsid w:val="3BBB1A1D"/>
    <w:rsid w:val="3CBE4D7F"/>
    <w:rsid w:val="3D1A6A65"/>
    <w:rsid w:val="3FBFEB9A"/>
    <w:rsid w:val="42B72DC5"/>
    <w:rsid w:val="4439400C"/>
    <w:rsid w:val="44471BE9"/>
    <w:rsid w:val="446217B4"/>
    <w:rsid w:val="4539571E"/>
    <w:rsid w:val="488717E9"/>
    <w:rsid w:val="48F36E7F"/>
    <w:rsid w:val="4BF21EC3"/>
    <w:rsid w:val="4C1D02E0"/>
    <w:rsid w:val="52E90528"/>
    <w:rsid w:val="53A5521A"/>
    <w:rsid w:val="560C01BB"/>
    <w:rsid w:val="56E524FD"/>
    <w:rsid w:val="59904470"/>
    <w:rsid w:val="5D246832"/>
    <w:rsid w:val="60A7246C"/>
    <w:rsid w:val="62D26CE7"/>
    <w:rsid w:val="64C55A61"/>
    <w:rsid w:val="67411307"/>
    <w:rsid w:val="67751344"/>
    <w:rsid w:val="6878614C"/>
    <w:rsid w:val="6A6233E9"/>
    <w:rsid w:val="6B5A53E9"/>
    <w:rsid w:val="6C8E2897"/>
    <w:rsid w:val="6CC03207"/>
    <w:rsid w:val="6CD4081C"/>
    <w:rsid w:val="6E3C695F"/>
    <w:rsid w:val="71B21F24"/>
    <w:rsid w:val="735A34D3"/>
    <w:rsid w:val="77C06A8C"/>
    <w:rsid w:val="7D1D472F"/>
    <w:rsid w:val="7DC9390C"/>
    <w:rsid w:val="7E477DBC"/>
    <w:rsid w:val="7E5971A9"/>
    <w:rsid w:val="D7FF5FCD"/>
    <w:rsid w:val="EBD80EC1"/>
    <w:rsid w:val="F735F6DC"/>
    <w:rsid w:val="FEEF8B24"/>
    <w:rsid w:val="FFCF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等线 Light" w:hAnsi="等线 Light"/>
      <w:b/>
      <w:bCs/>
      <w:sz w:val="32"/>
      <w:szCs w:val="32"/>
    </w:rPr>
  </w:style>
  <w:style w:type="paragraph" w:styleId="3">
    <w:name w:val="Body Text"/>
    <w:basedOn w:val="1"/>
    <w:unhideWhenUsed/>
    <w:qFormat/>
    <w:uiPriority w:val="99"/>
    <w:pPr>
      <w:shd w:val="clear" w:color="auto" w:fill="FFFFFF"/>
      <w:spacing w:before="240" w:line="624" w:lineRule="exact"/>
      <w:jc w:val="distribute"/>
    </w:pPr>
    <w:rPr>
      <w:rFonts w:ascii="MingLiU" w:eastAsia="MingLiU"/>
      <w:spacing w:val="20"/>
      <w:kern w:val="0"/>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31"/>
    <w:basedOn w:val="8"/>
    <w:qFormat/>
    <w:uiPriority w:val="0"/>
    <w:rPr>
      <w:rFonts w:hint="eastAsia" w:ascii="宋体" w:hAnsi="宋体" w:eastAsia="宋体" w:cs="宋体"/>
      <w:color w:val="000000"/>
      <w:sz w:val="18"/>
      <w:szCs w:val="18"/>
      <w:u w:val="none"/>
    </w:rPr>
  </w:style>
  <w:style w:type="character" w:customStyle="1" w:styleId="11">
    <w:name w:val="font71"/>
    <w:basedOn w:val="8"/>
    <w:qFormat/>
    <w:uiPriority w:val="0"/>
    <w:rPr>
      <w:rFonts w:hint="default" w:ascii="Times New Roman" w:hAnsi="Times New Roman" w:cs="Times New Roman"/>
      <w:color w:val="000000"/>
      <w:sz w:val="18"/>
      <w:szCs w:val="18"/>
      <w:u w:val="none"/>
    </w:rPr>
  </w:style>
  <w:style w:type="character" w:customStyle="1" w:styleId="12">
    <w:name w:val="font51"/>
    <w:basedOn w:val="8"/>
    <w:qFormat/>
    <w:uiPriority w:val="0"/>
    <w:rPr>
      <w:rFonts w:hint="eastAsia" w:ascii="宋体" w:hAnsi="宋体" w:eastAsia="宋体" w:cs="宋体"/>
      <w:color w:val="000000"/>
      <w:sz w:val="18"/>
      <w:szCs w:val="18"/>
      <w:u w:val="none"/>
    </w:rPr>
  </w:style>
  <w:style w:type="character" w:customStyle="1" w:styleId="13">
    <w:name w:val="font8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1002</Words>
  <Characters>1175</Characters>
  <Lines>0</Lines>
  <Paragraphs>0</Paragraphs>
  <TotalTime>32</TotalTime>
  <ScaleCrop>false</ScaleCrop>
  <LinksUpToDate>false</LinksUpToDate>
  <CharactersWithSpaces>1178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2024-12-17T20:56:00Z</dcterms:created>
  <dc:creator>legion</dc:creator>
  <cp:lastModifiedBy>大数据中心</cp:lastModifiedBy>
  <cp:lastPrinted>2024-12-18T00:32:00Z</cp:lastPrinted>
  <dcterms:modified xsi:type="dcterms:W3CDTF">2025-02-28T08:46:17Z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CAA13087BF2441C599DBFB1237AFF088_13</vt:lpwstr>
  </property>
  <property fmtid="{D5CDD505-2E9C-101B-9397-08002B2CF9AE}" pid="4" name="KSOTemplateDocerSaveRecord">
    <vt:lpwstr>eyJoZGlkIjoiYTliMjc1YjRlYmExNDMwZTllOWI5YTg0Y2E2MmZiNjciLCJ1c2VySWQiOiIxMzY4NTczMTEzIn0=</vt:lpwstr>
  </property>
</Properties>
</file>