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5EF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江苏省202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val="en-US" w:eastAsia="zh-CN"/>
        </w:rPr>
        <w:t>年省属事业单位统一公开</w:t>
      </w:r>
    </w:p>
    <w:p w14:paraId="5AE817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招聘人员公共科目笔试考试大纲</w:t>
      </w:r>
    </w:p>
    <w:p w14:paraId="3E6AA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p>
    <w:p w14:paraId="03051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bookmarkStart w:id="0" w:name="_GoBack"/>
      <w:bookmarkEnd w:id="0"/>
      <w:r>
        <w:rPr>
          <w:rFonts w:hint="default" w:ascii="Times New Roman" w:hAnsi="Times New Roman" w:cs="Times New Roman"/>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6F2B8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一、考试性质和测试目标</w:t>
      </w:r>
    </w:p>
    <w:p w14:paraId="0B12D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718FB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通过测试应试人员从事事业单位工作应当具备的基本能力和素质，达到对报考群体初步筛选的目的。</w:t>
      </w:r>
    </w:p>
    <w:p w14:paraId="53EA5D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二、考试科目和测试方式</w:t>
      </w:r>
    </w:p>
    <w:p w14:paraId="37C62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（一）考试科目</w:t>
      </w:r>
    </w:p>
    <w:p w14:paraId="16F0A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《综合知识和能力素质》（管理类岗位）</w:t>
      </w:r>
    </w:p>
    <w:p w14:paraId="3237FE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《综合知识和能力素质》（通用类专业技术岗位）</w:t>
      </w:r>
    </w:p>
    <w:p w14:paraId="3559C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《综合知识和能力素质》（工勤技能类岗位）</w:t>
      </w:r>
    </w:p>
    <w:p w14:paraId="5086E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（二）测试方式</w:t>
      </w:r>
    </w:p>
    <w:p w14:paraId="631D6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均为闭卷笔试。</w:t>
      </w:r>
    </w:p>
    <w:p w14:paraId="31E2B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三、考试范围和测试内容</w:t>
      </w:r>
    </w:p>
    <w:p w14:paraId="56BDDC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（一）考试范围</w:t>
      </w:r>
    </w:p>
    <w:p w14:paraId="7EA893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管理类岗位和工勤技能类岗位为综合知识和基本能力，通用类专业技术岗位为综合知识、基本能力、相关专业知识和专业能力。</w:t>
      </w:r>
    </w:p>
    <w:p w14:paraId="69AAA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（二）测试内容</w:t>
      </w:r>
    </w:p>
    <w:p w14:paraId="7BC52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1．综合知识测试内容</w:t>
      </w:r>
    </w:p>
    <w:p w14:paraId="065C4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主要测试应试人员学习理解掌握党的创新理论及党和国家方针政策的情况以及应试人员在自然科学、社会科学等方面应知应会的基本知识和运用这些知识分析判断的基本能力。</w:t>
      </w:r>
    </w:p>
    <w:p w14:paraId="7634F7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2．基本能力测试内容</w:t>
      </w:r>
    </w:p>
    <w:p w14:paraId="5A90C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3B6DC8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3．专业知识和专业能力测试内容</w:t>
      </w:r>
    </w:p>
    <w:p w14:paraId="63389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主要测试应试人员掌握本专业基本理论、基本知识的程度和实际应用能力。</w:t>
      </w:r>
    </w:p>
    <w:p w14:paraId="603BD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①法律类岗位：法律的基本理论，运用法律知识分析、判断和解决实际问题的能力。</w:t>
      </w:r>
    </w:p>
    <w:p w14:paraId="61199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455A1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③经济类岗位（会计、审计、统计和其他经济岗位）：经济学、统计学、审计学和会计方面的基本理论、基本知识和基本业务技能，运用相关专业原理分析、解决实际问题的能力。</w:t>
      </w:r>
    </w:p>
    <w:p w14:paraId="043F1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会计岗位和审计岗位试卷相同，统计岗位和其他经济岗位试卷相同，两套试卷内容各有侧重。</w:t>
      </w:r>
    </w:p>
    <w:p w14:paraId="59939D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（三）测试内容权重</w:t>
      </w:r>
    </w:p>
    <w:p w14:paraId="4CB30B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坚持“干什么，考什么”的原则，根据行业、专业和岗位特点确定测试内容的比例。</w:t>
      </w:r>
    </w:p>
    <w:p w14:paraId="5E3A6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四、考试题型和测试时限</w:t>
      </w:r>
    </w:p>
    <w:p w14:paraId="3621C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（一）考试题型：单项选择题、多项选择题、简答题、论述题、综合分析题、案例分析题、实务题、材料处理题、写作题等。</w:t>
      </w:r>
    </w:p>
    <w:p w14:paraId="23CDD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根据试卷结构的要求选取上述若干个不等题型。试卷均含主观题和客观题。</w:t>
      </w:r>
    </w:p>
    <w:p w14:paraId="7DA87B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（二）测试时限：《综合知识和能力素质》（管理类岗位）、《综合知识和能力素质》（通用类专业技术岗位）两门科目均为150分钟，满分100分;《综合知识和能力素质》（工勤技能类岗位）为90分钟，满分100分。</w:t>
      </w:r>
    </w:p>
    <w:p w14:paraId="29141F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五、作答要求</w:t>
      </w:r>
    </w:p>
    <w:p w14:paraId="15E3C6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应试人员用0.5MM黑色签字笔或钢笔在试卷和答题卡指定位置填写自己的姓名、准考证号码等信息；准考证号数字下面对应的信息点，用2B铅笔涂黑。</w:t>
      </w:r>
    </w:p>
    <w:p w14:paraId="65B62A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客观题作答要求：应试人员用2B铅笔在答题卡指定位置作答，在试卷上作答或在答题卡上非指定位置作答的信息一律无效。</w:t>
      </w:r>
    </w:p>
    <w:p w14:paraId="150A8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主观题作答要求：应试人员必须用黑色签字笔或钢笔在答题卡指定位置作答，用圆珠笔、铅笔作答或在非指定位置作答的信息一律无效。</w:t>
      </w:r>
    </w:p>
    <w:p w14:paraId="50030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六、答题卡填涂方法说明</w:t>
      </w:r>
    </w:p>
    <w:p w14:paraId="003BC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客观题通过光电阅读机和计算机阅卷评分，请务必按以下要求认真填写：</w:t>
      </w:r>
    </w:p>
    <w:p w14:paraId="5CD53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3E4960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（二）答题时，用2B铅笔在对应题号所选项的信息点内涂黑，注意不要涂到框外。不能用黑色签字笔、钢笔填涂选项。</w:t>
      </w:r>
    </w:p>
    <w:p w14:paraId="0A7DC2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（三）修改时不得使用涂改液，要用橡皮彻底擦干净。必须保持卷面整洁，不得做任何其他记号。</w:t>
      </w:r>
    </w:p>
    <w:p w14:paraId="2B213D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（四）不得折叠答题卡。</w:t>
      </w:r>
    </w:p>
    <w:p w14:paraId="7F91D3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七、补充说明</w:t>
      </w:r>
    </w:p>
    <w:p w14:paraId="3D97E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（一）本考试大纲是江苏省2025年省属事业单位统一公开招聘人员笔试考试的基本依据。测试内容可在10%以内超出大纲。</w:t>
      </w:r>
    </w:p>
    <w:p w14:paraId="31110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（二）本次考试不指定教材。</w:t>
      </w:r>
    </w:p>
    <w:p w14:paraId="55F228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（三）各市、县事业单位公开招聘管理类岗位、通用类专业技术岗位和工勤技能类岗位的考试可参照本大纲。</w:t>
      </w:r>
    </w:p>
    <w:p w14:paraId="59CBB3E0">
      <w:pPr>
        <w:keepNext w:val="0"/>
        <w:keepLines w:val="0"/>
        <w:pageBreakBefore w:val="0"/>
        <w:kinsoku/>
        <w:wordWrap/>
        <w:overflowPunct/>
        <w:topLinePunct w:val="0"/>
        <w:autoSpaceDE/>
        <w:autoSpaceDN/>
        <w:bidi w:val="0"/>
        <w:adjustRightInd/>
        <w:snapToGrid/>
        <w:spacing w:line="6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62391"/>
    <w:rsid w:val="00162391"/>
    <w:rsid w:val="003260C5"/>
    <w:rsid w:val="003855D6"/>
    <w:rsid w:val="004D5049"/>
    <w:rsid w:val="00724796"/>
    <w:rsid w:val="008B57D9"/>
    <w:rsid w:val="00DB5D90"/>
    <w:rsid w:val="00DD39FA"/>
    <w:rsid w:val="1FE6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1701</Words>
  <Characters>1727</Characters>
  <Lines>12</Lines>
  <Paragraphs>3</Paragraphs>
  <TotalTime>5</TotalTime>
  <ScaleCrop>false</ScaleCrop>
  <LinksUpToDate>false</LinksUpToDate>
  <CharactersWithSpaces>1727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Lenovo</dc:creator>
  <cp:lastModifiedBy>香菇</cp:lastModifiedBy>
  <dcterms:modified xsi:type="dcterms:W3CDTF">2025-03-19T03:56:38Z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eyJoZGlkIjoiNzI1NjJhODlkYTFkZDRmMjE1YzUxZTQwMzE5NWIyZTAiLCJ1c2VySWQiOiIyNzQ5MDYzMDgifQ==</vt:lpwstr>
  </property>
  <property fmtid="{D5CDD505-2E9C-101B-9397-08002B2CF9AE}" pid="3" name="KSOProductBuildVer">
    <vt:lpwstr>2052-12.1.0.20305</vt:lpwstr>
  </property>
  <property fmtid="{D5CDD505-2E9C-101B-9397-08002B2CF9AE}" pid="4" name="ICV">
    <vt:lpwstr>B738CD94FF8A472A80430387582D91E4_12</vt:lpwstr>
  </property>
</Properties>
</file>