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为维护人才引进工作的严肃性和公平性，本人自愿承诺如下：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一、诚信承诺内容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信息真实性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所提供的所有应聘材料（包括但不限于学历学位证书、职称证书、科研成果、工作经历、荣誉奖励等）真实、准确、完整。若存在任何虚假、伪造或隐瞒，自愿承担取消应聘资格、解除聘用合同等一切后果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本人承诺严格遵守公布的引进流程和规则，不通过任何不正当手段干预评审结果。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学术与职业诚信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本人承诺所提交的学术成果（论文、专利、项目等）均为本人或团队原创，无抄袭、篡改、盗用等学术不端行为；未违反与原单位的竞业限制、保密协议等约定。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保密义务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在应聘过程中，若接触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内部信息或未公开事项，本人承诺严格保密，不向任何第三方泄露可能影响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公平性的内容。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廉洁自律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本人承诺不以任何形式贿赂、宴请、托关系等行为干扰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工作，自觉接受监督。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如违反上述承诺，本人自愿承担以下责任：立即终止应聘或聘用程序；已获资格或待遇的，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单位有权单方面撤销并追回相关利益；纳入个人诚信档案，并接受相关法律法规处理；造成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单位损失的，依法承担赔偿责任。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本承诺书自签字之日起生效，效力延续至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全程及聘用合同履行期间。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招聘单位有权对承诺内容进行核实，如发现不实，可依规处理。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0BFC"/>
    <w:rsid w:val="56E8145A"/>
    <w:rsid w:val="57FD24CA"/>
    <w:rsid w:val="76B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584</Characters>
  <Lines>0</Lines>
  <Paragraphs>0</Paragraphs>
  <TotalTime>6</TotalTime>
  <ScaleCrop>false</ScaleCrop>
  <LinksUpToDate>false</LinksUpToDate>
  <CharactersWithSpaces>584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2025-03-20T11:16:00Z</dcterms:created>
  <dc:creator>薇苇玮</dc:creator>
  <cp:lastModifiedBy>ysgz</cp:lastModifiedBy>
  <dcterms:modified xsi:type="dcterms:W3CDTF">2025-03-31T16:37:41Z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B8E986F75FF2455499EA75DC3B8992D2_11</vt:lpwstr>
  </property>
  <property fmtid="{D5CDD505-2E9C-101B-9397-08002B2CF9AE}" pid="4" name="KSOTemplateDocerSaveRecord">
    <vt:lpwstr>eyJoZGlkIjoiY2U4ODkxZDdkOTRjMzZiYThlZmVjZDNkYzQ2OGZjOWQiLCJ1c2VySWQiOiI1MjYwMzU3MDMifQ==</vt:lpwstr>
  </property>
</Properties>
</file>