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06E23">
      <w:pPr>
        <w:bidi w:val="0"/>
        <w:ind w:left="0" w:leftChars="0" w:firstLine="0" w:firstLineChars="0"/>
        <w:jc w:val="both"/>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w:t>
      </w:r>
      <w:bookmarkStart w:id="0" w:name="_GoBack"/>
      <w:bookmarkEnd w:id="0"/>
    </w:p>
    <w:p w14:paraId="4F598EE7">
      <w:pPr>
        <w:bidi w:val="0"/>
        <w:ind w:left="0" w:leftChars="0" w:firstLine="0" w:firstLineChars="0"/>
        <w:jc w:val="center"/>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2025年</w:t>
      </w:r>
      <w:r>
        <w:rPr>
          <w:rFonts w:hint="eastAsia" w:ascii="方正小标宋简体" w:hAnsi="方正小标宋简体" w:eastAsia="方正小标宋简体" w:cs="方正小标宋简体"/>
          <w:sz w:val="44"/>
          <w:szCs w:val="24"/>
          <w:lang w:eastAsia="zh-CN"/>
        </w:rPr>
        <w:t>东营市垦利区</w:t>
      </w:r>
      <w:r>
        <w:rPr>
          <w:rFonts w:hint="eastAsia" w:ascii="方正小标宋简体" w:hAnsi="方正小标宋简体" w:eastAsia="方正小标宋简体" w:cs="方正小标宋简体"/>
          <w:sz w:val="44"/>
          <w:szCs w:val="24"/>
        </w:rPr>
        <w:t>融媒体中心</w:t>
      </w:r>
    </w:p>
    <w:p w14:paraId="563DF2DD">
      <w:pPr>
        <w:bidi w:val="0"/>
        <w:ind w:left="0" w:leftChars="0" w:firstLine="0" w:firstLineChars="0"/>
        <w:jc w:val="center"/>
        <w:rPr>
          <w:rFonts w:hint="eastAsia"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公开招聘工作人员应聘须知</w:t>
      </w:r>
    </w:p>
    <w:p w14:paraId="536F3FBD">
      <w:pPr>
        <w:bidi w:val="0"/>
        <w:ind w:left="0" w:leftChars="0" w:firstLine="0" w:firstLineChars="0"/>
        <w:jc w:val="center"/>
        <w:rPr>
          <w:rFonts w:hint="eastAsia" w:ascii="方正小标宋简体" w:hAnsi="方正小标宋简体" w:eastAsia="方正小标宋简体" w:cs="方正小标宋简体"/>
          <w:sz w:val="44"/>
          <w:szCs w:val="24"/>
        </w:rPr>
      </w:pPr>
    </w:p>
    <w:p w14:paraId="1AC7099D">
      <w:pPr>
        <w:bidi w:val="0"/>
        <w:rPr>
          <w:rFonts w:hint="eastAsia" w:ascii="楷体_GB2312" w:hAnsi="楷体_GB2312" w:eastAsia="楷体_GB2312" w:cs="楷体_GB2312"/>
        </w:rPr>
      </w:pPr>
      <w:r>
        <w:rPr>
          <w:rFonts w:hint="eastAsia" w:ascii="楷体_GB2312" w:hAnsi="楷体_GB2312" w:eastAsia="楷体_GB2312" w:cs="楷体_GB2312"/>
        </w:rPr>
        <w:t>1.对招聘岗位资格条件有疑问如何咨询?</w:t>
      </w:r>
    </w:p>
    <w:p w14:paraId="3B38D978">
      <w:pPr>
        <w:bidi w:val="0"/>
        <w:rPr>
          <w:rFonts w:hint="default" w:ascii="仿宋_GB2312" w:hAnsi="仿宋_GB2312" w:cs="仿宋_GB2312"/>
          <w:lang w:val="en-US" w:eastAsia="zh-CN"/>
        </w:rPr>
      </w:pPr>
      <w:r>
        <w:rPr>
          <w:rFonts w:hint="eastAsia" w:ascii="仿宋_GB2312" w:hAnsi="仿宋_GB2312" w:eastAsia="仿宋_GB2312" w:cs="仿宋_GB2312"/>
        </w:rPr>
        <w:t>对招聘岗位资格条件和其他内容有疑问的，请与</w:t>
      </w:r>
      <w:r>
        <w:rPr>
          <w:rFonts w:hint="eastAsia" w:ascii="仿宋_GB2312" w:hAnsi="仿宋_GB2312" w:eastAsia="仿宋_GB2312" w:cs="仿宋_GB2312"/>
          <w:lang w:eastAsia="zh-CN"/>
        </w:rPr>
        <w:t>垦利区</w:t>
      </w:r>
      <w:r>
        <w:rPr>
          <w:rFonts w:hint="eastAsia" w:ascii="仿宋_GB2312" w:hAnsi="仿宋_GB2312" w:eastAsia="仿宋_GB2312" w:cs="仿宋_GB2312"/>
        </w:rPr>
        <w:t>融媒体中心联系</w:t>
      </w:r>
      <w:r>
        <w:rPr>
          <w:rFonts w:hint="eastAsia" w:ascii="仿宋_GB2312" w:hAnsi="仿宋_GB2312" w:cs="仿宋_GB2312"/>
          <w:lang w:eastAsia="zh-CN"/>
        </w:rPr>
        <w:t>，联系电话：</w:t>
      </w:r>
      <w:r>
        <w:rPr>
          <w:rFonts w:hint="eastAsia" w:ascii="仿宋_GB2312" w:hAnsi="仿宋_GB2312" w:cs="仿宋_GB2312"/>
          <w:lang w:val="en-US" w:eastAsia="zh-CN"/>
        </w:rPr>
        <w:t>0546—2521483。</w:t>
      </w:r>
    </w:p>
    <w:p w14:paraId="2FDF1D1B">
      <w:pPr>
        <w:bidi w:val="0"/>
        <w:rPr>
          <w:rFonts w:hint="eastAsia" w:ascii="楷体_GB2312" w:hAnsi="楷体_GB2312" w:eastAsia="楷体_GB2312" w:cs="楷体_GB2312"/>
        </w:rPr>
      </w:pPr>
      <w:r>
        <w:rPr>
          <w:rFonts w:hint="eastAsia" w:ascii="楷体_GB2312" w:hAnsi="楷体_GB2312" w:eastAsia="楷体_GB2312" w:cs="楷体_GB2312"/>
        </w:rPr>
        <w:t>2.资格审查工作由谁负责?</w:t>
      </w:r>
    </w:p>
    <w:p w14:paraId="33873796">
      <w:pPr>
        <w:bidi w:val="0"/>
        <w:rPr>
          <w:rFonts w:hint="eastAsia" w:ascii="仿宋_GB2312" w:hAnsi="仿宋_GB2312" w:eastAsia="仿宋_GB2312" w:cs="仿宋_GB2312"/>
        </w:rPr>
      </w:pPr>
      <w:r>
        <w:rPr>
          <w:rFonts w:hint="eastAsia" w:ascii="仿宋_GB2312" w:hAnsi="仿宋_GB2312" w:eastAsia="仿宋_GB2312" w:cs="仿宋_GB2312"/>
        </w:rPr>
        <w:t>资格审查工作由</w:t>
      </w:r>
      <w:r>
        <w:rPr>
          <w:rFonts w:hint="eastAsia" w:ascii="仿宋_GB2312" w:hAnsi="仿宋_GB2312" w:eastAsia="仿宋_GB2312" w:cs="仿宋_GB2312"/>
          <w:lang w:eastAsia="zh-CN"/>
        </w:rPr>
        <w:t>垦利区</w:t>
      </w:r>
      <w:r>
        <w:rPr>
          <w:rFonts w:hint="eastAsia" w:ascii="仿宋_GB2312" w:hAnsi="仿宋_GB2312" w:eastAsia="仿宋_GB2312" w:cs="仿宋_GB2312"/>
        </w:rPr>
        <w:t>融媒体中心负责。</w:t>
      </w:r>
    </w:p>
    <w:p w14:paraId="0BD0BAE4">
      <w:pPr>
        <w:bidi w:val="0"/>
        <w:rPr>
          <w:rFonts w:hint="eastAsia" w:ascii="楷体_GB2312" w:hAnsi="楷体_GB2312" w:eastAsia="楷体_GB2312" w:cs="楷体_GB2312"/>
        </w:rPr>
      </w:pPr>
      <w:r>
        <w:rPr>
          <w:rFonts w:hint="eastAsia" w:ascii="楷体_GB2312" w:hAnsi="楷体_GB2312" w:eastAsia="楷体_GB2312" w:cs="楷体_GB2312"/>
        </w:rPr>
        <w:t>3.国内非普通高等学历教育的其他教育形式的毕业生是否可以应聘?</w:t>
      </w:r>
    </w:p>
    <w:p w14:paraId="59A172AF">
      <w:pPr>
        <w:bidi w:val="0"/>
        <w:rPr>
          <w:rFonts w:hint="eastAsia" w:ascii="仿宋_GB2312" w:hAnsi="仿宋_GB2312" w:eastAsia="仿宋_GB2312" w:cs="仿宋_GB2312"/>
        </w:rPr>
      </w:pPr>
      <w:r>
        <w:rPr>
          <w:rFonts w:hint="eastAsia" w:ascii="仿宋_GB2312" w:hAnsi="仿宋_GB2312" w:eastAsia="仿宋_GB2312" w:cs="仿宋_GB2312"/>
        </w:rPr>
        <w:t>国内非普通高等学历教育的其他教育形式（自学考试、成人教育、网络教育、夜大、电大等）毕业生取得毕业证（学位证）后，符合岗位要求资格条件的，均可应聘。</w:t>
      </w:r>
    </w:p>
    <w:p w14:paraId="649F670A">
      <w:pPr>
        <w:bidi w:val="0"/>
        <w:rPr>
          <w:rFonts w:hint="eastAsia" w:ascii="楷体_GB2312" w:hAnsi="楷体_GB2312" w:eastAsia="楷体_GB2312" w:cs="楷体_GB2312"/>
        </w:rPr>
      </w:pPr>
      <w:r>
        <w:rPr>
          <w:rFonts w:hint="eastAsia" w:ascii="楷体_GB2312" w:hAnsi="楷体_GB2312" w:eastAsia="楷体_GB2312" w:cs="楷体_GB2312"/>
        </w:rPr>
        <w:t>4.如何理解“在读的非应届毕业生”不得应聘?</w:t>
      </w:r>
    </w:p>
    <w:p w14:paraId="6E524178">
      <w:pPr>
        <w:bidi w:val="0"/>
        <w:rPr>
          <w:rFonts w:hint="eastAsia" w:ascii="仿宋_GB2312" w:hAnsi="仿宋_GB2312" w:eastAsia="仿宋_GB2312" w:cs="仿宋_GB2312"/>
        </w:rPr>
      </w:pPr>
      <w:r>
        <w:rPr>
          <w:rFonts w:hint="eastAsia" w:ascii="仿宋_GB2312" w:hAnsi="仿宋_GB2312" w:eastAsia="仿宋_GB2312" w:cs="仿宋_GB2312"/>
        </w:rPr>
        <w:t>全脱产在校学习的国内普通高等学历教育学生，2025年7月31日以前无法完成学业并取得学历学位证书的，不得应聘。</w:t>
      </w:r>
    </w:p>
    <w:p w14:paraId="2175F5AF">
      <w:pPr>
        <w:bidi w:val="0"/>
        <w:rPr>
          <w:rFonts w:hint="eastAsia" w:ascii="仿宋_GB2312" w:hAnsi="仿宋_GB2312" w:eastAsia="仿宋_GB2312" w:cs="仿宋_GB2312"/>
        </w:rPr>
      </w:pPr>
      <w:r>
        <w:rPr>
          <w:rFonts w:hint="eastAsia" w:ascii="仿宋_GB2312" w:hAnsi="仿宋_GB2312" w:eastAsia="仿宋_GB2312" w:cs="仿宋_GB231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91FDEB5">
      <w:pPr>
        <w:bidi w:val="0"/>
        <w:rPr>
          <w:rFonts w:hint="eastAsia" w:ascii="楷体_GB2312" w:hAnsi="楷体_GB2312" w:eastAsia="楷体_GB2312" w:cs="楷体_GB2312"/>
        </w:rPr>
      </w:pPr>
      <w:r>
        <w:rPr>
          <w:rFonts w:hint="eastAsia" w:ascii="楷体_GB2312" w:hAnsi="楷体_GB2312" w:eastAsia="楷体_GB2312" w:cs="楷体_GB2312"/>
        </w:rPr>
        <w:t>5.2025年毕业的定向生、委培生是否可以应聘？</w:t>
      </w:r>
    </w:p>
    <w:p w14:paraId="19CD65B0">
      <w:pPr>
        <w:bidi w:val="0"/>
        <w:rPr>
          <w:rFonts w:hint="eastAsia" w:ascii="仿宋_GB2312" w:hAnsi="仿宋_GB2312" w:eastAsia="仿宋_GB2312" w:cs="仿宋_GB2312"/>
        </w:rPr>
      </w:pPr>
      <w:r>
        <w:rPr>
          <w:rFonts w:hint="eastAsia" w:ascii="仿宋_GB2312" w:hAnsi="仿宋_GB2312" w:eastAsia="仿宋_GB2312" w:cs="仿宋_GB2312"/>
        </w:rPr>
        <w:t>2025年毕业的定向生、委培生原则上不得应聘。如定向或委培单位同意其应聘，应当由定向或委培单位出具同意应聘证明，并经所在院校同意后方可应聘。</w:t>
      </w:r>
    </w:p>
    <w:p w14:paraId="5608AB60">
      <w:pPr>
        <w:bidi w:val="0"/>
        <w:rPr>
          <w:rFonts w:hint="eastAsia" w:ascii="楷体_GB2312" w:hAnsi="楷体_GB2312" w:eastAsia="楷体_GB2312" w:cs="楷体_GB2312"/>
        </w:rPr>
      </w:pPr>
      <w:r>
        <w:rPr>
          <w:rFonts w:hint="eastAsia" w:ascii="楷体_GB2312" w:hAnsi="楷体_GB2312" w:eastAsia="楷体_GB2312" w:cs="楷体_GB2312"/>
        </w:rPr>
        <w:t>6.留学回国人员需提供哪些材料？</w:t>
      </w:r>
    </w:p>
    <w:p w14:paraId="1A90E8DF">
      <w:pPr>
        <w:bidi w:val="0"/>
        <w:rPr>
          <w:rFonts w:hint="eastAsia" w:ascii="仿宋_GB2312" w:hAnsi="仿宋_GB2312" w:eastAsia="仿宋_GB2312" w:cs="仿宋_GB2312"/>
        </w:rPr>
      </w:pPr>
      <w:r>
        <w:rPr>
          <w:rFonts w:hint="eastAsia" w:ascii="仿宋_GB2312" w:hAnsi="仿宋_GB2312" w:eastAsia="仿宋_GB2312" w:cs="仿宋_GB2312"/>
        </w:rPr>
        <w:t>留学回国人员应聘的，除需提供岗位要求的相关材料外，还需于2025年9月30日以前提供国家教育部门的学历学位认证材料。应聘人员可登录教育部留学服务中心网站（http://www.cscse.edu.cn）查询认证的有关要求和程序。</w:t>
      </w:r>
    </w:p>
    <w:p w14:paraId="20856C3F">
      <w:pPr>
        <w:bidi w:val="0"/>
        <w:rPr>
          <w:rFonts w:hint="eastAsia" w:ascii="楷体_GB2312" w:hAnsi="楷体_GB2312" w:eastAsia="楷体_GB2312" w:cs="楷体_GB2312"/>
        </w:rPr>
      </w:pPr>
      <w:r>
        <w:rPr>
          <w:rFonts w:hint="eastAsia" w:ascii="楷体_GB2312" w:hAnsi="楷体_GB2312" w:eastAsia="楷体_GB2312" w:cs="楷体_GB2312"/>
        </w:rPr>
        <w:t>7.岗位要求的相关证书取得时间有什么要求？</w:t>
      </w:r>
    </w:p>
    <w:p w14:paraId="574D9347">
      <w:pPr>
        <w:bidi w:val="0"/>
        <w:rPr>
          <w:rFonts w:hint="eastAsia" w:ascii="仿宋_GB2312" w:hAnsi="仿宋_GB2312" w:eastAsia="仿宋_GB2312" w:cs="仿宋_GB2312"/>
        </w:rPr>
      </w:pPr>
      <w:r>
        <w:rPr>
          <w:rFonts w:hint="eastAsia" w:ascii="仿宋_GB2312" w:hAnsi="仿宋_GB2312" w:eastAsia="仿宋_GB2312" w:cs="仿宋_GB2312"/>
        </w:rPr>
        <w:t>普通高校2025年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在2025年7月31日以前取得。</w:t>
      </w:r>
    </w:p>
    <w:p w14:paraId="08C5D779">
      <w:pPr>
        <w:bidi w:val="0"/>
        <w:rPr>
          <w:rFonts w:hint="eastAsia" w:ascii="仿宋_GB2312" w:hAnsi="仿宋_GB2312" w:eastAsia="仿宋_GB2312" w:cs="仿宋_GB2312"/>
        </w:rPr>
      </w:pPr>
      <w:r>
        <w:rPr>
          <w:rFonts w:hint="eastAsia" w:ascii="仿宋_GB2312" w:hAnsi="仿宋_GB2312" w:eastAsia="仿宋_GB2312" w:cs="仿宋_GB2312"/>
        </w:rPr>
        <w:t>其他人员的学历、学位证书应在2025年4月</w:t>
      </w:r>
      <w:r>
        <w:rPr>
          <w:rFonts w:hint="eastAsia" w:ascii="仿宋_GB2312" w:hAnsi="仿宋_GB2312" w:cs="仿宋_GB2312"/>
          <w:lang w:val="en-US" w:eastAsia="zh-CN"/>
        </w:rPr>
        <w:t>14</w:t>
      </w:r>
      <w:r>
        <w:rPr>
          <w:rFonts w:hint="eastAsia" w:ascii="仿宋_GB2312" w:hAnsi="仿宋_GB2312" w:eastAsia="仿宋_GB2312" w:cs="仿宋_GB2312"/>
        </w:rPr>
        <w:t>日以前取得。</w:t>
      </w:r>
    </w:p>
    <w:p w14:paraId="05303636">
      <w:pPr>
        <w:bidi w:val="0"/>
        <w:rPr>
          <w:rFonts w:hint="eastAsia" w:ascii="仿宋_GB2312" w:hAnsi="仿宋_GB2312" w:eastAsia="仿宋_GB2312" w:cs="仿宋_GB2312"/>
        </w:rPr>
      </w:pPr>
      <w:r>
        <w:rPr>
          <w:rFonts w:hint="eastAsia" w:ascii="仿宋_GB2312" w:hAnsi="仿宋_GB2312" w:eastAsia="仿宋_GB2312" w:cs="仿宋_GB2312"/>
        </w:rPr>
        <w:t>岗位其他条件中要求的相关证书采取承诺制，应聘人员报名时应作出2025年6月30日以前取得证书的承诺，未如期取得，本人承担相应后果。</w:t>
      </w:r>
    </w:p>
    <w:p w14:paraId="502450FC">
      <w:pPr>
        <w:bidi w:val="0"/>
        <w:rPr>
          <w:rFonts w:hint="eastAsia" w:ascii="楷体_GB2312" w:hAnsi="楷体_GB2312" w:eastAsia="楷体_GB2312" w:cs="楷体_GB2312"/>
        </w:rPr>
      </w:pPr>
      <w:r>
        <w:rPr>
          <w:rFonts w:hint="eastAsia" w:ascii="楷体_GB2312" w:hAnsi="楷体_GB2312" w:eastAsia="楷体_GB2312" w:cs="楷体_GB2312"/>
        </w:rPr>
        <w:t>8.岗位计划一览表中所要求的专业如何理解?</w:t>
      </w:r>
    </w:p>
    <w:p w14:paraId="570D9086">
      <w:pPr>
        <w:bidi w:val="0"/>
        <w:rPr>
          <w:rFonts w:hint="eastAsia" w:ascii="仿宋_GB2312" w:hAnsi="仿宋_GB2312" w:eastAsia="仿宋_GB2312" w:cs="仿宋_GB2312"/>
        </w:rPr>
      </w:pPr>
      <w:r>
        <w:rPr>
          <w:rFonts w:hint="eastAsia" w:ascii="仿宋_GB2312" w:hAnsi="仿宋_GB2312" w:eastAsia="仿宋_GB2312" w:cs="仿宋_GB2312"/>
        </w:rPr>
        <w:t>岗位计划一览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0BC85D4">
      <w:pPr>
        <w:bidi w:val="0"/>
        <w:rPr>
          <w:rFonts w:hint="eastAsia" w:ascii="仿宋_GB2312" w:hAnsi="仿宋_GB2312" w:eastAsia="仿宋_GB2312" w:cs="仿宋_GB2312"/>
        </w:rPr>
      </w:pPr>
      <w:r>
        <w:rPr>
          <w:rFonts w:hint="eastAsia" w:ascii="仿宋_GB2312" w:hAnsi="仿宋_GB2312" w:eastAsia="仿宋_GB2312" w:cs="仿宋_GB2312"/>
        </w:rPr>
        <w:t>招聘岗位在大学本科、研究生2个教育层次分别明确了对应聘人员的专业要求，一般应聘人员符合一个教育层次的专业要求，即可应聘该岗位。符合专业要求的专业学位研究生也可应聘。</w:t>
      </w:r>
    </w:p>
    <w:p w14:paraId="735E12BA">
      <w:pPr>
        <w:bidi w:val="0"/>
        <w:rPr>
          <w:rFonts w:hint="eastAsia" w:ascii="仿宋_GB2312" w:hAnsi="仿宋_GB2312" w:eastAsia="仿宋_GB2312" w:cs="仿宋_GB2312"/>
        </w:rPr>
      </w:pPr>
      <w:r>
        <w:rPr>
          <w:rFonts w:hint="eastAsia" w:ascii="仿宋_GB2312" w:hAnsi="仿宋_GB2312" w:eastAsia="仿宋_GB2312" w:cs="仿宋_GB2312"/>
        </w:rPr>
        <w:t>普通高校2025年应届毕业生，符合教研厅〔2016〕2号和教研厅函〔2019〕1号规定自2016年12月1日后录取且2025年毕业的非全日制研究生，与国（境）内普通高校2025年应届毕业生同期毕业的留学回国人员可依据于2025年</w:t>
      </w:r>
      <w:r>
        <w:rPr>
          <w:rFonts w:hint="eastAsia" w:ascii="仿宋_GB2312" w:hAnsi="仿宋_GB2312" w:cs="仿宋_GB2312"/>
          <w:lang w:val="en-US" w:eastAsia="zh-CN"/>
        </w:rPr>
        <w:t>9</w:t>
      </w:r>
      <w:r>
        <w:rPr>
          <w:rFonts w:hint="eastAsia" w:ascii="仿宋_GB2312" w:hAnsi="仿宋_GB2312" w:eastAsia="仿宋_GB2312" w:cs="仿宋_GB2312"/>
        </w:rPr>
        <w:t>月3</w:t>
      </w:r>
      <w:r>
        <w:rPr>
          <w:rFonts w:hint="eastAsia" w:ascii="仿宋_GB2312" w:hAnsi="仿宋_GB2312" w:cs="仿宋_GB2312"/>
          <w:lang w:val="en-US" w:eastAsia="zh-CN"/>
        </w:rPr>
        <w:t>0</w:t>
      </w:r>
      <w:r>
        <w:rPr>
          <w:rFonts w:hint="eastAsia" w:ascii="仿宋_GB2312" w:hAnsi="仿宋_GB2312" w:eastAsia="仿宋_GB2312" w:cs="仿宋_GB2312"/>
        </w:rPr>
        <w:t>日以前取得的普通高等学历教育和国（境）外留学学历学位及相应专业应聘。</w:t>
      </w:r>
    </w:p>
    <w:p w14:paraId="4507777E">
      <w:pPr>
        <w:bidi w:val="0"/>
        <w:rPr>
          <w:rFonts w:hint="eastAsia" w:ascii="仿宋_GB2312" w:hAnsi="仿宋_GB2312" w:eastAsia="仿宋_GB2312" w:cs="仿宋_GB2312"/>
        </w:rPr>
      </w:pPr>
      <w:r>
        <w:rPr>
          <w:rFonts w:hint="eastAsia" w:ascii="仿宋_GB2312" w:hAnsi="仿宋_GB2312" w:eastAsia="仿宋_GB2312" w:cs="仿宋_GB2312"/>
        </w:rPr>
        <w:t>应聘人员在报名时应如实填写毕业证或学历证书上的专业名称。其中，招聘岗位对研究方向有要求，但学历证书的专业名称不能体现研究方向的，则应当补充填写研究方向，并在笔试前资格审查时提供相应证明。</w:t>
      </w:r>
    </w:p>
    <w:p w14:paraId="6C70F993">
      <w:pPr>
        <w:bidi w:val="0"/>
        <w:rPr>
          <w:rFonts w:hint="eastAsia" w:ascii="仿宋_GB2312" w:hAnsi="仿宋_GB2312" w:eastAsia="仿宋_GB2312" w:cs="仿宋_GB2312"/>
        </w:rPr>
      </w:pPr>
      <w:r>
        <w:rPr>
          <w:rFonts w:hint="eastAsia" w:ascii="仿宋_GB2312" w:hAnsi="仿宋_GB2312" w:eastAsia="仿宋_GB2312" w:cs="仿宋_GB231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审核。</w:t>
      </w:r>
    </w:p>
    <w:p w14:paraId="103C66A5">
      <w:pPr>
        <w:bidi w:val="0"/>
        <w:rPr>
          <w:rFonts w:hint="eastAsia" w:ascii="楷体_GB2312" w:hAnsi="楷体_GB2312" w:eastAsia="楷体_GB2312" w:cs="楷体_GB2312"/>
        </w:rPr>
      </w:pPr>
      <w:r>
        <w:rPr>
          <w:rFonts w:hint="eastAsia" w:ascii="楷体_GB2312" w:hAnsi="楷体_GB2312" w:eastAsia="楷体_GB2312" w:cs="楷体_GB2312"/>
        </w:rPr>
        <w:t>9.本次招聘中的有效身份证件指的是什么?</w:t>
      </w:r>
    </w:p>
    <w:p w14:paraId="154093D7">
      <w:pPr>
        <w:bidi w:val="0"/>
        <w:rPr>
          <w:rFonts w:hint="eastAsia" w:ascii="仿宋_GB2312" w:hAnsi="仿宋_GB2312" w:eastAsia="仿宋_GB2312" w:cs="仿宋_GB2312"/>
        </w:rPr>
      </w:pPr>
      <w:r>
        <w:rPr>
          <w:rFonts w:hint="eastAsia" w:ascii="仿宋_GB2312" w:hAnsi="仿宋_GB2312" w:eastAsia="仿宋_GB2312" w:cs="仿宋_GB231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602B963">
      <w:pPr>
        <w:bidi w:val="0"/>
        <w:rPr>
          <w:rFonts w:hint="eastAsia" w:ascii="楷体_GB2312" w:hAnsi="楷体_GB2312" w:eastAsia="楷体_GB2312" w:cs="楷体_GB2312"/>
        </w:rPr>
      </w:pPr>
      <w:r>
        <w:rPr>
          <w:rFonts w:hint="eastAsia" w:ascii="楷体_GB2312" w:hAnsi="楷体_GB2312" w:eastAsia="楷体_GB2312" w:cs="楷体_GB2312"/>
        </w:rPr>
        <w:t>10.填写报名信息时应注意什么?</w:t>
      </w:r>
    </w:p>
    <w:p w14:paraId="56FF1644">
      <w:pPr>
        <w:bidi w:val="0"/>
        <w:rPr>
          <w:rFonts w:hint="eastAsia" w:ascii="仿宋_GB2312" w:hAnsi="仿宋_GB2312" w:eastAsia="仿宋_GB2312" w:cs="仿宋_GB2312"/>
        </w:rPr>
      </w:pPr>
      <w:r>
        <w:rPr>
          <w:rFonts w:hint="eastAsia" w:ascii="仿宋_GB2312" w:hAnsi="仿宋_GB2312" w:eastAsia="仿宋_GB2312" w:cs="仿宋_GB2312"/>
        </w:rPr>
        <w:t>报名时，应聘人员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岗位其他条件要求相关证书的，如暂未取得的，应作出2025年7月31日以前取得证书的承诺，未如期取得，本人承担相应后果。</w:t>
      </w:r>
    </w:p>
    <w:p w14:paraId="37C7A974">
      <w:pPr>
        <w:bidi w:val="0"/>
        <w:rPr>
          <w:rFonts w:hint="eastAsia" w:ascii="仿宋_GB2312" w:hAnsi="仿宋_GB2312" w:eastAsia="仿宋_GB2312" w:cs="仿宋_GB2312"/>
        </w:rPr>
      </w:pPr>
      <w:r>
        <w:rPr>
          <w:rFonts w:hint="eastAsia" w:ascii="仿宋_GB2312" w:hAnsi="仿宋_GB2312" w:eastAsia="仿宋_GB2312" w:cs="仿宋_GB2312"/>
        </w:rPr>
        <w:t>家庭成员及其主要社会关系，须填写姓名、工作单位及职务。学习和工作（待业）经历须从高中阶段起填写至报名时止，不得间断。</w:t>
      </w:r>
    </w:p>
    <w:p w14:paraId="00907CD1">
      <w:pPr>
        <w:bidi w:val="0"/>
        <w:rPr>
          <w:rFonts w:hint="eastAsia" w:ascii="仿宋_GB2312" w:hAnsi="仿宋_GB2312" w:eastAsia="仿宋_GB2312" w:cs="仿宋_GB2312"/>
        </w:rPr>
      </w:pPr>
      <w:r>
        <w:rPr>
          <w:rFonts w:hint="eastAsia" w:ascii="楷体_GB2312" w:hAnsi="楷体_GB2312" w:eastAsia="楷体_GB2312" w:cs="楷体_GB2312"/>
        </w:rPr>
        <w:t>11.应聘人员在网上提供的照片有什么要求?</w:t>
      </w:r>
    </w:p>
    <w:p w14:paraId="27C3BADF">
      <w:pPr>
        <w:bidi w:val="0"/>
        <w:rPr>
          <w:rFonts w:hint="eastAsia" w:ascii="仿宋_GB2312" w:hAnsi="仿宋_GB2312" w:eastAsia="仿宋_GB2312" w:cs="仿宋_GB2312"/>
        </w:rPr>
      </w:pPr>
      <w:r>
        <w:rPr>
          <w:rFonts w:hint="eastAsia" w:ascii="仿宋_GB2312" w:hAnsi="仿宋_GB2312" w:eastAsia="仿宋_GB2312" w:cs="仿宋_GB2312"/>
        </w:rPr>
        <w:t>电子照片必须是</w:t>
      </w:r>
      <w:r>
        <w:rPr>
          <w:rFonts w:hint="eastAsia" w:ascii="仿宋_GB2312" w:hAnsi="仿宋_GB2312" w:cs="仿宋_GB2312"/>
          <w:lang w:eastAsia="zh-CN"/>
        </w:rPr>
        <w:t>本人</w:t>
      </w:r>
      <w:r>
        <w:rPr>
          <w:rFonts w:hint="eastAsia" w:ascii="仿宋_GB2312" w:hAnsi="仿宋_GB2312" w:eastAsia="仿宋_GB2312" w:cs="仿宋_GB2312"/>
        </w:rPr>
        <w:t>近期清晰的</w:t>
      </w:r>
      <w:r>
        <w:rPr>
          <w:rFonts w:hint="eastAsia" w:ascii="仿宋_GB2312" w:hAnsi="仿宋_GB2312" w:eastAsia="仿宋_GB2312" w:cs="仿宋_GB2312"/>
          <w:color w:val="auto"/>
          <w:sz w:val="32"/>
          <w:szCs w:val="32"/>
          <w:u w:val="none"/>
          <w:lang w:val="en-US" w:eastAsia="zh-CN"/>
        </w:rPr>
        <w:t>彩色正面标准证件照（红、白或蓝色背景，JPG或JPEG格式，文件大于30K，大于300*215像素）</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rPr>
        <w:t>并且与</w:t>
      </w:r>
      <w:r>
        <w:rPr>
          <w:rFonts w:hint="eastAsia" w:ascii="仿宋_GB2312" w:hAnsi="仿宋_GB2312" w:cs="仿宋_GB2312"/>
          <w:lang w:eastAsia="zh-CN"/>
        </w:rPr>
        <w:t>面试前</w:t>
      </w:r>
      <w:r>
        <w:rPr>
          <w:rFonts w:hint="eastAsia" w:ascii="仿宋_GB2312" w:hAnsi="仿宋_GB2312" w:eastAsia="仿宋_GB2312" w:cs="仿宋_GB2312"/>
        </w:rPr>
        <w:t>资格审查时所提供的照片为同一底版。</w:t>
      </w:r>
    </w:p>
    <w:p w14:paraId="617FC031">
      <w:pPr>
        <w:bidi w:val="0"/>
        <w:rPr>
          <w:rFonts w:hint="eastAsia" w:ascii="楷体_GB2312" w:hAnsi="楷体_GB2312" w:eastAsia="楷体_GB2312" w:cs="楷体_GB2312"/>
        </w:rPr>
      </w:pPr>
      <w:r>
        <w:rPr>
          <w:rFonts w:hint="eastAsia" w:ascii="楷体_GB2312" w:hAnsi="楷体_GB2312" w:eastAsia="楷体_GB2312" w:cs="楷体_GB2312"/>
        </w:rPr>
        <w:t>12</w:t>
      </w:r>
      <w:r>
        <w:rPr>
          <w:rFonts w:hint="eastAsia" w:ascii="楷体_GB2312" w:hAnsi="楷体_GB2312" w:eastAsia="楷体_GB2312" w:cs="楷体_GB2312"/>
          <w:lang w:val="en-US" w:eastAsia="zh-CN"/>
        </w:rPr>
        <w:t>.面试前资格审查</w:t>
      </w:r>
      <w:r>
        <w:rPr>
          <w:rFonts w:hint="eastAsia" w:ascii="楷体_GB2312" w:hAnsi="楷体_GB2312" w:eastAsia="楷体_GB2312" w:cs="楷体_GB2312"/>
        </w:rPr>
        <w:t>需向招聘单位提交哪些证明材料?</w:t>
      </w:r>
    </w:p>
    <w:p w14:paraId="45BCBD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进入面试</w:t>
      </w:r>
      <w:r>
        <w:rPr>
          <w:rFonts w:hint="eastAsia" w:ascii="仿宋_GB2312" w:hAnsi="仿宋_GB2312" w:cs="仿宋_GB2312"/>
          <w:color w:val="auto"/>
          <w:sz w:val="32"/>
          <w:szCs w:val="32"/>
          <w:u w:val="none"/>
          <w:lang w:val="en-US" w:eastAsia="zh-CN"/>
        </w:rPr>
        <w:t>范围</w:t>
      </w:r>
      <w:r>
        <w:rPr>
          <w:rFonts w:hint="eastAsia" w:ascii="仿宋_GB2312" w:hAnsi="仿宋_GB2312" w:eastAsia="仿宋_GB2312" w:cs="仿宋_GB2312"/>
          <w:color w:val="auto"/>
          <w:sz w:val="32"/>
          <w:szCs w:val="32"/>
          <w:u w:val="none"/>
          <w:lang w:val="en-US" w:eastAsia="zh-CN"/>
        </w:rPr>
        <w:t>的应聘人员需按招聘岗位要求，向东营市垦利区融媒体中心提交本人相关证明材料及1寸近期同底版免冠照片2张、6寸及以上素颜生活照片和带妆生活照片各1张。相关证明材料主要包括：</w:t>
      </w:r>
    </w:p>
    <w:p w14:paraId="16B376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普通高校2025年应届毕业生，提交有效身份证件、教育部学籍在线验证报告、学校核发的就业推荐表。符合教研厅〔2016〕2号和教研厅函〔2019〕1号规定自2016年12月1日后录取且2025年毕业的非全日制研究生，提交有效身份证件、教育部学籍在线验证报告、学校核发的就业推荐表或其他证明材料。与国（境）内普通高校2025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623FFF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2</w:t>
      </w: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其他人员，提交有效身份证件、国家承认的学历学位证书（须在报名日期以前取得）、教育部学历证书电子注册备案表。</w:t>
      </w:r>
    </w:p>
    <w:p w14:paraId="65096F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3</w:t>
      </w: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在职人员应聘的，还需在面试资格审查时提供有用人权限部门单位出具的同意应聘介绍信，未如期提交，视为放弃。在职人员报名前应充分了解知晓有关法律法规或所在单位及有关主管部门关于是否允许报考、离职的相关规定。</w:t>
      </w:r>
    </w:p>
    <w:p w14:paraId="242E3F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4</w:t>
      </w:r>
      <w:r>
        <w:rPr>
          <w:rFonts w:hint="eastAsia" w:ascii="仿宋_GB2312" w:hAnsi="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应聘人员需提供一级乙等及以上的《普通话水平测试等级证书》。</w:t>
      </w:r>
    </w:p>
    <w:p w14:paraId="260B90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lang w:val="en-US" w:eastAsia="zh-CN"/>
        </w:rPr>
        <w:t>岗位条件要求的其他证明材料。</w:t>
      </w:r>
    </w:p>
    <w:p w14:paraId="012F3E48">
      <w:pPr>
        <w:bidi w:val="0"/>
        <w:rPr>
          <w:rFonts w:hint="eastAsia" w:ascii="仿宋_GB2312" w:hAnsi="仿宋_GB2312" w:eastAsia="仿宋_GB2312" w:cs="仿宋_GB2312"/>
        </w:rPr>
      </w:pPr>
      <w:r>
        <w:rPr>
          <w:rFonts w:hint="eastAsia" w:ascii="仿宋_GB2312" w:hAnsi="仿宋_GB2312" w:eastAsia="仿宋_GB2312" w:cs="仿宋_GB2312"/>
        </w:rPr>
        <w:t>以上材料原件的查验后退回，留存复印件一份。</w:t>
      </w:r>
    </w:p>
    <w:p w14:paraId="66BD8872">
      <w:pPr>
        <w:bidi w:val="0"/>
        <w:rPr>
          <w:rFonts w:hint="eastAsia" w:ascii="楷体_GB2312" w:hAnsi="楷体_GB2312" w:eastAsia="楷体_GB2312" w:cs="楷体_GB2312"/>
        </w:rPr>
      </w:pPr>
      <w:r>
        <w:rPr>
          <w:rFonts w:hint="eastAsia" w:ascii="楷体_GB2312" w:hAnsi="楷体_GB2312" w:eastAsia="楷体_GB2312" w:cs="楷体_GB2312"/>
        </w:rPr>
        <w:t>1</w:t>
      </w:r>
      <w:r>
        <w:rPr>
          <w:rFonts w:hint="eastAsia" w:ascii="楷体_GB2312" w:hAnsi="楷体_GB2312" w:eastAsia="楷体_GB2312" w:cs="楷体_GB2312"/>
          <w:lang w:val="en-US" w:eastAsia="zh-CN"/>
        </w:rPr>
        <w:t>3</w:t>
      </w:r>
      <w:r>
        <w:rPr>
          <w:rFonts w:hint="eastAsia" w:ascii="楷体_GB2312" w:hAnsi="楷体_GB2312" w:eastAsia="楷体_GB2312" w:cs="楷体_GB2312"/>
        </w:rPr>
        <w:t>.违纪违规及存在不诚信情形的应聘人员如何处理？</w:t>
      </w:r>
    </w:p>
    <w:p w14:paraId="7EBEDAC1">
      <w:pPr>
        <w:bidi w:val="0"/>
        <w:rPr>
          <w:rFonts w:hint="eastAsia" w:ascii="仿宋_GB2312" w:hAnsi="仿宋_GB2312" w:eastAsia="仿宋_GB2312" w:cs="仿宋_GB2312"/>
        </w:rPr>
      </w:pPr>
      <w:r>
        <w:rPr>
          <w:rFonts w:hint="eastAsia" w:ascii="仿宋_GB2312" w:hAnsi="仿宋_GB2312" w:eastAsia="仿宋_GB2312" w:cs="仿宋_GB231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66FDA4F">
      <w:pPr>
        <w:bidi w:val="0"/>
        <w:rPr>
          <w:rFonts w:hint="eastAsia" w:ascii="楷体_GB2312" w:hAnsi="楷体_GB2312" w:eastAsia="楷体_GB2312" w:cs="楷体_GB2312"/>
          <w:lang w:val="en-US" w:eastAsia="zh-CN"/>
        </w:rPr>
      </w:pPr>
      <w:r>
        <w:rPr>
          <w:rFonts w:hint="eastAsia" w:ascii="仿宋_GB2312" w:hAnsi="仿宋_GB2312" w:eastAsia="仿宋_GB2312" w:cs="仿宋_GB2312"/>
          <w:lang w:val="en-US" w:eastAsia="zh-CN"/>
        </w:rPr>
        <w:t>1</w:t>
      </w:r>
      <w:r>
        <w:rPr>
          <w:rFonts w:hint="eastAsia" w:ascii="仿宋_GB2312" w:hAnsi="仿宋_GB2312" w:cs="仿宋_GB2312"/>
          <w:lang w:val="en-US" w:eastAsia="zh-CN"/>
        </w:rPr>
        <w:t>4</w:t>
      </w:r>
      <w:r>
        <w:rPr>
          <w:rFonts w:hint="eastAsia" w:ascii="楷体_GB2312" w:hAnsi="楷体_GB2312" w:eastAsia="楷体_GB2312" w:cs="楷体_GB2312"/>
          <w:lang w:val="en-US" w:eastAsia="zh-CN"/>
        </w:rPr>
        <w:t>.未通过资格初审的报名信息能否修改?</w:t>
      </w:r>
    </w:p>
    <w:p w14:paraId="5F331A4E">
      <w:pPr>
        <w:bidi w:val="0"/>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2025年</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28</w:t>
      </w:r>
      <w:r>
        <w:rPr>
          <w:rFonts w:hint="eastAsia" w:ascii="仿宋_GB2312" w:hAnsi="仿宋_GB2312" w:eastAsia="仿宋_GB2312" w:cs="仿宋_GB2312"/>
          <w:lang w:val="en-US" w:eastAsia="zh-CN"/>
        </w:rPr>
        <w:t>日16:00前，尚未初审或者初审未通过的，应聘人员可以更改、补充报名信息，其中，要求补充信息的，应当及时完整地补充报名信息。2025年</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月2</w:t>
      </w:r>
      <w:r>
        <w:rPr>
          <w:rFonts w:hint="eastAsia" w:ascii="仿宋_GB2312" w:hAnsi="仿宋_GB2312" w:cs="仿宋_GB2312"/>
          <w:lang w:val="en-US" w:eastAsia="zh-CN"/>
        </w:rPr>
        <w:t>8</w:t>
      </w:r>
      <w:r>
        <w:rPr>
          <w:rFonts w:hint="eastAsia" w:ascii="仿宋_GB2312" w:hAnsi="仿宋_GB2312" w:eastAsia="仿宋_GB2312" w:cs="仿宋_GB2312"/>
          <w:lang w:val="en-US" w:eastAsia="zh-CN"/>
        </w:rPr>
        <w:t>日16:00后，尚未初审或者初审未通过的，不能更改、补充报名信息</w:t>
      </w:r>
      <w:r>
        <w:rPr>
          <w:rFonts w:hint="eastAsia" w:ascii="仿宋_GB2312" w:hAnsi="仿宋_GB2312" w:cs="仿宋_GB2312"/>
          <w:lang w:val="en-US" w:eastAsia="zh-CN"/>
        </w:rPr>
        <w:t>。</w:t>
      </w:r>
    </w:p>
    <w:p w14:paraId="1ED4E492">
      <w:pPr>
        <w:bidi w:val="0"/>
        <w:rPr>
          <w:rFonts w:hint="eastAsia" w:ascii="楷体_GB2312" w:hAnsi="楷体_GB2312" w:eastAsia="楷体_GB2312" w:cs="楷体_GB2312"/>
        </w:rPr>
      </w:pPr>
      <w:r>
        <w:rPr>
          <w:rFonts w:hint="eastAsia" w:ascii="楷体_GB2312" w:hAnsi="楷体_GB2312" w:eastAsia="楷体_GB2312" w:cs="楷体_GB2312"/>
        </w:rPr>
        <w:t>1</w:t>
      </w:r>
      <w:r>
        <w:rPr>
          <w:rFonts w:hint="eastAsia" w:ascii="楷体_GB2312" w:hAnsi="楷体_GB2312" w:eastAsia="楷体_GB2312" w:cs="楷体_GB2312"/>
          <w:lang w:val="en-US" w:eastAsia="zh-CN"/>
        </w:rPr>
        <w:t>5</w:t>
      </w:r>
      <w:r>
        <w:rPr>
          <w:rFonts w:hint="eastAsia" w:ascii="楷体_GB2312" w:hAnsi="楷体_GB2312" w:eastAsia="楷体_GB2312" w:cs="楷体_GB2312"/>
        </w:rPr>
        <w:t>.是否有指定的考试辅导书和培训班?</w:t>
      </w:r>
    </w:p>
    <w:p w14:paraId="4C03C6C6">
      <w:pPr>
        <w:bidi w:val="0"/>
        <w:rPr>
          <w:rFonts w:hint="eastAsia" w:ascii="仿宋_GB2312" w:hAnsi="仿宋_GB2312" w:eastAsia="仿宋_GB2312" w:cs="仿宋_GB2312"/>
          <w:lang w:eastAsia="zh-CN"/>
        </w:rPr>
      </w:pPr>
      <w:r>
        <w:rPr>
          <w:rFonts w:hint="eastAsia" w:ascii="仿宋_GB2312" w:hAnsi="仿宋_GB2312" w:cs="仿宋_GB2312"/>
          <w:lang w:eastAsia="zh-CN"/>
        </w:rPr>
        <w:t>东营市</w:t>
      </w:r>
      <w:r>
        <w:rPr>
          <w:rFonts w:hint="eastAsia" w:ascii="仿宋_GB2312" w:hAnsi="仿宋_GB2312" w:eastAsia="仿宋_GB2312" w:cs="仿宋_GB2312"/>
          <w:lang w:eastAsia="zh-CN"/>
        </w:rPr>
        <w:t>垦利区</w:t>
      </w:r>
      <w:r>
        <w:rPr>
          <w:rFonts w:hint="eastAsia" w:ascii="仿宋_GB2312" w:hAnsi="仿宋_GB2312" w:eastAsia="仿宋_GB2312" w:cs="仿宋_GB2312"/>
        </w:rPr>
        <w:t>融媒体中心公开招聘工作人员考试不指定考试教材和辅导用书，不举办也不授权或委托任何机构举办考试辅导培训</w:t>
      </w:r>
      <w:r>
        <w:rPr>
          <w:rFonts w:hint="eastAsia" w:ascii="仿宋_GB2312" w:hAnsi="仿宋_GB2312" w:eastAsia="仿宋_GB2312" w:cs="仿宋_GB2312"/>
          <w:lang w:eastAsia="zh-CN"/>
        </w:rPr>
        <w:t>。</w:t>
      </w:r>
    </w:p>
    <w:p w14:paraId="11228DCE"/>
    <w:sectPr>
      <w:pgSz w:w="11906" w:h="16838"/>
      <w:pgMar w:top="1814" w:right="1800" w:bottom="181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N2Y5ZmIwZDUzZmIxZWQ1MWNkNjFhNGUzZDJiMmQifQ=="/>
  </w:docVars>
  <w:rsids>
    <w:rsidRoot w:val="75CA40EA"/>
    <w:rsid w:val="0C4F1BEB"/>
    <w:rsid w:val="0F8A6A96"/>
    <w:rsid w:val="11C00290"/>
    <w:rsid w:val="210555A0"/>
    <w:rsid w:val="2508728D"/>
    <w:rsid w:val="281A0EA7"/>
    <w:rsid w:val="33A01838"/>
    <w:rsid w:val="34442764"/>
    <w:rsid w:val="36962041"/>
    <w:rsid w:val="403E7190"/>
    <w:rsid w:val="554963D4"/>
    <w:rsid w:val="55EC5382"/>
    <w:rsid w:val="563225B8"/>
    <w:rsid w:val="5AF812E0"/>
    <w:rsid w:val="5C1448D1"/>
    <w:rsid w:val="647130D9"/>
    <w:rsid w:val="64DA5735"/>
    <w:rsid w:val="6C6E5E8A"/>
    <w:rsid w:val="6D334DAD"/>
    <w:rsid w:val="730C14DB"/>
    <w:rsid w:val="75CA40EA"/>
    <w:rsid w:val="76655DF2"/>
    <w:rsid w:val="77CC680C"/>
    <w:rsid w:val="7B391686"/>
    <w:rsid w:val="7FF4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left"/>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Cs/>
      <w:kern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ind w:firstLine="0" w:firstLineChars="0"/>
      <w:jc w:val="left"/>
      <w:outlineLvl w:val="1"/>
    </w:pPr>
    <w:rPr>
      <w:rFonts w:ascii="Arial" w:hAnsi="Arial" w:eastAsia="方正楷体简体"/>
    </w:rPr>
  </w:style>
  <w:style w:type="paragraph" w:styleId="4">
    <w:name w:val="heading 4"/>
    <w:basedOn w:val="1"/>
    <w:next w:val="1"/>
    <w:semiHidden/>
    <w:unhideWhenUsed/>
    <w:qFormat/>
    <w:uiPriority w:val="0"/>
    <w:pPr>
      <w:keepNext/>
      <w:keepLines/>
      <w:spacing w:before="280" w:beforeLines="0" w:beforeAutospacing="0" w:after="290" w:afterLines="0" w:afterAutospacing="0" w:line="580" w:lineRule="exact"/>
      <w:outlineLvl w:val="3"/>
    </w:pPr>
    <w:rPr>
      <w:rFonts w:ascii="Arial" w:hAnsi="Aria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eastAsia="方正小标宋简体" w:cs="Times New Roman"/>
      <w:sz w:val="44"/>
    </w:rPr>
  </w:style>
  <w:style w:type="paragraph" w:customStyle="1" w:styleId="9">
    <w:name w:val="数字"/>
    <w:basedOn w:val="1"/>
    <w:next w:val="1"/>
    <w:link w:val="10"/>
    <w:qFormat/>
    <w:uiPriority w:val="0"/>
    <w:rPr>
      <w:rFonts w:ascii="Times New Roman" w:hAnsi="Times New Roman" w:eastAsia="Times New Roman"/>
    </w:rPr>
  </w:style>
  <w:style w:type="character" w:customStyle="1" w:styleId="10">
    <w:name w:val="数字 Char"/>
    <w:link w:val="9"/>
    <w:qFormat/>
    <w:uiPriority w:val="0"/>
    <w:rPr>
      <w:rFonts w:ascii="Times New Roman" w:hAnsi="Times New Roman" w:eastAsia="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3082</Words>
  <Characters>3260</Characters>
  <Lines>0</Lines>
  <Paragraphs>0</Paragraphs>
  <TotalTime>1</TotalTime>
  <ScaleCrop>false</ScaleCrop>
  <LinksUpToDate>false</LinksUpToDate>
  <CharactersWithSpaces>3260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2025-04-14T01:37:00Z</dcterms:created>
  <dc:creator>工作</dc:creator>
  <cp:lastModifiedBy>MXX</cp:lastModifiedBy>
  <dcterms:modified xsi:type="dcterms:W3CDTF">2025-04-17T12:50:50Z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A7A2E0E7B2774945B395C711FE9CD800_13</vt:lpwstr>
  </property>
  <property fmtid="{D5CDD505-2E9C-101B-9397-08002B2CF9AE}" pid="4" name="KSOTemplateDocerSaveRecord">
    <vt:lpwstr>eyJoZGlkIjoiNzJlZGUwOWU0M2FkNmY0NmFmZTMwNjBmY2U2NWU5N2UiLCJ1c2VySWQiOiIyMjkwNDY3ODIifQ==</vt:lpwstr>
  </property>
</Properties>
</file>