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E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：</w:t>
      </w:r>
    </w:p>
    <w:p w14:paraId="3C02F777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01D6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密山市2025年公开招聘社区工作者</w:t>
      </w:r>
    </w:p>
    <w:p w14:paraId="7EED7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加分情况细则</w:t>
      </w:r>
    </w:p>
    <w:p w14:paraId="64E25644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5C0109F1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w:t>满足以下条件的人员可在社区工作者招聘笔试环节享受加分政策。同一加分政策，按照最高项进行计算；同时符合多项加分条件的，可进行累计加分，最多累计加10分。</w:t>
      </w:r>
    </w:p>
    <w:p w14:paraId="69BF1A9E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取得资格类</w:t>
      </w:r>
    </w:p>
    <w:p w14:paraId="2EB4BB35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社会工作师资格证书：助理社会工作师加2分，社会工作师加3分，高级社会工作师加5分。</w:t>
      </w:r>
    </w:p>
    <w:p w14:paraId="56B9D1A3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国家心理咨询师证书：三级心理咨询师加2分，二级心理咨询师3分。</w:t>
      </w:r>
    </w:p>
    <w:p w14:paraId="281E2AF8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国家法律职业资格证书：C证加2分，B证加3分，A证5分。</w:t>
      </w:r>
    </w:p>
    <w:p w14:paraId="62F820F4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二、基层经历类</w:t>
      </w:r>
    </w:p>
    <w:p w14:paraId="63A0A94D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鸡西市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包括三县六区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社区（村）在职专职网格员且连续工作2年及以上并签订劳动合同（工作时间按月计算，起止月均按1个整月计算）加3分。</w:t>
      </w:r>
    </w:p>
    <w:p w14:paraId="196F8A03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参加“三支一扶计划”“大学生志愿服务西部计划”“农村义务教育阶段学校教师特设岗位计划”等项目生服务期满加3分。</w:t>
      </w:r>
    </w:p>
    <w:p w14:paraId="55AF0E8F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3.退役大学生士兵（高校学生应征入伍服现役退役）服现役期满加3分。</w:t>
      </w:r>
    </w:p>
    <w:p w14:paraId="421BBD85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三、荣誉表彰类</w:t>
      </w:r>
    </w:p>
    <w:p w14:paraId="5493785A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国家级表彰加5分。是指以中共中央、国务院名义表彰的。</w:t>
      </w:r>
    </w:p>
    <w:p w14:paraId="75D82A3B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省、部级表彰加3分。其中省级表彰是指以省委、省政府名义表彰的。部级表彰是指国家各部委联合人社部发文表彰的。</w:t>
      </w:r>
    </w:p>
    <w:p w14:paraId="04B03700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省级系统表彰加3分。主要为各厅（局）联合省人社厅发文表彰的。</w:t>
      </w:r>
    </w:p>
    <w:p w14:paraId="7B03DC02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省、部级系统表彰具体参照《黑龙江省评比达标表彰项目目录》</w:t>
      </w:r>
    </w:p>
    <w:p w14:paraId="225D6575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四、教育经历类</w:t>
      </w:r>
    </w:p>
    <w:p w14:paraId="744A3F50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社会学、法学、心理学、公共管理相关专业加1分。</w:t>
      </w:r>
    </w:p>
    <w:p w14:paraId="3E39DAAE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双一流建设高校统招本科及以上毕业生（不含专升本）加3分。</w:t>
      </w:r>
    </w:p>
    <w:p w14:paraId="38FD33E4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全日制普通高校毕业硕士生并取得硕士学位加3分，博士及以上加5分。</w:t>
      </w:r>
    </w:p>
    <w:p w14:paraId="498E0DA3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五、政治面貌类</w:t>
      </w:r>
    </w:p>
    <w:p w14:paraId="5EC06D57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中共党员（含预备党员）加3分。</w:t>
      </w:r>
    </w:p>
    <w:p w14:paraId="1AC4671A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六、特殊人群类</w:t>
      </w:r>
    </w:p>
    <w:p w14:paraId="0B8E9495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现役军人配偶以及入伍时户籍地在当地的退伍军人加3分。</w:t>
      </w:r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06E24F-957F-4018-972F-0070D3ED44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B7F364-9443-4EC4-A215-D36A514B3A6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9AB4594-B0CB-4B1D-9127-B25710B6A8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6B64"/>
    <w:rsid w:val="0BAF1012"/>
    <w:rsid w:val="1D807F17"/>
    <w:rsid w:val="54B16B64"/>
    <w:rsid w:val="5C9B41FC"/>
    <w:rsid w:val="71D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673</Characters>
  <Lines>0</Lines>
  <Paragraphs>0</Paragraphs>
  <TotalTime>14</TotalTime>
  <ScaleCrop>false</ScaleCrop>
  <LinksUpToDate>false</LinksUpToDate>
  <CharactersWithSpaces>673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2025-05-19T03:18:00Z</dcterms:created>
  <dc:creator>Seroxat.</dc:creator>
  <cp:lastModifiedBy>Seroxat.</cp:lastModifiedBy>
  <dcterms:modified xsi:type="dcterms:W3CDTF">2025-05-22T14:01:04Z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8A7DB57244D94F5BB5D2BFFDDC902D70_11</vt:lpwstr>
  </property>
  <property fmtid="{D5CDD505-2E9C-101B-9397-08002B2CF9AE}" pid="4" name="KSOTemplateDocerSaveRecord">
    <vt:lpwstr>eyJoZGlkIjoiNzY3ZGNiMzIxMzM5MTU5NGE5OGZhMWI5ZGRiODk5MmIiLCJ1c2VySWQiOiIyNzUwNDkxOTgifQ==</vt:lpwstr>
  </property>
</Properties>
</file>