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left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  <w:lang w:val="en-US" w:eastAsia="zh-CN"/>
        </w:rPr>
        <w:t>4</w:t>
      </w:r>
    </w:p>
    <w:p w14:paraId="5E403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6"/>
          <w:sz w:val="44"/>
          <w:szCs w:val="44"/>
          <w:lang w:val="en-US" w:eastAsia="zh-CN"/>
        </w:rPr>
        <w:t>桑植县事业单位2025年公开选调工作人员</w:t>
      </w:r>
    </w:p>
    <w:p w14:paraId="4FEB6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报 名 表</w:t>
      </w:r>
    </w:p>
    <w:p w14:paraId="6B50C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exact"/>
        <w:ind w:left="-619" w:leftChars="-295" w:firstLine="0" w:firstLineChars="0"/>
        <w:jc w:val="left"/>
        <w:textAlignment w:val="auto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报考单位：                       报考岗位：                    岗位代码：</w:t>
      </w:r>
    </w:p>
    <w:tbl>
      <w:tblPr>
        <w:tblStyle w:val="5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"/>
        <w:gridCol w:w="645"/>
        <w:gridCol w:w="618"/>
        <w:gridCol w:w="642"/>
        <w:gridCol w:w="630"/>
        <w:gridCol w:w="143"/>
        <w:gridCol w:w="487"/>
        <w:gridCol w:w="341"/>
        <w:gridCol w:w="829"/>
        <w:gridCol w:w="412"/>
        <w:gridCol w:w="1118"/>
        <w:gridCol w:w="172"/>
        <w:gridCol w:w="1194"/>
        <w:gridCol w:w="1734"/>
      </w:tblGrid>
      <w:tr w14:paraId="3970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452CB8F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E0DC551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88B2739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6E825DF5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46E119B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59C971A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11ABB47F">
            <w:pPr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近期二寸正面</w:t>
            </w:r>
          </w:p>
          <w:p w14:paraId="78E2F6D0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（免冠）</w:t>
            </w:r>
          </w:p>
          <w:p w14:paraId="6F1B5987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14:paraId="503E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4A66E9D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76512C03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669F2A5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10F6693C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D366B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5F8124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4D6CE89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C9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7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0F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学历</w:t>
            </w:r>
          </w:p>
          <w:p w14:paraId="4AD43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2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215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75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9F05513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62A1E25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20B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7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7DA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A9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12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ABF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27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BE79AA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447757B8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4CA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0387854A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4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0ECC9091">
            <w:pPr>
              <w:snapToGrid w:val="0"/>
              <w:spacing w:line="420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0B01627C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F79F63B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8A4A861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702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52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5D67D4A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84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6EBE3F8D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3E682767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76DEA2D9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2F41276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8B0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E160E93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4965449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7009786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1683D849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3EF703C4">
            <w:pPr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29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1AB4BE7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E87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E2530E5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0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DE57275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31EE3E73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9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015DEAB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46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99C9A8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10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13D6A8A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0E54B936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B5F472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1C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88B7017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编制类型</w:t>
            </w:r>
          </w:p>
        </w:tc>
        <w:tc>
          <w:tcPr>
            <w:tcW w:w="8320" w:type="dxa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44765620">
            <w:pPr>
              <w:snapToGrid w:val="0"/>
              <w:spacing w:line="420" w:lineRule="exact"/>
              <w:ind w:firstLine="720" w:firstLineChars="3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全额事业单位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差额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事业单位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自收自支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事业单位</w:t>
            </w:r>
          </w:p>
        </w:tc>
      </w:tr>
      <w:tr w14:paraId="4A47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62D0EA3">
            <w:pPr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现聘岗位</w:t>
            </w:r>
          </w:p>
        </w:tc>
        <w:tc>
          <w:tcPr>
            <w:tcW w:w="8320" w:type="dxa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06DF381F">
            <w:pPr>
              <w:snapToGrid w:val="0"/>
              <w:spacing w:line="4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管理人员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岗位等级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专业技术人员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岗位等级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16BD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325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6F3B934B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CN"/>
              </w:rPr>
              <w:t>近三年年度考核结果</w:t>
            </w:r>
          </w:p>
        </w:tc>
        <w:tc>
          <w:tcPr>
            <w:tcW w:w="628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7ED43CE0">
            <w:pPr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2022年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2024年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67A5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060224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工</w:t>
            </w:r>
          </w:p>
          <w:p w14:paraId="1272354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作</w:t>
            </w:r>
          </w:p>
          <w:p w14:paraId="3370947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简</w:t>
            </w:r>
          </w:p>
          <w:p w14:paraId="7E8EC96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832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C31CD20">
            <w:pPr>
              <w:snapToGrid w:val="0"/>
              <w:spacing w:line="42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17D1C68">
            <w:pPr>
              <w:snapToGrid w:val="0"/>
              <w:spacing w:line="42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D42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7753A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选调岗位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要求工作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32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0ECAACD">
            <w:pPr>
              <w:snapToGrid w:val="0"/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F91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C9D63F0">
            <w:pPr>
              <w:snapToGrid w:val="0"/>
              <w:spacing w:line="42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所在单位意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32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1EFB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以上信息核实无误，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该同志已满足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最低服务年限及其他限制性要求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或无服务年限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及其他限制性要求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同意推荐报考。</w:t>
            </w:r>
          </w:p>
          <w:p w14:paraId="0B8B7F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483B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名：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</w:p>
        </w:tc>
      </w:tr>
      <w:tr w14:paraId="7939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81A5A86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考</w:t>
            </w:r>
          </w:p>
          <w:p w14:paraId="70816EEA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生</w:t>
            </w:r>
          </w:p>
          <w:p w14:paraId="33A13D1B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承</w:t>
            </w:r>
          </w:p>
          <w:p w14:paraId="221D6204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36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8C5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72" w:firstLineChars="196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本人承诺所提供的材料真实有效，符合选调岗位所需的资格条件。如有弄虚作假，自动放弃考试和选调资格。</w:t>
            </w:r>
          </w:p>
          <w:p w14:paraId="15E3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72" w:firstLineChars="196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  <w:p w14:paraId="51C5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考生签名：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2FC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资</w:t>
            </w:r>
          </w:p>
          <w:p w14:paraId="07E6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格</w:t>
            </w:r>
          </w:p>
          <w:p w14:paraId="7952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审</w:t>
            </w:r>
          </w:p>
          <w:p w14:paraId="0F59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查</w:t>
            </w:r>
          </w:p>
          <w:p w14:paraId="1C47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意</w:t>
            </w:r>
          </w:p>
          <w:p w14:paraId="3DDA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5C274DC">
            <w:pPr>
              <w:snapToGrid w:val="0"/>
              <w:spacing w:line="3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  <w:p w14:paraId="4EAA7334">
            <w:pPr>
              <w:snapToGrid w:val="0"/>
              <w:spacing w:line="380" w:lineRule="exact"/>
              <w:ind w:firstLine="482" w:firstLineChars="200"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资料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审查，符合选调资格条件。</w:t>
            </w:r>
          </w:p>
          <w:p w14:paraId="05C6F820">
            <w:pPr>
              <w:snapToGrid w:val="0"/>
              <w:spacing w:line="380" w:lineRule="exact"/>
              <w:ind w:firstLine="482" w:firstLineChars="200"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  <w:p w14:paraId="4AE629C4">
            <w:pPr>
              <w:snapToGrid w:val="0"/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审查人签名：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选调单位（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章）</w:t>
            </w:r>
          </w:p>
          <w:p w14:paraId="1E54FB1F">
            <w:pPr>
              <w:snapToGrid w:val="0"/>
              <w:spacing w:line="380" w:lineRule="exact"/>
              <w:ind w:firstLine="2891" w:firstLineChars="1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 w14:paraId="08063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63641"/>
    <w:rsid w:val="045C5726"/>
    <w:rsid w:val="1E15696A"/>
    <w:rsid w:val="3C963641"/>
    <w:rsid w:val="65451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401</Characters>
  <Lines>0</Lines>
  <Paragraphs>0</Paragraphs>
  <TotalTime>2</TotalTime>
  <ScaleCrop>false</ScaleCrop>
  <LinksUpToDate>false</LinksUpToDate>
  <CharactersWithSpaces>706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2025-02-18T07:15:00Z</dcterms:created>
  <dc:creator>人</dc:creator>
  <cp:lastModifiedBy>使徒行者</cp:lastModifiedBy>
  <dcterms:modified xsi:type="dcterms:W3CDTF">2025-05-27T00:38:19Z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0F05B8A99AF443AFAA815604EEDE9F09_13</vt:lpwstr>
  </property>
  <property fmtid="{D5CDD505-2E9C-101B-9397-08002B2CF9AE}" pid="4" name="KSOTemplateDocerSaveRecord">
    <vt:lpwstr>eyJoZGlkIjoiOTNmNTI5MTUxNjJmNWVlZjAxMzBiMjJmZWE0YTA4ZDYiLCJ1c2VySWQiOiI0ODAyNzkyOTAifQ==</vt:lpwstr>
  </property>
</Properties>
</file>