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FF"/>
          <w:kern w:val="2"/>
          <w:sz w:val="22"/>
          <w:szCs w:val="2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  <w:t>江西日报社2025年公开招聘工作人员岗位表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6"/>
          <w:szCs w:val="36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3849"/>
        <w:tblOverlap w:val="never"/>
        <w:tblW w:w="10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917"/>
        <w:gridCol w:w="665"/>
        <w:gridCol w:w="680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全媒体采编岗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highlight w:val="none"/>
                <w:shd w:val="clear" w:color="auto" w:fill="auto"/>
                <w:lang w:val="en-US" w:eastAsia="zh-CN" w:bidi="ar"/>
              </w:rPr>
              <w:t>专技岗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1.新闻传播学类（0503）、新闻与传播类（0552）专业；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2.具有2年及以上工作经历。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A2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法律服务岗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highlight w:val="none"/>
                <w:shd w:val="clear" w:color="auto" w:fill="auto"/>
                <w:lang w:val="en-US" w:eastAsia="zh-CN" w:bidi="ar"/>
              </w:rPr>
              <w:t>专技岗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1.法学类（0301）、法律类（0351）专业；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2.已取得法律职业资格证书A证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eastAsia="zh-CN" w:bidi="ar"/>
                <w:woUserID w:val="1"/>
              </w:rPr>
              <w:t>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或参加了国家统一法律职业资格考试且成绩合格，可以取得法律职业资格证书A证；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3.具有2年及以上工作经历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A3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美术编辑岗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highlight w:val="none"/>
                <w:lang w:val="en-US" w:eastAsia="zh-CN" w:bidi="ar"/>
              </w:rPr>
              <w:t>专技岗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1.新闻传播学类（0503）、</w:t>
            </w:r>
            <w:r>
              <w:rPr>
                <w:rStyle w:val="7"/>
                <w:b w:val="0"/>
                <w:bCs w:val="0"/>
                <w:color w:val="auto"/>
                <w:highlight w:val="none"/>
                <w:lang w:val="en-US" w:eastAsia="zh-CN" w:bidi="ar"/>
              </w:rPr>
              <w:t>新闻与传播</w:t>
            </w:r>
            <w:r>
              <w:rPr>
                <w:rStyle w:val="7"/>
                <w:rFonts w:hint="eastAsia"/>
                <w:b w:val="0"/>
                <w:bCs w:val="0"/>
                <w:color w:val="auto"/>
                <w:highlight w:val="none"/>
                <w:lang w:val="en-US" w:eastAsia="zh-CN" w:bidi="ar"/>
              </w:rPr>
              <w:t>类</w:t>
            </w:r>
            <w:r>
              <w:rPr>
                <w:rStyle w:val="7"/>
                <w:b w:val="0"/>
                <w:bCs w:val="0"/>
                <w:color w:val="auto"/>
                <w:highlight w:val="none"/>
                <w:lang w:val="en-US" w:eastAsia="zh-CN" w:bidi="ar"/>
              </w:rPr>
              <w:t>（0552）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、出版类（0553）、美术学类（1304）、设计学类（1305）、设计类（1357）、美术（135107）、艺术设计（135108）专业；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2.限应届毕业生报考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6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数字媒体技术岗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highlight w:val="none"/>
                <w:shd w:val="clear" w:color="auto" w:fill="auto"/>
                <w:lang w:val="en-US" w:eastAsia="zh-CN" w:bidi="ar"/>
              </w:rPr>
              <w:t>专技岗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1.计算机科学与技术类(0812)、软件工程类(0835)、网络空间安全类（0839）、智能科学与技术类(1405)、电子信息类(0854)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2.限应届毕业生报考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66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A5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外文记者编辑岗（英语/法语方向）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highlight w:val="none"/>
                <w:shd w:val="clear" w:color="auto" w:fill="auto"/>
                <w:lang w:val="en-US" w:eastAsia="zh-CN" w:bidi="ar"/>
              </w:rPr>
              <w:t>专技岗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1.英语语言文学（050201）、法语语言文学（050203）、新闻传播学类（0503）、英语笔译（055101）、英语口译（055102）、法语笔译（055107）、法语口译（055108）、新闻与传播类（0552）、</w:t>
            </w:r>
            <w:r>
              <w:rPr>
                <w:rStyle w:val="7"/>
                <w:b w:val="0"/>
                <w:bCs w:val="0"/>
                <w:color w:val="auto"/>
                <w:highlight w:val="none"/>
                <w:lang w:val="en-US" w:eastAsia="zh-CN" w:bidi="ar"/>
              </w:rPr>
              <w:t>广播电视艺术学（130303）、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播音主持艺术学（1303Z1）</w:t>
            </w:r>
            <w:r>
              <w:rPr>
                <w:rStyle w:val="7"/>
                <w:b w:val="0"/>
                <w:bCs w:val="0"/>
                <w:color w:val="auto"/>
                <w:highlight w:val="none"/>
                <w:lang w:val="en-US" w:eastAsia="zh-CN" w:bidi="ar"/>
              </w:rPr>
              <w:t>、广播电视（135105）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2.报考英语方向须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英语专业八级（TEM8）合格证书或雅思成绩达6.5分或托福成绩达85分及以上；报考法语方向须取得法语专业八级（TFS8）合格证书或法语DELF B2级及以上；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 w:val="0"/>
                <w:color w:val="auto"/>
                <w:highlight w:val="none"/>
                <w:lang w:val="en-US" w:eastAsia="zh-CN" w:bidi="ar"/>
              </w:rPr>
              <w:t>3.具有2年及以上工作经历。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DejaVu San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DejaVu San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DejaVu San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69AF"/>
    <w:rsid w:val="22107220"/>
    <w:rsid w:val="45B469AF"/>
    <w:rsid w:val="6F4862A9"/>
    <w:rsid w:val="7ABE3FF6"/>
    <w:rsid w:val="7AF78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single"/>
    </w:rPr>
  </w:style>
  <w:style w:type="character" w:customStyle="1" w:styleId="6">
    <w:name w:val="font5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" w:hAnsi="仿宋" w:eastAsia="仿宋" w:cs="仿宋"/>
      <w:color w:val="211CF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549</Words>
  <Characters>696</Characters>
  <Lines>0</Lines>
  <Paragraphs>0</Paragraphs>
  <TotalTime>8</TotalTime>
  <ScaleCrop>false</ScaleCrop>
  <LinksUpToDate>false</LinksUpToDate>
  <CharactersWithSpaces>697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2025-05-21T15:25:00Z</dcterms:created>
  <dc:creator>波比与王子</dc:creator>
  <cp:lastModifiedBy>WPS_1703037799</cp:lastModifiedBy>
  <dcterms:modified xsi:type="dcterms:W3CDTF">2025-05-26T15:34:30Z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5B11D54F61D045CB875FBF864C77E47D_11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