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丽江市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行政复议服务中心</w:t>
      </w:r>
      <w:r>
        <w:rPr>
          <w:rFonts w:hint="default" w:ascii="Times New Roman" w:hAnsi="Times New Roman" w:eastAsia="方正楷体_GBK" w:cs="Times New Roman"/>
          <w:kern w:val="2"/>
          <w:sz w:val="44"/>
          <w:szCs w:val="44"/>
          <w:lang w:val="en-US" w:eastAsia="zh-CN" w:bidi="ar-SA"/>
        </w:rPr>
        <w:t>2025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年公开招聘编外人员岗位计划表</w:t>
      </w:r>
    </w:p>
    <w:tbl>
      <w:tblPr>
        <w:tblStyle w:val="5"/>
        <w:tblpPr w:leftFromText="180" w:rightFromText="180" w:vertAnchor="text" w:horzAnchor="page" w:tblpX="1305" w:tblpY="867"/>
        <w:tblOverlap w:val="never"/>
        <w:tblW w:w="144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965"/>
        <w:gridCol w:w="1357"/>
        <w:gridCol w:w="1620"/>
        <w:gridCol w:w="1628"/>
        <w:gridCol w:w="6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5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招聘岗位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招聘名额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学历要求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年龄要求</w:t>
            </w:r>
          </w:p>
        </w:tc>
        <w:tc>
          <w:tcPr>
            <w:tcW w:w="6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vertAlign w:val="baseline"/>
                <w:lang w:val="en-US" w:eastAsia="zh-CN" w:bidi="ar-SA"/>
              </w:rPr>
              <w:t>医疗纠纷调处岗位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及以上学历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6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具有法律、调解、临床、医护、警务辅助等工作经验。能够熟练使用办公软件和网络工具。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Times New Roman" w:hAnsi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FgAAAGRycy9QSwECFAAUAAAACACHTuJAzql5uc8AAAAFAQAADwAAAAAAAAABACAAAAA4AAAA&#10;ZHJzL2Rvd25yZXYueG1sUEsBAhQAFAAAAAgAh07iQF/BoF/BAQAAcAMAAA4AAAAAAAAAAQAgAAAA&#10;NA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Times New Roman" w:hAnsi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YTdhOGE2MTZmNThkNDI4MmFlODZjYTYxMmVjODcifQ=="/>
    <w:docVar w:name="KSO_WPS_MARK_KEY" w:val="0c1e5090-9e28-44bd-867f-23ec8a4c96f4"/>
  </w:docVars>
  <w:rsids>
    <w:rsidRoot w:val="7450006F"/>
    <w:rsid w:val="0D637392"/>
    <w:rsid w:val="323107D1"/>
    <w:rsid w:val="7450006F"/>
    <w:rsid w:val="77836362"/>
    <w:rsid w:val="77FFCBB4"/>
    <w:rsid w:val="7BDB6916"/>
    <w:rsid w:val="FDBEB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paragraph" w:customStyle="1" w:styleId="8">
    <w:name w:val="Normal Indent1"/>
    <w:basedOn w:val="9"/>
    <w:qFormat/>
    <w:uiPriority w:val="0"/>
    <w:pPr>
      <w:ind w:firstLine="420" w:firstLineChars="200"/>
    </w:pPr>
  </w:style>
  <w:style w:type="paragraph" w:customStyle="1" w:styleId="9">
    <w:name w:val="正文 New"/>
    <w:next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纯文本 New"/>
    <w:basedOn w:val="9"/>
    <w:qFormat/>
    <w:uiPriority w:val="0"/>
    <w:rPr>
      <w:rFonts w:ascii="宋体" w:hAnsi="Courier New" w:eastAsia="宋体" w:cs="Times New Roman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3833</Words>
  <Characters>4005</Characters>
  <Lines>0</Lines>
  <Paragraphs>0</Paragraphs>
  <TotalTime>0</TotalTime>
  <ScaleCrop>false</ScaleCrop>
  <LinksUpToDate>false</LinksUpToDate>
  <CharactersWithSpaces>4078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2025-05-08T09:52:00Z</dcterms:created>
  <dc:creator>陶小禾</dc:creator>
  <cp:lastModifiedBy>user</cp:lastModifiedBy>
  <dcterms:modified xsi:type="dcterms:W3CDTF">2025-06-03T11:27:37Z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ACFC7652C0F94713B09CE7D8452FBC55_11</vt:lpwstr>
  </property>
  <property fmtid="{D5CDD505-2E9C-101B-9397-08002B2CF9AE}" pid="4" name="KSOTemplateDocerSaveRecord">
    <vt:lpwstr>eyJoZGlkIjoiMzkzMDAyNWVlNDRhMDlkYzE5ZDFiMjZhZmU0MmI1ZmEiLCJ1c2VySWQiOiIzMTY3ODM4MTQifQ==</vt:lpwstr>
  </property>
</Properties>
</file>