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方正黑体_GBK" w:eastAsia="方正黑体_GBK"/>
          <w:sz w:val="32"/>
          <w:lang w:eastAsia="zh-CN"/>
        </w:rPr>
      </w:pPr>
      <w:bookmarkStart w:id="0" w:name="_GoBack"/>
      <w:bookmarkEnd w:id="0"/>
      <w:r>
        <w:rPr>
          <w:rFonts w:hint="eastAsia" w:ascii="方正黑体_GBK" w:hAnsi="仿宋" w:eastAsia="方正黑体_GBK" w:cs="宋体"/>
          <w:bCs/>
          <w:kern w:val="0"/>
          <w:sz w:val="32"/>
          <w:szCs w:val="32"/>
        </w:rPr>
        <w:t>附件</w:t>
      </w:r>
      <w:r>
        <w:rPr>
          <w:rFonts w:hint="eastAsia" w:ascii="方正黑体_GBK" w:hAnsi="仿宋" w:eastAsia="方正黑体_GBK" w:cs="宋体"/>
          <w:bCs/>
          <w:kern w:val="0"/>
          <w:sz w:val="32"/>
          <w:szCs w:val="32"/>
          <w:lang w:val="en-US" w:eastAsia="zh-CN"/>
        </w:rPr>
        <w:t>2</w:t>
      </w:r>
    </w:p>
    <w:p>
      <w:pPr>
        <w:rPr>
          <w:sz w:val="32"/>
        </w:rPr>
      </w:pPr>
    </w:p>
    <w:p/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</w:p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</w:rPr>
        <w:t>中国林业科学研究院出站博士后</w:t>
      </w:r>
    </w:p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</w:rPr>
        <w:t>公开招聘报名表</w:t>
      </w:r>
    </w:p>
    <w:p>
      <w:pPr>
        <w:spacing w:line="360" w:lineRule="auto"/>
        <w:rPr>
          <w:rFonts w:hint="eastAsia" w:ascii="黑体"/>
          <w:b/>
          <w:spacing w:val="20"/>
          <w:sz w:val="36"/>
          <w:szCs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700" w:lineRule="exact"/>
        <w:ind w:firstLine="2210" w:firstLineChars="650"/>
        <w:jc w:val="left"/>
        <w:rPr>
          <w:rFonts w:ascii="楷体_GB2312"/>
          <w:spacing w:val="10"/>
          <w:sz w:val="32"/>
        </w:rPr>
      </w:pPr>
      <w:r>
        <w:rPr>
          <w:rFonts w:hint="eastAsia" w:ascii="黑体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hint="eastAsia" w:ascii="黑体"/>
          <w:spacing w:val="10"/>
          <w:sz w:val="32"/>
        </w:rPr>
        <w:t>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hint="eastAsia" w:ascii="仿宋_GB2312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hint="eastAsia" w:ascii="仿宋_GB2312"/>
          <w:spacing w:val="10"/>
          <w:sz w:val="32"/>
          <w:u w:val="single"/>
        </w:rPr>
        <w:t xml:space="preserve">   </w:t>
      </w:r>
    </w:p>
    <w:p>
      <w:pPr>
        <w:spacing w:line="700" w:lineRule="exact"/>
        <w:ind w:firstLine="2210" w:firstLineChars="65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出站单位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  <w:lang w:val="en-US" w:eastAsia="zh-CN"/>
        </w:rPr>
        <w:t>所属</w:t>
      </w:r>
      <w:r>
        <w:rPr>
          <w:rFonts w:hint="eastAsia" w:ascii="黑体"/>
          <w:spacing w:val="10"/>
          <w:sz w:val="32"/>
        </w:rPr>
        <w:t>学科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hint="eastAsia" w:ascii="仿宋_GB2312"/>
          <w:spacing w:val="10"/>
          <w:sz w:val="32"/>
          <w:u w:val="single"/>
          <w:lang w:eastAsia="zh-CN"/>
        </w:rPr>
        <w:t>（</w:t>
      </w:r>
      <w:r>
        <w:rPr>
          <w:rFonts w:hint="eastAsia" w:ascii="仿宋_GB2312"/>
          <w:spacing w:val="10"/>
          <w:sz w:val="32"/>
          <w:u w:val="single"/>
          <w:lang w:val="en-US" w:eastAsia="zh-CN"/>
        </w:rPr>
        <w:t>填一级学科）</w:t>
      </w:r>
      <w:r>
        <w:rPr>
          <w:rFonts w:hint="eastAsia" w:ascii="仿宋_GB2312"/>
          <w:spacing w:val="10"/>
          <w:sz w:val="32"/>
          <w:u w:val="single"/>
        </w:rPr>
        <w:t xml:space="preserve">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报考单位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报考岗位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360" w:lineRule="auto"/>
        <w:jc w:val="center"/>
        <w:rPr>
          <w:rFonts w:ascii="楷体" w:hAnsi="楷体" w:eastAsia="楷体"/>
          <w:sz w:val="36"/>
          <w:szCs w:val="44"/>
        </w:rPr>
      </w:pPr>
      <w:r>
        <w:rPr>
          <w:rFonts w:hint="eastAsia" w:ascii="楷体" w:hAnsi="楷体" w:eastAsia="楷体"/>
          <w:sz w:val="36"/>
          <w:szCs w:val="44"/>
        </w:rPr>
        <w:t>中国林业科学研究院人事处</w:t>
      </w:r>
    </w:p>
    <w:p>
      <w:pPr>
        <w:spacing w:line="360" w:lineRule="auto"/>
        <w:jc w:val="center"/>
        <w:rPr>
          <w:rFonts w:ascii="楷体" w:hAnsi="楷体" w:eastAsia="楷体"/>
          <w:sz w:val="36"/>
          <w:szCs w:val="44"/>
        </w:rPr>
      </w:pPr>
      <w:r>
        <w:rPr>
          <w:rFonts w:eastAsia="楷体"/>
          <w:sz w:val="36"/>
          <w:szCs w:val="44"/>
        </w:rPr>
        <w:t>202</w:t>
      </w:r>
      <w:r>
        <w:rPr>
          <w:rFonts w:hint="eastAsia" w:eastAsia="楷体"/>
          <w:sz w:val="36"/>
          <w:szCs w:val="44"/>
        </w:rPr>
        <w:t>3</w:t>
      </w:r>
      <w:r>
        <w:rPr>
          <w:rFonts w:hint="eastAsia" w:ascii="楷体" w:hAnsi="楷体" w:eastAsia="楷体"/>
          <w:sz w:val="36"/>
          <w:szCs w:val="44"/>
        </w:rPr>
        <w:t>年制</w:t>
      </w:r>
    </w:p>
    <w:p>
      <w:pPr>
        <w:spacing w:line="360" w:lineRule="auto"/>
        <w:jc w:val="center"/>
        <w:rPr>
          <w:rFonts w:ascii="宋体"/>
          <w:sz w:val="24"/>
        </w:rPr>
        <w:sectPr>
          <w:headerReference r:id="rId3" w:type="first"/>
          <w:footerReference r:id="rId4" w:type="default"/>
          <w:footerReference r:id="rId5" w:type="even"/>
          <w:pgSz w:w="11907" w:h="16840"/>
          <w:pgMar w:top="1701" w:right="1701" w:bottom="1588" w:left="1701" w:header="720" w:footer="851" w:gutter="0"/>
          <w:pgNumType w:start="0"/>
          <w:cols w:space="720" w:num="1"/>
          <w:titlePg/>
        </w:sectPr>
      </w:pP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  <w:lang w:val="en-US" w:eastAsia="zh-CN"/>
        </w:rPr>
        <w:t>一、</w:t>
      </w:r>
      <w:r>
        <w:rPr>
          <w:rFonts w:hint="eastAsia" w:ascii="华文中宋" w:hAnsi="华文中宋" w:eastAsia="华文中宋"/>
          <w:spacing w:val="-4"/>
          <w:sz w:val="36"/>
        </w:rPr>
        <w:t>基本情况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886"/>
        <w:gridCol w:w="709"/>
        <w:gridCol w:w="141"/>
        <w:gridCol w:w="709"/>
        <w:gridCol w:w="142"/>
        <w:gridCol w:w="466"/>
        <w:gridCol w:w="243"/>
        <w:gridCol w:w="992"/>
        <w:gridCol w:w="608"/>
        <w:gridCol w:w="668"/>
        <w:gridCol w:w="141"/>
        <w:gridCol w:w="1034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6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6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证号</w:t>
            </w:r>
          </w:p>
        </w:tc>
        <w:tc>
          <w:tcPr>
            <w:tcW w:w="305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院校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获得学历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健康状况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外语水平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特长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学习简历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>
            <w:pPr>
              <w:rPr>
                <w:rFonts w:hint="default" w:asciiTheme="minorEastAsia" w:hAnsiTheme="minorEastAsia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szCs w:val="24"/>
              </w:rPr>
              <w:t>从本科阶段填起，需填写学习起止时间、毕业学校、所学专业，硕博阶段须填写导师名称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和出国留学</w:t>
            </w:r>
          </w:p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主要奖惩情况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8"/>
            <w:vMerge w:val="restart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pacing w:val="-4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18"/>
              </w:rPr>
              <w:t>需要报告的回避关系人情况</w:t>
            </w:r>
          </w:p>
          <w:p>
            <w:pPr>
              <w:spacing w:line="260" w:lineRule="exact"/>
              <w:rPr>
                <w:rFonts w:asciiTheme="minorEastAsia" w:hAnsiTheme="minorEastAsia" w:eastAsia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18"/>
                <w:szCs w:val="18"/>
              </w:rPr>
              <w:t>(此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1.国家林草局机关处级以上领导干部；2.国家林草局直属事业单位领导人员；3.中国林科院处级及以上干部。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8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212" w:type="dxa"/>
            <w:gridSpan w:val="8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ascii="华文中宋" w:hAnsi="华文中宋" w:eastAsia="华文中宋"/>
          <w:spacing w:val="-4"/>
          <w:sz w:val="36"/>
        </w:rPr>
        <w:br w:type="page"/>
      </w:r>
      <w:r>
        <w:rPr>
          <w:rFonts w:hint="eastAsia" w:ascii="华文中宋" w:hAnsi="华文中宋" w:eastAsia="华文中宋"/>
          <w:spacing w:val="-4"/>
          <w:sz w:val="36"/>
          <w:lang w:val="en-US" w:eastAsia="zh-CN"/>
        </w:rPr>
        <w:t>二、</w:t>
      </w:r>
      <w:r>
        <w:rPr>
          <w:rFonts w:hint="eastAsia" w:ascii="华文中宋" w:hAnsi="华文中宋" w:eastAsia="华文中宋"/>
          <w:spacing w:val="-4"/>
          <w:sz w:val="36"/>
        </w:rPr>
        <w:t>本人学术贡献和科研创新能力自评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1" w:hRule="atLeast"/>
          <w:jc w:val="center"/>
        </w:trPr>
        <w:tc>
          <w:tcPr>
            <w:tcW w:w="9073" w:type="dxa"/>
          </w:tcPr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本栏</w:t>
            </w:r>
            <w:r>
              <w:rPr>
                <w:rFonts w:hint="eastAsia" w:ascii="宋体" w:hAnsi="宋体"/>
                <w:sz w:val="24"/>
                <w:szCs w:val="28"/>
              </w:rPr>
              <w:t>限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8"/>
              </w:rPr>
              <w:t>00字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以内</w:t>
            </w:r>
            <w:r>
              <w:rPr>
                <w:rFonts w:hint="eastAsia" w:ascii="宋体" w:hAnsi="宋体"/>
                <w:sz w:val="24"/>
                <w:szCs w:val="28"/>
              </w:rPr>
              <w:t>）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pacing w:val="-4"/>
                <w:sz w:val="24"/>
                <w:szCs w:val="28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246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  <w:lang w:val="en-US" w:eastAsia="zh-CN"/>
        </w:rPr>
        <w:t>三、</w:t>
      </w:r>
      <w:r>
        <w:rPr>
          <w:rFonts w:hint="eastAsia" w:ascii="华文中宋" w:hAnsi="华文中宋" w:eastAsia="华文中宋"/>
          <w:spacing w:val="-4"/>
          <w:sz w:val="36"/>
        </w:rPr>
        <w:t>科研成果情况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7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论文成果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>
            <w:pPr>
              <w:spacing w:line="390" w:lineRule="exact"/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  <w:t>填写格式：SCI/EI/SSCI/CSCD/CSSCI/其他，SCI分区（中科院升级版分区），他引次数，IF（发表年），作者排名。论文作者只列前三，后续省略。共同作者标记为“共同一作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  <w:t>人，排名第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  <w:t>”或“共同通讯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  <w:t>人，排名第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4"/>
                <w:szCs w:val="24"/>
              </w:rPr>
              <w:t>”。如：</w:t>
            </w:r>
          </w:p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1.Zhang San, Li Si, Han Meimei*, et al. Sources and potential health risk of gas phase PAHs in Hexi Corridor, Northwest China [J]. Environmental Science and Pollution Research, 2016, 23(3): 2603-2612. SCI，二区，他引次数=59， IF（发表年）=2.0，通讯作者</w:t>
            </w:r>
          </w:p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2.金显贺，王昌长，王忠东，等.一种用于在线检测局部放电的数字滤波技术［J］.清华大学学报(自然科学版)，1993，33(4)：62-67. CSCD，他引次数=59，IF（发表年）=1.3，通讯作者</w:t>
            </w:r>
          </w:p>
          <w:p>
            <w:pPr>
              <w:spacing w:line="460" w:lineRule="exact"/>
              <w:rPr>
                <w:rFonts w:asciiTheme="minorEastAsia" w:hAnsiTheme="minorEastAsia" w:eastAsiaTheme="minorEastAsia"/>
                <w:spacing w:val="-2"/>
                <w:sz w:val="24"/>
                <w:szCs w:val="28"/>
              </w:rPr>
            </w:pPr>
          </w:p>
          <w:p>
            <w:pPr>
              <w:spacing w:line="24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其他成果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（专利、良种、新品种、标准、新产品、新工艺等）</w:t>
            </w:r>
          </w:p>
        </w:tc>
        <w:tc>
          <w:tcPr>
            <w:tcW w:w="7837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填写格式：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1.张三.轨道火车及高速轨道火车紧急安全制动辅助装置: 201534996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[P]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2010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07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28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.第二发明人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2.李顺义,丁一,柴文翠,张雅丽.汇林88号杨，杨属（新品种）:20110009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.第二完成人</w:t>
            </w:r>
          </w:p>
        </w:tc>
      </w:tr>
    </w:tbl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  <w:lang w:val="en-US" w:eastAsia="zh-CN"/>
        </w:rPr>
        <w:t>四、</w:t>
      </w:r>
      <w:r>
        <w:rPr>
          <w:rFonts w:hint="eastAsia" w:ascii="华文中宋" w:hAnsi="华文中宋" w:eastAsia="华文中宋"/>
          <w:spacing w:val="-4"/>
          <w:sz w:val="36"/>
        </w:rPr>
        <w:t>主持（参加）项目课题情况</w:t>
      </w:r>
    </w:p>
    <w:tbl>
      <w:tblPr>
        <w:tblStyle w:val="6"/>
        <w:tblW w:w="94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033"/>
        <w:gridCol w:w="1462"/>
        <w:gridCol w:w="813"/>
        <w:gridCol w:w="1062"/>
        <w:gridCol w:w="1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4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项目来源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年月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8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  <w:lang w:val="en-US" w:eastAsia="zh-CN"/>
        </w:rPr>
        <w:t>五、</w:t>
      </w:r>
      <w:r>
        <w:rPr>
          <w:rFonts w:hint="eastAsia" w:ascii="华文中宋" w:hAnsi="华文中宋" w:eastAsia="华文中宋"/>
          <w:spacing w:val="-4"/>
          <w:sz w:val="36"/>
        </w:rPr>
        <w:t>本人承诺</w:t>
      </w:r>
    </w:p>
    <w:tbl>
      <w:tblPr>
        <w:tblStyle w:val="6"/>
        <w:tblW w:w="94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408" w:type="dxa"/>
          </w:tcPr>
          <w:p>
            <w:pPr>
              <w:spacing w:line="480" w:lineRule="exact"/>
              <w:ind w:firstLine="630" w:firstLineChars="30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>
            <w:pPr>
              <w:spacing w:line="480" w:lineRule="exact"/>
              <w:ind w:firstLine="464" w:firstLineChars="200"/>
              <w:rPr>
                <w:rFonts w:ascii="仿宋_GB2312" w:eastAsia="仿宋_GB2312"/>
                <w:spacing w:val="-4"/>
                <w:sz w:val="24"/>
              </w:rPr>
            </w:pPr>
          </w:p>
          <w:p>
            <w:pPr>
              <w:ind w:firstLine="816" w:firstLineChars="300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 xml:space="preserve">本人签名：                      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 xml:space="preserve">       年    月    日</w:t>
            </w:r>
          </w:p>
        </w:tc>
      </w:tr>
    </w:tbl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8"/>
      </w:rPr>
    </w:pPr>
    <w:r>
      <w:rPr>
        <w:rStyle w:val="8"/>
        <w:sz w:val="15"/>
      </w:rPr>
      <w:t>·</w:t>
    </w:r>
    <w:r>
      <w:rPr>
        <w:b/>
      </w:rPr>
      <w:fldChar w:fldCharType="begin"/>
    </w:r>
    <w:r>
      <w:rPr>
        <w:rStyle w:val="8"/>
        <w:b/>
      </w:rPr>
      <w:instrText xml:space="preserve">PAGE  </w:instrText>
    </w:r>
    <w:r>
      <w:rPr>
        <w:b/>
      </w:rPr>
      <w:fldChar w:fldCharType="separate"/>
    </w:r>
    <w:r>
      <w:rPr>
        <w:rStyle w:val="8"/>
        <w:b/>
      </w:rPr>
      <w:t>4</w:t>
    </w:r>
    <w:r>
      <w:rPr>
        <w:b/>
      </w:rPr>
      <w:fldChar w:fldCharType="end"/>
    </w:r>
    <w:r>
      <w:rPr>
        <w:rStyle w:val="8"/>
        <w:sz w:val="15"/>
      </w:rPr>
      <w:t>·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GRmOTkyZGRiYzRiOTllNTAyMmM1N2U1MjAxZWEifQ=="/>
  </w:docVars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452DC"/>
    <w:rsid w:val="0094603C"/>
    <w:rsid w:val="009476E0"/>
    <w:rsid w:val="009531A5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D2F31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4C32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35A0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7F8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5174ED2"/>
    <w:rsid w:val="0A347CAF"/>
    <w:rsid w:val="0BF51EC1"/>
    <w:rsid w:val="141E67EB"/>
    <w:rsid w:val="14F65648"/>
    <w:rsid w:val="1523346C"/>
    <w:rsid w:val="1C0263FF"/>
    <w:rsid w:val="294F2864"/>
    <w:rsid w:val="2A3747DE"/>
    <w:rsid w:val="32E21444"/>
    <w:rsid w:val="4B4607B9"/>
    <w:rsid w:val="4FBA06F6"/>
    <w:rsid w:val="56F05F21"/>
    <w:rsid w:val="58670CF0"/>
    <w:rsid w:val="5F4C3A8F"/>
    <w:rsid w:val="685166AA"/>
    <w:rsid w:val="69274AB2"/>
    <w:rsid w:val="6B02552E"/>
    <w:rsid w:val="7E7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1599-FDC1-4C3D-A0DF-C17006056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901</Words>
  <Characters>1158</Characters>
  <Lines>10</Lines>
  <Paragraphs>3</Paragraphs>
  <TotalTime>1</TotalTime>
  <ScaleCrop>false</ScaleCrop>
  <LinksUpToDate>false</LinksUpToDate>
  <CharactersWithSpaces>1320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2023-06-06T01:57:00Z</dcterms:created>
  <dc:creator>豆志鹏</dc:creator>
  <cp:lastModifiedBy>刘秦笑芝</cp:lastModifiedBy>
  <cp:lastPrinted>2023-07-12T07:12:00Z</cp:lastPrinted>
  <dcterms:modified xsi:type="dcterms:W3CDTF">2023-08-30T01:54:20Z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8BBB0F6A5A62417A85E568777496390E</vt:lpwstr>
  </property>
</Properties>
</file>