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AC5" w:rsidRDefault="007E0D2D">
      <w:r w:rsidRPr="007E0D2D">
        <w:rPr>
          <w:rFonts w:hint="eastAsia"/>
          <w:sz w:val="28"/>
          <w:szCs w:val="28"/>
        </w:rPr>
        <w:t>医务处处长</w:t>
      </w:r>
      <w:r w:rsidRPr="007E0D2D">
        <w:rPr>
          <w:rFonts w:hint="eastAsia"/>
          <w:sz w:val="28"/>
          <w:szCs w:val="28"/>
        </w:rPr>
        <w:t>岗位职责</w:t>
      </w:r>
      <w:r w:rsidRPr="007E0D2D">
        <w:rPr>
          <w:sz w:val="28"/>
          <w:szCs w:val="28"/>
        </w:rPr>
        <w:cr/>
      </w:r>
      <w:r w:rsidRPr="007E0D2D">
        <w:t>1. 在分管院长的带领下，全面负责医务</w:t>
      </w:r>
      <w:proofErr w:type="gramStart"/>
      <w:r w:rsidRPr="007E0D2D">
        <w:t>处各项</w:t>
      </w:r>
      <w:proofErr w:type="gramEnd"/>
      <w:r w:rsidRPr="007E0D2D">
        <w:t>工作。</w:t>
      </w:r>
      <w:r w:rsidRPr="007E0D2D">
        <w:cr/>
        <w:t>2. 负责医务处工作计划的制定与落实，医疗数据汇总和分析，持续提升完善。</w:t>
      </w:r>
      <w:r w:rsidRPr="007E0D2D">
        <w:cr/>
        <w:t>3. 贯彻各级</w:t>
      </w:r>
      <w:proofErr w:type="gramStart"/>
      <w:r w:rsidRPr="007E0D2D">
        <w:t>医</w:t>
      </w:r>
      <w:proofErr w:type="gramEnd"/>
      <w:r w:rsidRPr="007E0D2D">
        <w:t>政管理法律法规，制定本院有关规章制度并督促执行。</w:t>
      </w:r>
      <w:r w:rsidRPr="007E0D2D">
        <w:cr/>
        <w:t>4. 负责全院医疗质量与安全、质量控制、医疗流程的管理与考核。</w:t>
      </w:r>
      <w:r w:rsidRPr="007E0D2D">
        <w:cr/>
        <w:t>5. 负责全院医疗业务运行和工作量考核，并对各医疗业务科室进行质量管理和业务运行监控和考核。</w:t>
      </w:r>
      <w:r w:rsidRPr="007E0D2D">
        <w:cr/>
        <w:t>6. 负责制定与落实国家中西医结合医学中心工作计划。</w:t>
      </w:r>
      <w:r w:rsidRPr="007E0D2D">
        <w:cr/>
        <w:t>7. 负责制定与落实中西医协同旗舰医院和旗舰科室建设管理。</w:t>
      </w:r>
      <w:r w:rsidRPr="007E0D2D">
        <w:cr/>
        <w:t>8. 负责中医优势专科及各级各类专病专</w:t>
      </w:r>
      <w:r w:rsidRPr="007E0D2D">
        <w:rPr>
          <w:rFonts w:hint="eastAsia"/>
        </w:rPr>
        <w:t>科建设并组织申报、实施，定期考核、按时总结。</w:t>
      </w:r>
      <w:r w:rsidRPr="007E0D2D">
        <w:cr/>
        <w:t>9. 负责各级各类MDT建设管理。</w:t>
      </w:r>
      <w:r w:rsidRPr="007E0D2D">
        <w:cr/>
        <w:t>10. 负责医师执业、技术分级准入等管理和新技术准入备案等管理。</w:t>
      </w:r>
      <w:r w:rsidRPr="007E0D2D">
        <w:cr/>
        <w:t xml:space="preserve">11. 负责全院性业务学习、技术训练和技术考核、进修安排工作。 </w:t>
      </w:r>
      <w:r w:rsidRPr="007E0D2D">
        <w:cr/>
        <w:t>12. 负责组织协调</w:t>
      </w:r>
      <w:proofErr w:type="gramStart"/>
      <w:r w:rsidRPr="007E0D2D">
        <w:t>医</w:t>
      </w:r>
      <w:proofErr w:type="gramEnd"/>
      <w:r w:rsidRPr="007E0D2D">
        <w:t>保工作（DRGs/中医优势病种等）。</w:t>
      </w:r>
      <w:r w:rsidRPr="007E0D2D">
        <w:cr/>
        <w:t>13. 负责上海市北部中医</w:t>
      </w:r>
      <w:proofErr w:type="gramStart"/>
      <w:r w:rsidRPr="007E0D2D">
        <w:t>医</w:t>
      </w:r>
      <w:proofErr w:type="gramEnd"/>
      <w:r w:rsidRPr="007E0D2D">
        <w:t>联体管理工作，负责签约转诊等社区事务,组织实施双向转诊。</w:t>
      </w:r>
      <w:r w:rsidRPr="007E0D2D">
        <w:cr/>
        <w:t>14. 负责协助做好药品、医疗器械的临床使用管理工作。</w:t>
      </w:r>
      <w:r w:rsidRPr="007E0D2D">
        <w:cr/>
        <w:t>15. 负责组织管理专科医师规范化培训工作。</w:t>
      </w:r>
      <w:r w:rsidRPr="007E0D2D">
        <w:cr/>
        <w:t>16. 负责全院医生业务培训、定期考核、学分验证等</w:t>
      </w:r>
      <w:r w:rsidRPr="007E0D2D">
        <w:rPr>
          <w:rFonts w:hint="eastAsia"/>
        </w:rPr>
        <w:t>工作。</w:t>
      </w:r>
      <w:r w:rsidRPr="007E0D2D">
        <w:cr/>
        <w:t>17. 负责全院医疗应急工作。</w:t>
      </w:r>
      <w:r w:rsidRPr="007E0D2D">
        <w:cr/>
        <w:t>18. 负责组织管理对口援建和进修工作。</w:t>
      </w:r>
      <w:r w:rsidRPr="007E0D2D">
        <w:cr/>
        <w:t>19. 负责全院医疗行风建设管理工作。</w:t>
      </w:r>
      <w:r w:rsidRPr="007E0D2D">
        <w:cr/>
        <w:t>20. 负责组织管理保健工作。</w:t>
      </w:r>
      <w:r w:rsidRPr="007E0D2D">
        <w:cr/>
        <w:t>21. 协助病案信息中心、计算机中心开展医疗信息化建设工作。</w:t>
      </w:r>
      <w:r w:rsidRPr="007E0D2D">
        <w:cr/>
        <w:t>22. 完成上级主管部门交办的临时医疗任务。</w:t>
      </w:r>
      <w:r w:rsidRPr="007E0D2D">
        <w:cr/>
        <w:t>23. 负责本部门的档案管理工作。</w:t>
      </w:r>
      <w:r w:rsidRPr="007E0D2D">
        <w:cr/>
        <w:t>24. 完成领导交办的其他工作。</w:t>
      </w:r>
      <w:r w:rsidRPr="007E0D2D">
        <w:cr/>
      </w:r>
    </w:p>
    <w:sectPr w:rsidR="003C1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2D"/>
    <w:rsid w:val="003C1AC5"/>
    <w:rsid w:val="007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5367"/>
  <w15:chartTrackingRefBased/>
  <w15:docId w15:val="{FAAA9B4E-D046-4B06-964C-9A0DBA07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蔡璇斐</dc:creator>
  <cp:keywords/>
  <dc:description/>
  <cp:lastModifiedBy>蔡璇斐</cp:lastModifiedBy>
  <cp:revision>1</cp:revision>
  <dcterms:created xsi:type="dcterms:W3CDTF">2025-09-10T00:27:00Z</dcterms:created>
  <dcterms:modified xsi:type="dcterms:W3CDTF">2025-09-10T00:28:00Z</dcterms:modified>
</cp:coreProperties>
</file>