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305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附件</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w:t>
      </w:r>
    </w:p>
    <w:p w14:paraId="2C654276">
      <w:pPr>
        <w:spacing w:line="500" w:lineRule="exact"/>
        <w:ind w:firstLine="880" w:firstLineChars="200"/>
        <w:jc w:val="center"/>
        <w:rPr>
          <w:rFonts w:ascii="方正小标宋简体" w:hAnsi="仿宋" w:eastAsia="方正小标宋简体"/>
          <w:color w:val="auto"/>
          <w:sz w:val="36"/>
          <w:szCs w:val="36"/>
        </w:rPr>
      </w:pPr>
      <w:r>
        <w:rPr>
          <w:rFonts w:hint="eastAsia" w:ascii="方正小标宋简体" w:hAnsi="仿宋" w:eastAsia="方正小标宋简体"/>
          <w:color w:val="auto"/>
          <w:sz w:val="44"/>
          <w:szCs w:val="44"/>
        </w:rPr>
        <w:t>考生报名指南</w:t>
      </w:r>
    </w:p>
    <w:p w14:paraId="343CF275">
      <w:pPr>
        <w:spacing w:line="500" w:lineRule="exact"/>
        <w:ind w:firstLine="720" w:firstLineChars="200"/>
        <w:jc w:val="center"/>
        <w:rPr>
          <w:rFonts w:ascii="方正小标宋简体" w:hAnsi="仿宋" w:eastAsia="方正小标宋简体"/>
          <w:color w:val="auto"/>
          <w:sz w:val="36"/>
          <w:szCs w:val="36"/>
        </w:rPr>
      </w:pPr>
    </w:p>
    <w:p w14:paraId="7F19A2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本次报名采取网上报名，报</w:t>
      </w:r>
      <w:r>
        <w:rPr>
          <w:rFonts w:hint="eastAsia" w:ascii="仿宋_GB2312" w:hAnsi="仿宋" w:eastAsia="仿宋_GB2312"/>
          <w:color w:val="auto"/>
          <w:sz w:val="32"/>
          <w:szCs w:val="32"/>
          <w:highlight w:val="none"/>
          <w:lang w:val="en-US" w:eastAsia="zh-CN"/>
        </w:rPr>
        <w:t>名</w:t>
      </w:r>
      <w:r>
        <w:rPr>
          <w:rFonts w:hint="eastAsia" w:ascii="仿宋_GB2312" w:hAnsi="仿宋" w:eastAsia="仿宋_GB2312"/>
          <w:color w:val="auto"/>
          <w:sz w:val="32"/>
          <w:szCs w:val="32"/>
          <w:highlight w:val="none"/>
        </w:rPr>
        <w:t>者请登录</w:t>
      </w:r>
      <w:r>
        <w:rPr>
          <w:rFonts w:hint="eastAsia" w:ascii="仿宋_GB2312" w:hAnsi="仿宋" w:eastAsia="仿宋_GB2312"/>
          <w:color w:val="auto"/>
          <w:sz w:val="32"/>
          <w:szCs w:val="32"/>
          <w:highlight w:val="none"/>
          <w:lang w:val="en-US" w:eastAsia="zh-CN"/>
        </w:rPr>
        <w:t>昌吉学院官</w:t>
      </w:r>
      <w:r>
        <w:rPr>
          <w:rFonts w:hint="eastAsia" w:ascii="仿宋_GB2312" w:hAnsi="仿宋" w:eastAsia="仿宋_GB2312"/>
          <w:color w:val="auto"/>
          <w:sz w:val="32"/>
          <w:szCs w:val="32"/>
          <w:highlight w:val="none"/>
        </w:rPr>
        <w:t>网</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https://www.cjc.edu.cn/）</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通知公告</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栏目及</w:t>
      </w:r>
      <w:r>
        <w:rPr>
          <w:rFonts w:hint="eastAsia" w:ascii="仿宋_GB2312" w:hAnsi="仿宋_GB2312" w:eastAsia="仿宋_GB2312" w:cs="仿宋_GB2312"/>
          <w:i w:val="0"/>
          <w:iCs w:val="0"/>
          <w:caps w:val="0"/>
          <w:color w:val="auto"/>
          <w:spacing w:val="0"/>
          <w:sz w:val="32"/>
          <w:szCs w:val="32"/>
          <w:shd w:val="clear" w:fill="FFFFFF"/>
        </w:rPr>
        <w:t>中国新疆人才</w:t>
      </w:r>
      <w:r>
        <w:rPr>
          <w:rFonts w:hint="eastAsia" w:ascii="仿宋_GB2312" w:hAnsi="仿宋_GB2312" w:eastAsia="仿宋_GB2312" w:cs="仿宋_GB2312"/>
          <w:i w:val="0"/>
          <w:iCs w:val="0"/>
          <w:caps w:val="0"/>
          <w:color w:val="auto"/>
          <w:spacing w:val="0"/>
          <w:sz w:val="32"/>
          <w:szCs w:val="32"/>
          <w:shd w:val="clear" w:fill="FFFFFF"/>
          <w:lang w:val="en-US" w:eastAsia="zh-CN"/>
        </w:rPr>
        <w:t>网</w:t>
      </w:r>
      <w:r>
        <w:rPr>
          <w:rFonts w:hint="default" w:ascii="Times New Roman" w:hAnsi="Times New Roman" w:eastAsia="仿宋_GB2312" w:cs="Times New Roman"/>
          <w:color w:val="auto"/>
          <w:sz w:val="32"/>
          <w:lang w:eastAsia="zh-CN"/>
        </w:rPr>
        <w:t>（https://www.xjrc365.com</w:t>
      </w:r>
      <w:r>
        <w:rPr>
          <w:rFonts w:hint="default" w:ascii="Times New Roman" w:hAnsi="Times New Roman" w:cs="Times New Roman"/>
          <w:color w:val="auto"/>
          <w:sz w:val="32"/>
          <w:lang w:eastAsia="zh-CN"/>
        </w:rPr>
        <w:t>）</w:t>
      </w:r>
      <w:r>
        <w:rPr>
          <w:rFonts w:hint="eastAsia" w:ascii="Times New Roman" w:hAnsi="Times New Roman" w:cs="Times New Roman"/>
          <w:color w:val="auto"/>
          <w:sz w:val="32"/>
          <w:lang w:eastAsia="zh-CN"/>
        </w:rPr>
        <w:t>，</w:t>
      </w:r>
      <w:r>
        <w:rPr>
          <w:rFonts w:hint="eastAsia" w:ascii="仿宋_GB2312" w:hAnsi="仿宋" w:eastAsia="仿宋_GB2312"/>
          <w:color w:val="auto"/>
          <w:sz w:val="32"/>
          <w:szCs w:val="32"/>
          <w:highlight w:val="none"/>
        </w:rPr>
        <w:t>认真阅读《</w:t>
      </w:r>
      <w:r>
        <w:rPr>
          <w:rFonts w:hint="eastAsia" w:ascii="仿宋_GB2312" w:hAnsi="仿宋" w:eastAsia="仿宋_GB2312"/>
          <w:color w:val="auto"/>
          <w:sz w:val="32"/>
          <w:szCs w:val="32"/>
          <w:highlight w:val="none"/>
          <w:lang w:val="en-US" w:eastAsia="zh-CN"/>
        </w:rPr>
        <w:t>昌吉学院</w:t>
      </w:r>
      <w:r>
        <w:rPr>
          <w:rFonts w:hint="eastAsia" w:ascii="仿宋_GB2312" w:hAnsi="仿宋" w:eastAsia="仿宋_GB2312"/>
          <w:color w:val="auto"/>
          <w:sz w:val="32"/>
          <w:szCs w:val="32"/>
          <w:highlight w:val="none"/>
        </w:rPr>
        <w:t>2025年公开招聘</w:t>
      </w:r>
      <w:r>
        <w:rPr>
          <w:rFonts w:hint="eastAsia" w:ascii="仿宋_GB2312" w:hAnsi="仿宋" w:eastAsia="仿宋_GB2312"/>
          <w:color w:val="auto"/>
          <w:sz w:val="32"/>
          <w:szCs w:val="32"/>
          <w:highlight w:val="none"/>
          <w:lang w:val="en-US" w:eastAsia="zh-CN"/>
        </w:rPr>
        <w:t>教学</w:t>
      </w:r>
      <w:r>
        <w:rPr>
          <w:rFonts w:hint="eastAsia" w:ascii="仿宋_GB2312" w:hAnsi="仿宋" w:eastAsia="仿宋_GB2312"/>
          <w:color w:val="auto"/>
          <w:sz w:val="32"/>
          <w:szCs w:val="32"/>
          <w:highlight w:val="none"/>
        </w:rPr>
        <w:t>助理和</w:t>
      </w:r>
      <w:r>
        <w:rPr>
          <w:rFonts w:hint="eastAsia" w:ascii="仿宋_GB2312" w:hAnsi="仿宋" w:eastAsia="仿宋_GB2312"/>
          <w:color w:val="auto"/>
          <w:sz w:val="32"/>
          <w:szCs w:val="32"/>
          <w:highlight w:val="none"/>
          <w:lang w:val="en-US" w:eastAsia="zh-CN"/>
        </w:rPr>
        <w:t>科研</w:t>
      </w:r>
      <w:r>
        <w:rPr>
          <w:rFonts w:hint="eastAsia" w:ascii="仿宋_GB2312" w:hAnsi="仿宋" w:eastAsia="仿宋_GB2312"/>
          <w:color w:val="auto"/>
          <w:sz w:val="32"/>
          <w:szCs w:val="32"/>
          <w:highlight w:val="none"/>
        </w:rPr>
        <w:t>助理公告》《</w:t>
      </w:r>
      <w:r>
        <w:rPr>
          <w:rFonts w:hint="eastAsia" w:ascii="仿宋_GB2312" w:hAnsi="仿宋" w:eastAsia="仿宋_GB2312"/>
          <w:color w:val="auto"/>
          <w:sz w:val="32"/>
          <w:szCs w:val="32"/>
          <w:highlight w:val="none"/>
          <w:lang w:val="en-US" w:eastAsia="zh-CN"/>
        </w:rPr>
        <w:t>昌吉学院</w:t>
      </w:r>
      <w:r>
        <w:rPr>
          <w:rFonts w:hint="eastAsia" w:ascii="仿宋_GB2312" w:hAnsi="仿宋" w:eastAsia="仿宋_GB2312"/>
          <w:color w:val="auto"/>
          <w:sz w:val="32"/>
          <w:szCs w:val="32"/>
          <w:highlight w:val="none"/>
        </w:rPr>
        <w:t>2025年公开招聘</w:t>
      </w:r>
      <w:r>
        <w:rPr>
          <w:rFonts w:hint="eastAsia" w:ascii="仿宋_GB2312" w:hAnsi="仿宋" w:eastAsia="仿宋_GB2312"/>
          <w:color w:val="auto"/>
          <w:sz w:val="32"/>
          <w:szCs w:val="32"/>
          <w:highlight w:val="none"/>
          <w:lang w:val="en-US" w:eastAsia="zh-CN"/>
        </w:rPr>
        <w:t>教学</w:t>
      </w:r>
      <w:r>
        <w:rPr>
          <w:rFonts w:hint="eastAsia" w:ascii="仿宋_GB2312" w:hAnsi="仿宋" w:eastAsia="仿宋_GB2312"/>
          <w:color w:val="auto"/>
          <w:sz w:val="32"/>
          <w:szCs w:val="32"/>
          <w:highlight w:val="none"/>
        </w:rPr>
        <w:t>助理和</w:t>
      </w:r>
      <w:r>
        <w:rPr>
          <w:rFonts w:hint="eastAsia" w:ascii="仿宋_GB2312" w:hAnsi="仿宋" w:eastAsia="仿宋_GB2312"/>
          <w:color w:val="auto"/>
          <w:sz w:val="32"/>
          <w:szCs w:val="32"/>
          <w:highlight w:val="none"/>
          <w:lang w:val="en-US" w:eastAsia="zh-CN"/>
        </w:rPr>
        <w:t>科研</w:t>
      </w:r>
      <w:r>
        <w:rPr>
          <w:rFonts w:hint="eastAsia" w:ascii="仿宋_GB2312" w:hAnsi="仿宋" w:eastAsia="仿宋_GB2312"/>
          <w:color w:val="auto"/>
          <w:sz w:val="32"/>
          <w:szCs w:val="32"/>
          <w:highlight w:val="none"/>
        </w:rPr>
        <w:t>助理</w:t>
      </w:r>
      <w:r>
        <w:rPr>
          <w:rFonts w:hint="eastAsia" w:ascii="仿宋_GB2312" w:hAnsi="仿宋" w:eastAsia="仿宋_GB2312"/>
          <w:color w:val="auto"/>
          <w:sz w:val="32"/>
          <w:szCs w:val="32"/>
          <w:highlight w:val="none"/>
          <w:lang w:val="en-US" w:eastAsia="zh-CN"/>
        </w:rPr>
        <w:t>岗位计划表</w:t>
      </w:r>
      <w:r>
        <w:rPr>
          <w:rFonts w:hint="eastAsia" w:ascii="仿宋_GB2312" w:hAnsi="仿宋" w:eastAsia="仿宋_GB2312"/>
          <w:color w:val="auto"/>
          <w:sz w:val="32"/>
          <w:szCs w:val="32"/>
          <w:highlight w:val="none"/>
        </w:rPr>
        <w:t>》等，了解招聘岗位所规定的范围、对象、条件、报名程序、有关政策规定和注意事项等内容，然后选择完全符合报考条件的岗位进行报名，报名与考试</w:t>
      </w:r>
      <w:r>
        <w:rPr>
          <w:rFonts w:hint="eastAsia" w:ascii="仿宋_GB2312" w:hAnsi="仿宋" w:eastAsia="仿宋_GB2312"/>
          <w:color w:val="auto"/>
          <w:sz w:val="32"/>
          <w:szCs w:val="32"/>
          <w:highlight w:val="none"/>
          <w:lang w:val="en-US" w:eastAsia="zh-CN"/>
        </w:rPr>
        <w:t>考核</w:t>
      </w:r>
      <w:r>
        <w:rPr>
          <w:rFonts w:hint="eastAsia" w:ascii="仿宋_GB2312" w:hAnsi="仿宋" w:eastAsia="仿宋_GB2312"/>
          <w:color w:val="auto"/>
          <w:sz w:val="32"/>
          <w:szCs w:val="32"/>
          <w:highlight w:val="none"/>
        </w:rPr>
        <w:t>时使用的身份证信息必须一致（所有证件原件在面试前需提交复审），报考人员只能选择其中的一个岗位进行报名。</w:t>
      </w:r>
    </w:p>
    <w:p w14:paraId="73C32B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网上报名期限：</w:t>
      </w:r>
      <w:r>
        <w:rPr>
          <w:rFonts w:hint="eastAsia" w:ascii="仿宋_GB2312" w:hAnsi="仿宋" w:eastAsia="仿宋_GB2312"/>
          <w:b/>
          <w:bCs/>
          <w:color w:val="auto"/>
          <w:sz w:val="32"/>
          <w:szCs w:val="32"/>
          <w:highlight w:val="none"/>
          <w:lang w:eastAsia="zh-CN"/>
        </w:rPr>
        <w:t>2025</w:t>
      </w:r>
      <w:r>
        <w:rPr>
          <w:rFonts w:hint="eastAsia" w:ascii="仿宋_GB2312" w:hAnsi="仿宋" w:eastAsia="仿宋_GB2312"/>
          <w:b/>
          <w:bCs/>
          <w:color w:val="auto"/>
          <w:sz w:val="32"/>
          <w:szCs w:val="32"/>
          <w:highlight w:val="none"/>
        </w:rPr>
        <w:t>年</w:t>
      </w:r>
      <w:r>
        <w:rPr>
          <w:rFonts w:hint="eastAsia" w:ascii="仿宋_GB2312" w:hAnsi="仿宋" w:eastAsia="仿宋_GB2312"/>
          <w:b/>
          <w:bCs/>
          <w:color w:val="auto"/>
          <w:sz w:val="32"/>
          <w:szCs w:val="32"/>
          <w:highlight w:val="none"/>
          <w:lang w:val="en-US" w:eastAsia="zh-CN"/>
        </w:rPr>
        <w:t>9</w:t>
      </w:r>
      <w:r>
        <w:rPr>
          <w:rFonts w:hint="eastAsia" w:ascii="仿宋_GB2312" w:hAnsi="仿宋" w:eastAsia="仿宋_GB2312"/>
          <w:b/>
          <w:bCs/>
          <w:color w:val="auto"/>
          <w:sz w:val="32"/>
          <w:szCs w:val="32"/>
          <w:highlight w:val="none"/>
        </w:rPr>
        <w:t>月</w:t>
      </w:r>
      <w:r>
        <w:rPr>
          <w:rFonts w:hint="eastAsia" w:ascii="仿宋_GB2312" w:hAnsi="仿宋" w:eastAsia="仿宋_GB2312"/>
          <w:b/>
          <w:bCs/>
          <w:color w:val="auto"/>
          <w:sz w:val="32"/>
          <w:szCs w:val="32"/>
          <w:highlight w:val="none"/>
          <w:lang w:val="en-US" w:eastAsia="zh-CN"/>
        </w:rPr>
        <w:t>17</w:t>
      </w:r>
      <w:r>
        <w:rPr>
          <w:rFonts w:hint="eastAsia" w:ascii="仿宋_GB2312" w:hAnsi="仿宋" w:eastAsia="仿宋_GB2312"/>
          <w:b/>
          <w:bCs/>
          <w:color w:val="auto"/>
          <w:sz w:val="32"/>
          <w:szCs w:val="32"/>
          <w:highlight w:val="none"/>
        </w:rPr>
        <w:t>日</w:t>
      </w:r>
      <w:r>
        <w:rPr>
          <w:rFonts w:hint="eastAsia" w:ascii="仿宋_GB2312" w:hAnsi="仿宋" w:eastAsia="仿宋_GB2312"/>
          <w:b/>
          <w:bCs/>
          <w:color w:val="auto"/>
          <w:sz w:val="32"/>
          <w:szCs w:val="32"/>
          <w:highlight w:val="none"/>
          <w:lang w:val="en-US" w:eastAsia="zh-CN"/>
        </w:rPr>
        <w:t>10:00</w:t>
      </w:r>
      <w:r>
        <w:rPr>
          <w:rFonts w:hint="eastAsia" w:ascii="仿宋_GB2312" w:hAnsi="仿宋" w:eastAsia="仿宋_GB2312"/>
          <w:b/>
          <w:bCs/>
          <w:color w:val="auto"/>
          <w:sz w:val="32"/>
          <w:szCs w:val="32"/>
          <w:highlight w:val="none"/>
        </w:rPr>
        <w:t>至</w:t>
      </w:r>
      <w:r>
        <w:rPr>
          <w:rFonts w:hint="eastAsia" w:ascii="仿宋_GB2312" w:hAnsi="仿宋" w:eastAsia="仿宋_GB2312"/>
          <w:b/>
          <w:bCs/>
          <w:color w:val="auto"/>
          <w:sz w:val="32"/>
          <w:szCs w:val="32"/>
          <w:highlight w:val="none"/>
          <w:lang w:val="en-US" w:eastAsia="zh-CN"/>
        </w:rPr>
        <w:t>9</w:t>
      </w:r>
      <w:r>
        <w:rPr>
          <w:rFonts w:hint="eastAsia" w:ascii="仿宋_GB2312" w:hAnsi="仿宋" w:eastAsia="仿宋_GB2312"/>
          <w:b/>
          <w:bCs/>
          <w:color w:val="auto"/>
          <w:sz w:val="32"/>
          <w:szCs w:val="32"/>
          <w:highlight w:val="none"/>
        </w:rPr>
        <w:t>月</w:t>
      </w:r>
      <w:r>
        <w:rPr>
          <w:rFonts w:hint="eastAsia" w:ascii="仿宋_GB2312" w:hAnsi="仿宋" w:eastAsia="仿宋_GB2312"/>
          <w:b/>
          <w:bCs/>
          <w:color w:val="auto"/>
          <w:sz w:val="32"/>
          <w:szCs w:val="32"/>
          <w:highlight w:val="none"/>
          <w:lang w:val="en-US" w:eastAsia="zh-CN"/>
        </w:rPr>
        <w:t>25</w:t>
      </w:r>
      <w:r>
        <w:rPr>
          <w:rFonts w:hint="eastAsia" w:ascii="仿宋_GB2312" w:hAnsi="仿宋" w:eastAsia="仿宋_GB2312"/>
          <w:b/>
          <w:bCs/>
          <w:color w:val="auto"/>
          <w:sz w:val="32"/>
          <w:szCs w:val="32"/>
          <w:highlight w:val="none"/>
        </w:rPr>
        <w:t>日</w:t>
      </w:r>
      <w:r>
        <w:rPr>
          <w:rFonts w:hint="eastAsia" w:ascii="仿宋_GB2312" w:hAnsi="仿宋" w:eastAsia="仿宋_GB2312"/>
          <w:b/>
          <w:bCs/>
          <w:color w:val="auto"/>
          <w:sz w:val="32"/>
          <w:szCs w:val="32"/>
          <w:highlight w:val="none"/>
          <w:lang w:val="en-US" w:eastAsia="zh-CN"/>
        </w:rPr>
        <w:t>19:00</w:t>
      </w:r>
      <w:r>
        <w:rPr>
          <w:rFonts w:hint="eastAsia" w:ascii="仿宋_GB2312" w:hAnsi="仿宋" w:eastAsia="仿宋_GB2312"/>
          <w:b/>
          <w:bCs/>
          <w:color w:val="auto"/>
          <w:sz w:val="32"/>
          <w:szCs w:val="32"/>
          <w:highlight w:val="none"/>
        </w:rPr>
        <w:t>。</w:t>
      </w:r>
    </w:p>
    <w:p w14:paraId="12F0B9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一、报名所需材料</w:t>
      </w:r>
    </w:p>
    <w:p w14:paraId="5908D0A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（一）《</w:t>
      </w:r>
      <w:r>
        <w:rPr>
          <w:rFonts w:hint="eastAsia" w:ascii="仿宋_GB2312" w:hAnsi="仿宋_GB2312" w:eastAsia="仿宋_GB2312" w:cs="仿宋_GB2312"/>
          <w:color w:val="auto"/>
          <w:sz w:val="32"/>
          <w:lang w:val="en-US" w:eastAsia="zh-CN"/>
        </w:rPr>
        <w:t>昌吉学院</w:t>
      </w:r>
      <w:r>
        <w:rPr>
          <w:rFonts w:hint="eastAsia" w:ascii="仿宋_GB2312" w:hAnsi="仿宋_GB2312" w:eastAsia="仿宋_GB2312" w:cs="仿宋_GB2312"/>
          <w:color w:val="auto"/>
          <w:sz w:val="32"/>
        </w:rPr>
        <w:t>2025年公开招聘教学助理</w:t>
      </w:r>
      <w:r>
        <w:rPr>
          <w:rFonts w:hint="eastAsia" w:ascii="仿宋_GB2312" w:hAnsi="仿宋_GB2312" w:eastAsia="仿宋_GB2312" w:cs="仿宋_GB2312"/>
          <w:color w:val="auto"/>
          <w:sz w:val="32"/>
          <w:lang w:val="en-US" w:eastAsia="zh-CN"/>
        </w:rPr>
        <w:t>和科研助理</w:t>
      </w:r>
      <w:r>
        <w:rPr>
          <w:rFonts w:hint="eastAsia" w:ascii="仿宋_GB2312" w:hAnsi="仿宋_GB2312" w:eastAsia="仿宋_GB2312" w:cs="仿宋_GB2312"/>
          <w:color w:val="auto"/>
          <w:sz w:val="32"/>
        </w:rPr>
        <w:t>报名表</w:t>
      </w:r>
      <w:r>
        <w:rPr>
          <w:rFonts w:hint="eastAsia" w:ascii="仿宋_GB2312" w:hAnsi="仿宋" w:eastAsia="仿宋_GB2312"/>
          <w:color w:val="auto"/>
          <w:sz w:val="32"/>
          <w:szCs w:val="32"/>
          <w:highlight w:val="none"/>
        </w:rPr>
        <w:t>》1份，贴近期彩色正面免冠1寸证件照片，所有信息必须完整填写，所填信息必须确保真实准确；</w:t>
      </w:r>
    </w:p>
    <w:p w14:paraId="6D6EE9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（二）二代身份证原件及复印件；</w:t>
      </w:r>
    </w:p>
    <w:p w14:paraId="029CBD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（三）毕业证、学位证（受高等教育所有阶段证书）</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海外留学归国人员需提供教育部留学服务中心出具的学历学位认证书等资料</w:t>
      </w:r>
      <w:r>
        <w:rPr>
          <w:rFonts w:hint="eastAsia" w:ascii="仿宋_GB2312" w:hAnsi="仿宋" w:eastAsia="仿宋_GB2312"/>
          <w:color w:val="auto"/>
          <w:sz w:val="32"/>
          <w:szCs w:val="32"/>
          <w:highlight w:val="none"/>
          <w:lang w:eastAsia="zh-CN"/>
        </w:rPr>
        <w:t>；</w:t>
      </w:r>
    </w:p>
    <w:p w14:paraId="7AEE737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（四）普通话二级乙等及以上证书；</w:t>
      </w:r>
    </w:p>
    <w:p w14:paraId="3641E9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五</w:t>
      </w:r>
      <w:r>
        <w:rPr>
          <w:rFonts w:hint="eastAsia" w:ascii="仿宋_GB2312" w:hAnsi="仿宋" w:eastAsia="仿宋_GB2312"/>
          <w:color w:val="auto"/>
          <w:sz w:val="32"/>
          <w:szCs w:val="32"/>
          <w:highlight w:val="none"/>
        </w:rPr>
        <w:t>）其他报名材料</w:t>
      </w:r>
      <w:r>
        <w:rPr>
          <w:rFonts w:hint="eastAsia" w:ascii="仿宋_GB2312" w:hAnsi="仿宋" w:eastAsia="仿宋_GB2312"/>
          <w:color w:val="auto"/>
          <w:sz w:val="32"/>
          <w:szCs w:val="32"/>
          <w:highlight w:val="none"/>
          <w:u w:val="none"/>
          <w:lang w:eastAsia="zh-CN"/>
        </w:rPr>
        <w:t>（</w:t>
      </w:r>
      <w:r>
        <w:rPr>
          <w:rFonts w:hint="eastAsia" w:ascii="仿宋_GB2312" w:hAnsi="仿宋" w:eastAsia="仿宋_GB2312"/>
          <w:color w:val="auto"/>
          <w:sz w:val="32"/>
          <w:szCs w:val="32"/>
          <w:highlight w:val="none"/>
          <w:u w:val="none"/>
          <w:lang w:val="en-US" w:eastAsia="zh-CN"/>
        </w:rPr>
        <w:t>如：</w:t>
      </w:r>
      <w:r>
        <w:rPr>
          <w:rFonts w:hint="eastAsia" w:ascii="仿宋_GB2312" w:hAnsi="仿宋_GB2312" w:eastAsia="仿宋_GB2312" w:cs="仿宋_GB2312"/>
          <w:i w:val="0"/>
          <w:iCs w:val="0"/>
          <w:caps w:val="0"/>
          <w:color w:val="auto"/>
          <w:spacing w:val="0"/>
          <w:sz w:val="32"/>
          <w:szCs w:val="32"/>
          <w:u w:val="none"/>
          <w:shd w:val="clear" w:fill="FFFFFF"/>
        </w:rPr>
        <w:t>脱贫家庭、低保家庭、零就业家庭、残疾等困难群体</w:t>
      </w:r>
      <w:r>
        <w:rPr>
          <w:rFonts w:hint="eastAsia" w:ascii="仿宋_GB2312" w:hAnsi="仿宋_GB2312" w:eastAsia="仿宋_GB2312" w:cs="仿宋_GB2312"/>
          <w:i w:val="0"/>
          <w:iCs w:val="0"/>
          <w:caps w:val="0"/>
          <w:color w:val="auto"/>
          <w:spacing w:val="0"/>
          <w:sz w:val="32"/>
          <w:szCs w:val="32"/>
          <w:u w:val="none"/>
          <w:shd w:val="clear" w:fill="FFFFFF"/>
          <w:lang w:val="en-US" w:eastAsia="zh-CN"/>
        </w:rPr>
        <w:t>证明</w:t>
      </w:r>
      <w:r>
        <w:rPr>
          <w:rFonts w:hint="eastAsia" w:ascii="仿宋_GB2312" w:hAnsi="仿宋" w:eastAsia="仿宋_GB2312"/>
          <w:color w:val="auto"/>
          <w:sz w:val="32"/>
          <w:szCs w:val="32"/>
          <w:highlight w:val="none"/>
          <w:u w:val="none"/>
          <w:lang w:eastAsia="zh-CN"/>
        </w:rPr>
        <w:t>）</w:t>
      </w:r>
      <w:r>
        <w:rPr>
          <w:rFonts w:hint="eastAsia" w:ascii="仿宋_GB2312" w:hAnsi="仿宋" w:eastAsia="仿宋_GB2312"/>
          <w:color w:val="auto"/>
          <w:sz w:val="32"/>
          <w:szCs w:val="32"/>
          <w:highlight w:val="none"/>
          <w:u w:val="none"/>
        </w:rPr>
        <w:t>。</w:t>
      </w:r>
    </w:p>
    <w:p w14:paraId="7A9FC2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以上报名材料在资格复审阶段需提供原件，招聘工作任一阶段如发现提供材料虚假或无法提供相关材料原件，将取消应聘及录取资格，并承担相应</w:t>
      </w:r>
      <w:bookmarkStart w:id="0" w:name="_GoBack"/>
      <w:bookmarkEnd w:id="0"/>
      <w:r>
        <w:rPr>
          <w:rFonts w:hint="eastAsia" w:ascii="仿宋_GB2312" w:hAnsi="仿宋" w:eastAsia="仿宋_GB2312"/>
          <w:color w:val="auto"/>
          <w:sz w:val="32"/>
          <w:szCs w:val="32"/>
          <w:highlight w:val="none"/>
        </w:rPr>
        <w:t>责任。</w:t>
      </w:r>
    </w:p>
    <w:p w14:paraId="1B282E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二、注意事项</w:t>
      </w:r>
    </w:p>
    <w:p w14:paraId="0B3ABD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b/>
          <w:color w:val="auto"/>
          <w:sz w:val="32"/>
          <w:szCs w:val="32"/>
          <w:highlight w:val="none"/>
        </w:rPr>
      </w:pPr>
      <w:r>
        <w:rPr>
          <w:rFonts w:hint="eastAsia" w:ascii="仿宋_GB2312" w:hAnsi="仿宋" w:eastAsia="仿宋_GB2312"/>
          <w:color w:val="auto"/>
          <w:sz w:val="32"/>
          <w:szCs w:val="32"/>
          <w:highlight w:val="none"/>
        </w:rPr>
        <w:t>请进行“</w:t>
      </w:r>
      <w:r>
        <w:rPr>
          <w:rFonts w:hint="eastAsia" w:ascii="仿宋_GB2312" w:hAnsi="仿宋" w:eastAsia="仿宋_GB2312"/>
          <w:color w:val="auto"/>
          <w:sz w:val="32"/>
          <w:szCs w:val="32"/>
          <w:highlight w:val="none"/>
          <w:lang w:val="en-US" w:eastAsia="zh-CN"/>
        </w:rPr>
        <w:t>报名</w:t>
      </w:r>
      <w:r>
        <w:rPr>
          <w:rFonts w:hint="eastAsia" w:ascii="仿宋_GB2312" w:hAnsi="仿宋" w:eastAsia="仿宋_GB2312"/>
          <w:color w:val="auto"/>
          <w:sz w:val="32"/>
          <w:szCs w:val="32"/>
          <w:highlight w:val="none"/>
        </w:rPr>
        <w:t>附件”上传。将报考所需的材料</w:t>
      </w:r>
      <w:r>
        <w:rPr>
          <w:rFonts w:hint="eastAsia" w:ascii="仿宋_GB2312" w:hAnsi="仿宋" w:eastAsia="仿宋_GB2312"/>
          <w:color w:val="auto"/>
          <w:sz w:val="32"/>
          <w:szCs w:val="32"/>
          <w:highlight w:val="none"/>
          <w:lang w:val="en-US" w:eastAsia="zh-CN"/>
        </w:rPr>
        <w:t>按照“报名附件”要求上传。</w:t>
      </w:r>
    </w:p>
    <w:tbl>
      <w:tblPr>
        <w:tblStyle w:val="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7445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4DD89A1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昌吉学院</w:t>
            </w:r>
            <w:r>
              <w:rPr>
                <w:rFonts w:hint="eastAsia" w:ascii="仿宋_GB2312" w:hAnsi="仿宋" w:eastAsia="仿宋_GB2312"/>
                <w:color w:val="auto"/>
                <w:sz w:val="32"/>
                <w:szCs w:val="32"/>
                <w:highlight w:val="none"/>
              </w:rPr>
              <w:t>2025年公开招聘</w:t>
            </w:r>
            <w:r>
              <w:rPr>
                <w:rFonts w:hint="eastAsia" w:ascii="仿宋_GB2312" w:hAnsi="仿宋" w:eastAsia="仿宋_GB2312"/>
                <w:color w:val="auto"/>
                <w:sz w:val="32"/>
                <w:szCs w:val="32"/>
                <w:highlight w:val="none"/>
                <w:lang w:val="en-US" w:eastAsia="zh-CN"/>
              </w:rPr>
              <w:t>教学</w:t>
            </w:r>
            <w:r>
              <w:rPr>
                <w:rFonts w:hint="eastAsia" w:ascii="仿宋_GB2312" w:hAnsi="仿宋" w:eastAsia="仿宋_GB2312"/>
                <w:color w:val="auto"/>
                <w:sz w:val="32"/>
                <w:szCs w:val="32"/>
                <w:highlight w:val="none"/>
              </w:rPr>
              <w:t>助理和</w:t>
            </w:r>
            <w:r>
              <w:rPr>
                <w:rFonts w:hint="eastAsia" w:ascii="仿宋_GB2312" w:hAnsi="仿宋" w:eastAsia="仿宋_GB2312"/>
                <w:color w:val="auto"/>
                <w:sz w:val="32"/>
                <w:szCs w:val="32"/>
                <w:highlight w:val="none"/>
                <w:lang w:val="en-US" w:eastAsia="zh-CN"/>
              </w:rPr>
              <w:t>科研</w:t>
            </w:r>
            <w:r>
              <w:rPr>
                <w:rFonts w:hint="eastAsia" w:ascii="仿宋_GB2312" w:hAnsi="仿宋" w:eastAsia="仿宋_GB2312"/>
                <w:color w:val="auto"/>
                <w:sz w:val="32"/>
                <w:szCs w:val="32"/>
                <w:highlight w:val="none"/>
              </w:rPr>
              <w:t>助理</w:t>
            </w:r>
            <w:r>
              <w:rPr>
                <w:rFonts w:hint="eastAsia" w:ascii="仿宋_GB2312" w:hAnsi="仿宋" w:eastAsia="仿宋_GB2312"/>
                <w:color w:val="auto"/>
                <w:sz w:val="32"/>
                <w:szCs w:val="32"/>
                <w:highlight w:val="none"/>
                <w:lang w:val="en-US" w:eastAsia="zh-CN"/>
              </w:rPr>
              <w:t>报名表</w:t>
            </w:r>
            <w:r>
              <w:rPr>
                <w:rFonts w:hint="eastAsia" w:ascii="仿宋_GB2312" w:hAnsi="仿宋" w:eastAsia="仿宋_GB2312"/>
                <w:color w:val="auto"/>
                <w:sz w:val="32"/>
                <w:szCs w:val="32"/>
                <w:highlight w:val="none"/>
              </w:rPr>
              <w:t>》</w:t>
            </w:r>
            <w:r>
              <w:rPr>
                <w:rFonts w:hint="eastAsia" w:ascii="仿宋_GB2312" w:hAnsi="仿宋" w:eastAsia="仿宋_GB2312"/>
                <w:b/>
                <w:bCs/>
                <w:color w:val="auto"/>
                <w:w w:val="90"/>
                <w:sz w:val="32"/>
                <w:szCs w:val="32"/>
                <w:highlight w:val="none"/>
                <w:lang w:eastAsia="zh-CN"/>
              </w:rPr>
              <w:t>（</w:t>
            </w:r>
            <w:r>
              <w:rPr>
                <w:rFonts w:hint="eastAsia" w:ascii="仿宋_GB2312" w:hAnsi="仿宋" w:eastAsia="仿宋_GB2312"/>
                <w:b/>
                <w:bCs/>
                <w:color w:val="auto"/>
                <w:w w:val="90"/>
                <w:sz w:val="32"/>
                <w:szCs w:val="32"/>
                <w:highlight w:val="none"/>
                <w:lang w:val="en-US" w:eastAsia="zh-CN"/>
              </w:rPr>
              <w:t>请上传承诺人亲笔签名后的扫描件</w:t>
            </w:r>
            <w:r>
              <w:rPr>
                <w:rFonts w:hint="eastAsia" w:ascii="仿宋_GB2312" w:hAnsi="仿宋" w:eastAsia="仿宋_GB2312"/>
                <w:b/>
                <w:bCs/>
                <w:color w:val="auto"/>
                <w:w w:val="90"/>
                <w:sz w:val="32"/>
                <w:szCs w:val="32"/>
                <w:highlight w:val="none"/>
                <w:lang w:eastAsia="zh-CN"/>
              </w:rPr>
              <w:t>）</w:t>
            </w:r>
          </w:p>
        </w:tc>
      </w:tr>
      <w:tr w14:paraId="09DC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4AF560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二代身份证扫描件（正反面扫描）</w:t>
            </w:r>
          </w:p>
        </w:tc>
      </w:tr>
      <w:tr w14:paraId="04A3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1F33D5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毕业证、学位证扫描件（受高等教育</w:t>
            </w:r>
            <w:r>
              <w:rPr>
                <w:rFonts w:hint="eastAsia" w:ascii="仿宋_GB2312" w:hAnsi="仿宋" w:eastAsia="仿宋_GB2312"/>
                <w:b/>
                <w:bCs/>
                <w:color w:val="auto"/>
                <w:sz w:val="32"/>
                <w:szCs w:val="32"/>
                <w:highlight w:val="none"/>
              </w:rPr>
              <w:t>所有</w:t>
            </w:r>
            <w:r>
              <w:rPr>
                <w:rFonts w:hint="eastAsia" w:ascii="仿宋_GB2312" w:hAnsi="仿宋" w:eastAsia="仿宋_GB2312"/>
                <w:color w:val="auto"/>
                <w:sz w:val="32"/>
                <w:szCs w:val="32"/>
                <w:highlight w:val="none"/>
              </w:rPr>
              <w:t>阶段），海外留学归国人员需提供教育部留学服务中心出具的学历学位认证书等资料</w:t>
            </w:r>
          </w:p>
        </w:tc>
      </w:tr>
      <w:tr w14:paraId="5E89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7CE997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普通话二级乙等及以上证书扫描件</w:t>
            </w:r>
          </w:p>
        </w:tc>
      </w:tr>
      <w:tr w14:paraId="38EA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501DAE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其它</w:t>
            </w:r>
            <w:r>
              <w:rPr>
                <w:rFonts w:hint="eastAsia" w:ascii="仿宋_GB2312" w:hAnsi="仿宋" w:eastAsia="仿宋_GB2312"/>
                <w:color w:val="auto"/>
                <w:sz w:val="32"/>
                <w:szCs w:val="32"/>
                <w:highlight w:val="none"/>
                <w:lang w:val="en-US" w:eastAsia="zh-CN"/>
              </w:rPr>
              <w:t>岗位要求的</w:t>
            </w:r>
            <w:r>
              <w:rPr>
                <w:rFonts w:hint="eastAsia" w:ascii="仿宋_GB2312" w:hAnsi="仿宋" w:eastAsia="仿宋_GB2312"/>
                <w:color w:val="auto"/>
                <w:sz w:val="32"/>
                <w:szCs w:val="32"/>
                <w:highlight w:val="none"/>
              </w:rPr>
              <w:t>证明材料扫描件</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u w:val="none"/>
                <w:lang w:val="en-US" w:eastAsia="zh-CN"/>
              </w:rPr>
              <w:t>如：</w:t>
            </w:r>
            <w:r>
              <w:rPr>
                <w:rFonts w:hint="eastAsia" w:ascii="仿宋_GB2312" w:hAnsi="仿宋_GB2312" w:eastAsia="仿宋_GB2312" w:cs="仿宋_GB2312"/>
                <w:i w:val="0"/>
                <w:iCs w:val="0"/>
                <w:caps w:val="0"/>
                <w:color w:val="auto"/>
                <w:spacing w:val="0"/>
                <w:sz w:val="32"/>
                <w:szCs w:val="32"/>
                <w:u w:val="none"/>
                <w:shd w:val="clear" w:fill="FFFFFF"/>
              </w:rPr>
              <w:t>脱贫家庭、低保家庭、零就业家庭、残疾等困难群体</w:t>
            </w:r>
            <w:r>
              <w:rPr>
                <w:rFonts w:hint="eastAsia" w:ascii="仿宋_GB2312" w:hAnsi="仿宋_GB2312" w:eastAsia="仿宋_GB2312" w:cs="仿宋_GB2312"/>
                <w:i w:val="0"/>
                <w:iCs w:val="0"/>
                <w:caps w:val="0"/>
                <w:color w:val="auto"/>
                <w:spacing w:val="0"/>
                <w:sz w:val="32"/>
                <w:szCs w:val="32"/>
                <w:u w:val="none"/>
                <w:shd w:val="clear" w:fill="FFFFFF"/>
                <w:lang w:val="en-US" w:eastAsia="zh-CN"/>
              </w:rPr>
              <w:t>证明</w:t>
            </w:r>
            <w:r>
              <w:rPr>
                <w:rFonts w:hint="eastAsia" w:ascii="仿宋_GB2312" w:hAnsi="仿宋_GB2312" w:eastAsia="仿宋_GB2312" w:cs="仿宋_GB2312"/>
                <w:i w:val="0"/>
                <w:iCs w:val="0"/>
                <w:caps w:val="0"/>
                <w:color w:val="auto"/>
                <w:spacing w:val="0"/>
                <w:sz w:val="32"/>
                <w:szCs w:val="32"/>
                <w:u w:val="none"/>
                <w:shd w:val="clear" w:fill="FFFFFF"/>
                <w:lang w:eastAsia="zh-CN"/>
              </w:rPr>
              <w:t>）</w:t>
            </w:r>
          </w:p>
        </w:tc>
      </w:tr>
    </w:tbl>
    <w:p w14:paraId="0527421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color w:val="auto"/>
          <w:sz w:val="32"/>
          <w:szCs w:val="32"/>
        </w:rPr>
      </w:pPr>
      <w:r>
        <w:rPr>
          <w:rFonts w:hint="eastAsia" w:ascii="仿宋_GB2312" w:hAnsi="仿宋" w:eastAsia="仿宋_GB2312"/>
          <w:b/>
          <w:color w:val="auto"/>
          <w:sz w:val="32"/>
          <w:szCs w:val="32"/>
          <w:highlight w:val="none"/>
        </w:rPr>
        <w:t>注：招聘岗位未要求的材料请不要上传</w:t>
      </w:r>
      <w:r>
        <w:rPr>
          <w:rFonts w:hint="eastAsia" w:ascii="仿宋_GB2312" w:hAnsi="仿宋" w:eastAsia="仿宋_GB2312"/>
          <w:b/>
          <w:color w:val="auto"/>
          <w:sz w:val="32"/>
          <w:szCs w:val="32"/>
          <w:highlight w:val="none"/>
          <w:lang w:eastAsia="zh-CN"/>
        </w:rPr>
        <w:t>。</w:t>
      </w:r>
      <w:r>
        <w:rPr>
          <w:rFonts w:hint="eastAsia" w:ascii="仿宋_GB2312" w:hAnsi="仿宋" w:eastAsia="仿宋_GB2312"/>
          <w:color w:val="auto"/>
          <w:sz w:val="32"/>
          <w:szCs w:val="32"/>
          <w:highlight w:val="none"/>
        </w:rPr>
        <w:t>请妥善保管纸质版，进入</w:t>
      </w:r>
      <w:r>
        <w:rPr>
          <w:rFonts w:hint="eastAsia" w:ascii="仿宋_GB2312" w:hAnsi="仿宋" w:eastAsia="仿宋_GB2312"/>
          <w:color w:val="auto"/>
          <w:sz w:val="32"/>
          <w:szCs w:val="32"/>
          <w:highlight w:val="none"/>
          <w:lang w:val="en-US" w:eastAsia="zh-CN"/>
        </w:rPr>
        <w:t>考试考核</w:t>
      </w:r>
      <w:r>
        <w:rPr>
          <w:rFonts w:hint="eastAsia" w:ascii="仿宋_GB2312" w:hAnsi="仿宋" w:eastAsia="仿宋_GB2312"/>
          <w:color w:val="auto"/>
          <w:sz w:val="32"/>
          <w:szCs w:val="32"/>
          <w:highlight w:val="none"/>
        </w:rPr>
        <w:t>人员需提供纸质版原件进行资格复审。</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F0D2FF-4806-4D36-8C19-C1B8946598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09F7D20-3C2D-416A-9D23-E7E1C679EC8E}"/>
  </w:font>
  <w:font w:name="仿宋">
    <w:panose1 w:val="02010609060101010101"/>
    <w:charset w:val="86"/>
    <w:family w:val="modern"/>
    <w:pitch w:val="default"/>
    <w:sig w:usb0="800002BF" w:usb1="38CF7CFA" w:usb2="00000016" w:usb3="00000000" w:csb0="00040001" w:csb1="00000000"/>
    <w:embedRegular r:id="rId3" w:fontKey="{18DB4EAC-08F8-4207-B526-037CEFA11BF5}"/>
  </w:font>
  <w:font w:name="方正小标宋简体">
    <w:panose1 w:val="03000509000000000000"/>
    <w:charset w:val="86"/>
    <w:family w:val="script"/>
    <w:pitch w:val="default"/>
    <w:sig w:usb0="00000001" w:usb1="080E0000" w:usb2="00000000" w:usb3="00000000" w:csb0="00040000" w:csb1="00000000"/>
    <w:embedRegular r:id="rId4" w:fontKey="{7BFB0F04-BA45-4066-B3BA-C66DA39657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7CF3">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1745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71745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7067077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2MTFjZTE4ODhiMjNlYWI3MjNiYmU3ZWI5NzRhNzAifQ=="/>
  </w:docVars>
  <w:rsids>
    <w:rsidRoot w:val="005B24C1"/>
    <w:rsid w:val="00002F98"/>
    <w:rsid w:val="000747D4"/>
    <w:rsid w:val="00087699"/>
    <w:rsid w:val="000A1DAF"/>
    <w:rsid w:val="000B649F"/>
    <w:rsid w:val="000B6585"/>
    <w:rsid w:val="000D15A2"/>
    <w:rsid w:val="001E69A2"/>
    <w:rsid w:val="00280501"/>
    <w:rsid w:val="002875DE"/>
    <w:rsid w:val="002C39F5"/>
    <w:rsid w:val="002D2410"/>
    <w:rsid w:val="002F1955"/>
    <w:rsid w:val="00355732"/>
    <w:rsid w:val="00381ED0"/>
    <w:rsid w:val="0039351A"/>
    <w:rsid w:val="003A09D9"/>
    <w:rsid w:val="003C0348"/>
    <w:rsid w:val="003C7AC2"/>
    <w:rsid w:val="003D06DF"/>
    <w:rsid w:val="003F0551"/>
    <w:rsid w:val="004473AC"/>
    <w:rsid w:val="00490150"/>
    <w:rsid w:val="00510E3E"/>
    <w:rsid w:val="00573631"/>
    <w:rsid w:val="005B24C1"/>
    <w:rsid w:val="00607FA3"/>
    <w:rsid w:val="0062704B"/>
    <w:rsid w:val="006729F5"/>
    <w:rsid w:val="006A0B46"/>
    <w:rsid w:val="00703658"/>
    <w:rsid w:val="0073341F"/>
    <w:rsid w:val="00736D1A"/>
    <w:rsid w:val="008C34E7"/>
    <w:rsid w:val="008F7FB1"/>
    <w:rsid w:val="00920F41"/>
    <w:rsid w:val="00A31CFD"/>
    <w:rsid w:val="00A515BB"/>
    <w:rsid w:val="00A71A85"/>
    <w:rsid w:val="00A87267"/>
    <w:rsid w:val="00AA5A44"/>
    <w:rsid w:val="00AB7CA9"/>
    <w:rsid w:val="00AF35FB"/>
    <w:rsid w:val="00BA00AC"/>
    <w:rsid w:val="00BB56B9"/>
    <w:rsid w:val="00BE04AE"/>
    <w:rsid w:val="00C03C21"/>
    <w:rsid w:val="00CD2FFB"/>
    <w:rsid w:val="00D143C5"/>
    <w:rsid w:val="00D3687E"/>
    <w:rsid w:val="00D92FE6"/>
    <w:rsid w:val="00DB5957"/>
    <w:rsid w:val="00DD3648"/>
    <w:rsid w:val="00DE7F9E"/>
    <w:rsid w:val="00EE1536"/>
    <w:rsid w:val="00F10D9A"/>
    <w:rsid w:val="00FD398A"/>
    <w:rsid w:val="01075105"/>
    <w:rsid w:val="03AD78F1"/>
    <w:rsid w:val="049B450A"/>
    <w:rsid w:val="04B43D86"/>
    <w:rsid w:val="08E0415E"/>
    <w:rsid w:val="0CE07008"/>
    <w:rsid w:val="0EA609E0"/>
    <w:rsid w:val="0F2C4CAD"/>
    <w:rsid w:val="108A1444"/>
    <w:rsid w:val="11991213"/>
    <w:rsid w:val="164912F4"/>
    <w:rsid w:val="19B37887"/>
    <w:rsid w:val="1A4A39F2"/>
    <w:rsid w:val="1BA84F18"/>
    <w:rsid w:val="1C696FA8"/>
    <w:rsid w:val="1DEB6BB6"/>
    <w:rsid w:val="1F3A66C5"/>
    <w:rsid w:val="26936536"/>
    <w:rsid w:val="27D0269E"/>
    <w:rsid w:val="2C944E10"/>
    <w:rsid w:val="2D865B4F"/>
    <w:rsid w:val="2EFF1042"/>
    <w:rsid w:val="315102AA"/>
    <w:rsid w:val="31516D35"/>
    <w:rsid w:val="31DF2186"/>
    <w:rsid w:val="38223959"/>
    <w:rsid w:val="38D35F60"/>
    <w:rsid w:val="3BE4342F"/>
    <w:rsid w:val="40D72553"/>
    <w:rsid w:val="420F2BE2"/>
    <w:rsid w:val="48687FEC"/>
    <w:rsid w:val="48804AAA"/>
    <w:rsid w:val="49635DB3"/>
    <w:rsid w:val="4A527BD5"/>
    <w:rsid w:val="4C1C4C30"/>
    <w:rsid w:val="4EDA0BF3"/>
    <w:rsid w:val="55876506"/>
    <w:rsid w:val="56BF669D"/>
    <w:rsid w:val="591626AA"/>
    <w:rsid w:val="5AA56763"/>
    <w:rsid w:val="5ABE1F7E"/>
    <w:rsid w:val="5CA96E93"/>
    <w:rsid w:val="5D0A3E76"/>
    <w:rsid w:val="64030141"/>
    <w:rsid w:val="678E0B8C"/>
    <w:rsid w:val="68BA25E5"/>
    <w:rsid w:val="6A1211D1"/>
    <w:rsid w:val="6BFB130E"/>
    <w:rsid w:val="6C0825AE"/>
    <w:rsid w:val="6EE51ECA"/>
    <w:rsid w:val="70917EDB"/>
    <w:rsid w:val="70FB3B4B"/>
    <w:rsid w:val="71B06069"/>
    <w:rsid w:val="74D06EB3"/>
    <w:rsid w:val="756A6DCA"/>
    <w:rsid w:val="76AC04E9"/>
    <w:rsid w:val="7B4A6D9A"/>
    <w:rsid w:val="7B785EC2"/>
    <w:rsid w:val="7B95779E"/>
    <w:rsid w:val="7F832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783</Words>
  <Characters>857</Characters>
  <Lines>11</Lines>
  <Paragraphs>3</Paragraphs>
  <TotalTime>38</TotalTime>
  <ScaleCrop>false</ScaleCrop>
  <LinksUpToDate>false</LinksUpToDate>
  <CharactersWithSpaces>857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2021-03-15T06:11:00Z</dcterms:created>
  <dc:creator>ZZ</dc:creator>
  <cp:lastModifiedBy>王丹</cp:lastModifiedBy>
  <cp:lastPrinted>2025-09-15T13:25:00Z</cp:lastPrinted>
  <dcterms:modified xsi:type="dcterms:W3CDTF">2025-09-16T12:23:50Z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B04D39714D7B48E0BCCF2A70E15C559D</vt:lpwstr>
  </property>
  <property fmtid="{D5CDD505-2E9C-101B-9397-08002B2CF9AE}" pid="4" name="KSOTemplateDocerSaveRecord">
    <vt:lpwstr>eyJoZGlkIjoiYzEyZWQzNzVkNWMwMmRlNzJmYTY1ZjhmMjYwNzVjMzAiLCJ1c2VySWQiOiIxNDg3MTEwODQ3In0=</vt:lpwstr>
  </property>
</Properties>
</file>