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C554A">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附件 </w:t>
      </w:r>
      <w:r>
        <w:rPr>
          <w:rFonts w:hint="default" w:ascii="Times New Roman" w:hAnsi="Times New Roman" w:eastAsia="仿宋_GB2312"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t xml:space="preserve"> </w:t>
      </w:r>
    </w:p>
    <w:p w14:paraId="21251C38">
      <w:pPr>
        <w:keepNext w:val="0"/>
        <w:keepLines w:val="0"/>
        <w:widowControl/>
        <w:suppressLineNumbers w:val="0"/>
        <w:jc w:val="center"/>
        <w:rPr>
          <w:rFonts w:hint="default" w:ascii="Times New Roman" w:hAnsi="Times New Roman" w:cs="Times New Roman"/>
        </w:rPr>
      </w:pPr>
      <w:r>
        <w:rPr>
          <w:rFonts w:hint="default" w:ascii="Times New Roman" w:hAnsi="Times New Roman" w:eastAsia="FZShuSong-Z01" w:cs="Times New Roman"/>
          <w:b/>
          <w:bCs/>
          <w:color w:val="000000"/>
          <w:kern w:val="0"/>
          <w:sz w:val="43"/>
          <w:szCs w:val="43"/>
          <w:lang w:val="en-US" w:eastAsia="zh-CN" w:bidi="ar"/>
        </w:rPr>
        <w:t>考试大纲</w:t>
      </w:r>
    </w:p>
    <w:p w14:paraId="5E447499">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一、笔试科目 </w:t>
      </w:r>
      <w:bookmarkStart w:id="0" w:name="_GoBack"/>
      <w:bookmarkEnd w:id="0"/>
    </w:p>
    <w:p w14:paraId="3F93F7F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《综合应用能力》为主观题，考试时限为 150 分钟；《职业能力倾向测验》为客观题，考试时限为 90 分钟 。两个科目满分均为 100 分。 </w:t>
      </w:r>
    </w:p>
    <w:p w14:paraId="4B695FCE">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二、笔试方式 </w:t>
      </w:r>
    </w:p>
    <w:p w14:paraId="31126F5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闭卷考试。 </w:t>
      </w:r>
    </w:p>
    <w:p w14:paraId="3F944DDD">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三、笔试内容 </w:t>
      </w:r>
    </w:p>
    <w:p w14:paraId="711CE58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3D8EB0F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主要测查应考人员的阅读理解能力、归纳概括能力、逻辑思维能力、综合分析能力、解决问题能力和文字综合能力等。 </w:t>
      </w:r>
    </w:p>
    <w:p w14:paraId="196FBC0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测查题型包括案例（材料）分析题、论述评价题、校阅改错题、材料作文题等。每次考试从上述题型中组合选取。 </w:t>
      </w:r>
    </w:p>
    <w:p w14:paraId="78073C84">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1CFD6E84">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主要测查应考人员从事事业单位工作的潜能。 </w:t>
      </w:r>
    </w:p>
    <w:p w14:paraId="4DD06678">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测查内容包括言语理解与表达、数量关系、判断推理、资料分析和常识判断等五个部分。 </w:t>
      </w:r>
    </w:p>
    <w:p w14:paraId="5CD39655">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1.言语理解与表达 </w:t>
      </w:r>
    </w:p>
    <w:p w14:paraId="3D452E6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1AB29E3">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2.数量关系 </w:t>
      </w:r>
    </w:p>
    <w:p w14:paraId="2AF52E2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主要测查应考人员对基本数量关系的理解能力、数学运算能力，对数字排列顺序或排列规律的判断识别能力等。 </w:t>
      </w:r>
    </w:p>
    <w:p w14:paraId="7685CCE6">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3.判断推理 </w:t>
      </w:r>
    </w:p>
    <w:p w14:paraId="4FF963BC">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14:paraId="4B98F668">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4.资料分析 </w:t>
      </w:r>
    </w:p>
    <w:p w14:paraId="4CDD2755">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主要测查应考人员对各种形式的统计资料（包括文字、图形和表格等）进行正确理解、分析、计算、比较、处理的能力。 </w:t>
      </w:r>
    </w:p>
    <w:p w14:paraId="136CEA9B">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仿宋_GB2312" w:cs="Times New Roman"/>
          <w:b/>
          <w:bCs/>
          <w:color w:val="000000"/>
          <w:kern w:val="0"/>
          <w:sz w:val="31"/>
          <w:szCs w:val="31"/>
          <w:lang w:val="en-US" w:eastAsia="zh-CN" w:bidi="ar"/>
        </w:rPr>
        <w:t xml:space="preserve">5.常识判断 </w:t>
      </w:r>
    </w:p>
    <w:p w14:paraId="06752313">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主要测查应考人员对政治、时事、国情、省情、法律、经济、科技、历史、人文等知识的掌握和运用能力。 </w:t>
      </w:r>
    </w:p>
    <w:p w14:paraId="156D17E9">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四、作答要求 </w:t>
      </w:r>
    </w:p>
    <w:p w14:paraId="4D0FF7FA">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14:paraId="581692CF">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（一）《综合应用能力》 </w:t>
      </w:r>
    </w:p>
    <w:p w14:paraId="47402C86">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14:paraId="160515C6">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（二）《职业能力倾向测验》 </w:t>
      </w:r>
    </w:p>
    <w:p w14:paraId="54C15E5C">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应考人员必须用 2B 铅笔在答题卡上作答，作答在题本上或其他位置的一律无效。</w:t>
      </w:r>
    </w:p>
    <w:p w14:paraId="2E07CA11">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199A3088"/>
    <w:rsid w:val="76BFC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2024-03-12T20:42:00Z</dcterms:created>
  <dc:creator>Administrator</dc:creator>
  <cp:lastModifiedBy>huawei</cp:lastModifiedBy>
  <dcterms:modified xsi:type="dcterms:W3CDTF">2025-03-14T08:53:14Z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156DC6A7BB5CB76EFA7DD36793BAA338_43</vt:lpwstr>
  </property>
</Properties>
</file>