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87921">
      <w:pPr>
        <w:keepNext w:val="0"/>
        <w:keepLines w:val="0"/>
        <w:pageBreakBefore w:val="0"/>
        <w:kinsoku/>
        <w:wordWrap/>
        <w:overflowPunct/>
        <w:topLinePunct w:val="0"/>
        <w:autoSpaceDE/>
        <w:autoSpaceDN/>
        <w:bidi w:val="0"/>
        <w:snapToGrid/>
        <w:spacing w:line="560" w:lineRule="exact"/>
        <w:jc w:val="left"/>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附件2</w:t>
      </w:r>
    </w:p>
    <w:p w14:paraId="512A1A8F">
      <w:pPr>
        <w:keepNext w:val="0"/>
        <w:keepLines w:val="0"/>
        <w:pageBreakBefore w:val="0"/>
        <w:kinsoku/>
        <w:wordWrap/>
        <w:overflowPunct/>
        <w:topLinePunct w:val="0"/>
        <w:autoSpaceDE/>
        <w:autoSpaceDN/>
        <w:bidi w:val="0"/>
        <w:snapToGrid/>
        <w:spacing w:line="560" w:lineRule="exact"/>
        <w:jc w:val="center"/>
        <w:rPr>
          <w:rFonts w:hint="eastAsia" w:ascii="宋体" w:hAnsi="宋体" w:eastAsia="方正小标宋简体" w:cs="方正小标宋简体"/>
          <w:b w:val="0"/>
          <w:bCs w:val="0"/>
          <w:color w:val="auto"/>
          <w:sz w:val="44"/>
          <w:szCs w:val="44"/>
          <w:highlight w:val="none"/>
          <w:lang w:val="en-US" w:eastAsia="zh-CN"/>
        </w:rPr>
      </w:pPr>
      <w:r>
        <w:rPr>
          <w:rFonts w:hint="eastAsia" w:ascii="宋体" w:hAnsi="宋体" w:eastAsia="方正小标宋简体" w:cs="方正小标宋简体"/>
          <w:color w:val="auto"/>
          <w:sz w:val="44"/>
          <w:szCs w:val="44"/>
          <w:highlight w:val="none"/>
          <w:lang w:val="en-US" w:eastAsia="zh-CN"/>
        </w:rPr>
        <w:t>报考指南</w:t>
      </w:r>
    </w:p>
    <w:p w14:paraId="6CC366E9">
      <w:pPr>
        <w:keepNext w:val="0"/>
        <w:keepLines w:val="0"/>
        <w:pageBreakBefore w:val="0"/>
        <w:kinsoku/>
        <w:wordWrap/>
        <w:overflowPunct/>
        <w:topLinePunct w:val="0"/>
        <w:autoSpaceDE/>
        <w:autoSpaceDN/>
        <w:bidi w:val="0"/>
        <w:snapToGrid/>
        <w:spacing w:line="560" w:lineRule="exact"/>
        <w:jc w:val="center"/>
        <w:rPr>
          <w:rFonts w:hint="default" w:ascii="宋体" w:hAnsi="宋体" w:eastAsia="创艺简标宋" w:cs="Times New Roman"/>
          <w:color w:val="auto"/>
          <w:sz w:val="32"/>
          <w:szCs w:val="32"/>
          <w:highlight w:val="none"/>
          <w:lang w:val="en-US" w:eastAsia="zh-CN"/>
        </w:rPr>
      </w:pPr>
    </w:p>
    <w:p w14:paraId="71B5700B">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宋体" w:hAnsi="宋体" w:eastAsia="黑体" w:cs="Times New Roman"/>
          <w:color w:val="auto"/>
          <w:sz w:val="32"/>
          <w:szCs w:val="32"/>
          <w:highlight w:val="none"/>
          <w:lang w:val="en-US" w:eastAsia="zh-CN"/>
        </w:rPr>
      </w:pPr>
      <w:r>
        <w:rPr>
          <w:rFonts w:hint="default" w:ascii="宋体" w:hAnsi="宋体" w:eastAsia="黑体" w:cs="Times New Roman"/>
          <w:color w:val="auto"/>
          <w:sz w:val="32"/>
          <w:szCs w:val="32"/>
          <w:highlight w:val="none"/>
          <w:lang w:val="en-US" w:eastAsia="zh-CN"/>
        </w:rPr>
        <w:t>一、关于报名</w:t>
      </w:r>
    </w:p>
    <w:p w14:paraId="1A8D021B">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eastAsia" w:ascii="宋体" w:hAnsi="宋体" w:eastAsia="楷体_GB2312" w:cs="楷体_GB2312"/>
          <w:b/>
          <w:color w:val="auto"/>
          <w:kern w:val="0"/>
          <w:sz w:val="32"/>
          <w:szCs w:val="32"/>
          <w:highlight w:val="none"/>
          <w:u w:val="none"/>
          <w:lang w:val="en-US" w:eastAsia="zh-CN" w:bidi="ar-SA"/>
        </w:rPr>
      </w:pPr>
      <w:r>
        <w:rPr>
          <w:rFonts w:hint="eastAsia" w:ascii="宋体" w:hAnsi="宋体" w:eastAsia="楷体_GB2312" w:cs="楷体_GB2312"/>
          <w:b/>
          <w:bCs/>
          <w:color w:val="auto"/>
          <w:kern w:val="0"/>
          <w:sz w:val="32"/>
          <w:szCs w:val="32"/>
          <w:highlight w:val="none"/>
          <w:u w:val="none"/>
          <w:lang w:val="en-US" w:eastAsia="zh-CN"/>
        </w:rPr>
        <w:t>1.应聘人员在招聘系统中</w:t>
      </w:r>
      <w:r>
        <w:rPr>
          <w:rFonts w:hint="eastAsia" w:ascii="宋体" w:hAnsi="宋体" w:eastAsia="楷体_GB2312" w:cs="楷体_GB2312"/>
          <w:b/>
          <w:color w:val="auto"/>
          <w:kern w:val="0"/>
          <w:sz w:val="32"/>
          <w:szCs w:val="32"/>
          <w:highlight w:val="none"/>
          <w:u w:val="none"/>
          <w:lang w:eastAsia="zh-CN"/>
        </w:rPr>
        <w:t>填写报名信息应注意哪些事项</w:t>
      </w:r>
      <w:r>
        <w:rPr>
          <w:rFonts w:hint="eastAsia" w:ascii="宋体" w:hAnsi="宋体" w:eastAsia="楷体_GB2312" w:cs="楷体_GB2312"/>
          <w:b/>
          <w:color w:val="auto"/>
          <w:kern w:val="0"/>
          <w:sz w:val="32"/>
          <w:szCs w:val="32"/>
          <w:highlight w:val="none"/>
          <w:u w:val="none"/>
          <w:lang w:val="en-US" w:eastAsia="zh-CN" w:bidi="ar-SA"/>
        </w:rPr>
        <w:t>？</w:t>
      </w:r>
    </w:p>
    <w:p w14:paraId="78FB4F8E">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宋体" w:hAnsi="宋体" w:eastAsia="仿宋_GB2312" w:cs="Times New Roman"/>
          <w:color w:val="auto"/>
          <w:kern w:val="0"/>
          <w:sz w:val="32"/>
          <w:szCs w:val="32"/>
          <w:highlight w:val="none"/>
          <w:u w:val="none"/>
          <w:lang w:val="en-US" w:eastAsia="zh-CN"/>
        </w:rPr>
      </w:pP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val="en-US" w:eastAsia="zh-CN"/>
        </w:rPr>
        <w:t>人员必须填写</w:t>
      </w: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广东省事业单位公开招聘人员报名表</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宋体" w:hAnsi="宋体" w:eastAsia="仿宋_GB2312" w:cs="Times New Roman"/>
          <w:color w:val="auto"/>
          <w:kern w:val="0"/>
          <w:sz w:val="32"/>
          <w:szCs w:val="32"/>
          <w:highlight w:val="none"/>
          <w:u w:val="none"/>
          <w:lang w:val="en-US" w:eastAsia="zh-CN"/>
        </w:rPr>
        <w:t>，并对所填信息的真实性、准确性和完整性承担完全责任。其中，学习和工作经历栏目应按时间先后顺序，从高中开始，填写何年何月至何年何月在何地、何单位学习工作、何</w:t>
      </w:r>
      <w:r>
        <w:rPr>
          <w:rFonts w:hint="eastAsia" w:ascii="宋体" w:hAnsi="宋体" w:eastAsia="仿宋_GB2312" w:cs="Times New Roman"/>
          <w:color w:val="auto"/>
          <w:kern w:val="0"/>
          <w:sz w:val="32"/>
          <w:szCs w:val="32"/>
          <w:highlight w:val="none"/>
          <w:u w:val="none"/>
          <w:lang w:val="en-US" w:eastAsia="zh-CN"/>
        </w:rPr>
        <w:t>岗位</w:t>
      </w:r>
      <w:r>
        <w:rPr>
          <w:rFonts w:hint="default" w:ascii="宋体" w:hAnsi="宋体" w:eastAsia="仿宋_GB2312" w:cs="Times New Roman"/>
          <w:color w:val="auto"/>
          <w:kern w:val="0"/>
          <w:sz w:val="32"/>
          <w:szCs w:val="32"/>
          <w:highlight w:val="none"/>
          <w:u w:val="none"/>
          <w:lang w:val="en-US" w:eastAsia="zh-CN"/>
        </w:rPr>
        <w:t>。对大学期间的学习经历，须填写清楚学校、院系、专业名称。为避免影响招聘单位审核是否构成回避关系岗位，不得漏填家庭成员及主要社会关系。</w:t>
      </w:r>
    </w:p>
    <w:p w14:paraId="34D55390">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2</w:t>
      </w:r>
      <w:r>
        <w:rPr>
          <w:rFonts w:hint="default" w:ascii="宋体" w:hAnsi="宋体" w:eastAsia="楷体_GB2312" w:cs="楷体_GB2312"/>
          <w:b/>
          <w:color w:val="auto"/>
          <w:kern w:val="0"/>
          <w:sz w:val="32"/>
          <w:szCs w:val="32"/>
          <w:highlight w:val="none"/>
          <w:u w:val="none"/>
          <w:lang w:val="en-US" w:eastAsia="zh-CN"/>
        </w:rPr>
        <w:t>.</w:t>
      </w:r>
      <w:r>
        <w:rPr>
          <w:rFonts w:hint="eastAsia" w:ascii="宋体" w:hAnsi="宋体" w:eastAsia="楷体_GB2312" w:cs="楷体_GB2312"/>
          <w:b/>
          <w:bCs/>
          <w:color w:val="auto"/>
          <w:kern w:val="0"/>
          <w:sz w:val="32"/>
          <w:szCs w:val="32"/>
          <w:highlight w:val="none"/>
          <w:u w:val="none"/>
          <w:lang w:val="en-US" w:eastAsia="zh-CN"/>
        </w:rPr>
        <w:t>应聘</w:t>
      </w:r>
      <w:r>
        <w:rPr>
          <w:rFonts w:hint="default" w:ascii="宋体" w:hAnsi="宋体" w:eastAsia="楷体_GB2312" w:cs="楷体_GB2312"/>
          <w:b/>
          <w:color w:val="auto"/>
          <w:kern w:val="0"/>
          <w:sz w:val="32"/>
          <w:szCs w:val="32"/>
          <w:highlight w:val="none"/>
          <w:u w:val="none"/>
          <w:lang w:val="en-US" w:eastAsia="zh-CN"/>
        </w:rPr>
        <w:t>人员可否</w:t>
      </w:r>
      <w:r>
        <w:rPr>
          <w:rFonts w:hint="eastAsia" w:ascii="宋体" w:hAnsi="宋体" w:eastAsia="楷体_GB2312" w:cs="楷体_GB2312"/>
          <w:b/>
          <w:color w:val="auto"/>
          <w:kern w:val="0"/>
          <w:sz w:val="32"/>
          <w:szCs w:val="32"/>
          <w:highlight w:val="none"/>
          <w:u w:val="none"/>
          <w:lang w:val="en-US" w:eastAsia="zh-CN"/>
        </w:rPr>
        <w:t>报考多个</w:t>
      </w:r>
      <w:r>
        <w:rPr>
          <w:rFonts w:hint="default" w:ascii="宋体" w:hAnsi="宋体" w:eastAsia="楷体_GB2312" w:cs="楷体_GB2312"/>
          <w:b/>
          <w:color w:val="auto"/>
          <w:kern w:val="0"/>
          <w:sz w:val="32"/>
          <w:szCs w:val="32"/>
          <w:highlight w:val="none"/>
          <w:u w:val="none"/>
          <w:lang w:val="en-US" w:eastAsia="zh-CN"/>
        </w:rPr>
        <w:t>岗位？</w:t>
      </w:r>
    </w:p>
    <w:p w14:paraId="5A956137">
      <w:pPr>
        <w:pStyle w:val="2"/>
        <w:keepNext w:val="0"/>
        <w:keepLines w:val="0"/>
        <w:pageBreakBefore w:val="0"/>
        <w:kinsoku/>
        <w:wordWrap/>
        <w:overflowPunct/>
        <w:topLinePunct w:val="0"/>
        <w:autoSpaceDE/>
        <w:autoSpaceDN/>
        <w:bidi w:val="0"/>
        <w:snapToGrid/>
        <w:spacing w:line="560" w:lineRule="exact"/>
        <w:rPr>
          <w:rFonts w:hint="default" w:ascii="宋体" w:hAnsi="宋体" w:eastAsia="仿宋_GB2312" w:cs="Times New Roman"/>
          <w:color w:val="auto"/>
          <w:kern w:val="0"/>
          <w:sz w:val="32"/>
          <w:szCs w:val="32"/>
          <w:highlight w:val="none"/>
          <w:u w:val="none"/>
          <w:lang w:val="en-US" w:eastAsia="zh-CN" w:bidi="ar-SA"/>
        </w:rPr>
      </w:pPr>
      <w:r>
        <w:rPr>
          <w:rFonts w:hint="eastAsia" w:ascii="宋体" w:hAnsi="宋体" w:eastAsia="仿宋_GB2312" w:cs="Times New Roman"/>
          <w:color w:val="auto"/>
          <w:kern w:val="0"/>
          <w:sz w:val="32"/>
          <w:szCs w:val="32"/>
          <w:highlight w:val="none"/>
          <w:u w:val="none"/>
          <w:lang w:val="en-US" w:eastAsia="zh-CN" w:bidi="ar-SA"/>
        </w:rPr>
        <w:t>不可以，本次事业单位公开招聘应聘</w:t>
      </w:r>
      <w:r>
        <w:rPr>
          <w:rFonts w:hint="default" w:ascii="宋体" w:hAnsi="宋体" w:eastAsia="仿宋_GB2312" w:cs="Times New Roman"/>
          <w:color w:val="auto"/>
          <w:kern w:val="0"/>
          <w:sz w:val="32"/>
          <w:szCs w:val="32"/>
          <w:highlight w:val="none"/>
          <w:u w:val="none"/>
          <w:lang w:val="en-US" w:eastAsia="zh-CN" w:bidi="ar-SA"/>
        </w:rPr>
        <w:t>人员</w:t>
      </w:r>
      <w:r>
        <w:rPr>
          <w:rFonts w:hint="eastAsia" w:ascii="宋体" w:hAnsi="宋体" w:eastAsia="仿宋_GB2312" w:cs="Times New Roman"/>
          <w:color w:val="auto"/>
          <w:kern w:val="0"/>
          <w:sz w:val="32"/>
          <w:szCs w:val="32"/>
          <w:highlight w:val="none"/>
          <w:u w:val="none"/>
          <w:lang w:val="en-US" w:eastAsia="zh-CN" w:bidi="ar-SA"/>
        </w:rPr>
        <w:t>只限报一个单位中的一个岗位，报考多个岗位的，取消报名资格。一旦提交报名</w:t>
      </w:r>
      <w:r>
        <w:rPr>
          <w:rFonts w:hint="default" w:ascii="宋体" w:hAnsi="宋体" w:eastAsia="仿宋_GB2312" w:cs="Times New Roman"/>
          <w:color w:val="auto"/>
          <w:kern w:val="0"/>
          <w:sz w:val="32"/>
          <w:szCs w:val="32"/>
          <w:highlight w:val="none"/>
          <w:u w:val="none"/>
          <w:lang w:val="en-US" w:eastAsia="zh-CN" w:bidi="ar-SA"/>
        </w:rPr>
        <w:t>，</w:t>
      </w:r>
      <w:r>
        <w:rPr>
          <w:rFonts w:hint="eastAsia" w:ascii="宋体" w:hAnsi="宋体" w:eastAsia="仿宋_GB2312" w:cs="Times New Roman"/>
          <w:color w:val="auto"/>
          <w:kern w:val="0"/>
          <w:sz w:val="32"/>
          <w:szCs w:val="32"/>
          <w:highlight w:val="none"/>
          <w:u w:val="none"/>
          <w:lang w:val="en-US" w:eastAsia="zh-CN" w:bidi="ar-SA"/>
        </w:rPr>
        <w:t>则</w:t>
      </w:r>
      <w:r>
        <w:rPr>
          <w:rFonts w:hint="default" w:ascii="宋体" w:hAnsi="宋体" w:eastAsia="仿宋_GB2312" w:cs="Times New Roman"/>
          <w:color w:val="auto"/>
          <w:kern w:val="0"/>
          <w:sz w:val="32"/>
          <w:szCs w:val="32"/>
          <w:highlight w:val="none"/>
          <w:u w:val="none"/>
          <w:lang w:val="en-US" w:eastAsia="zh-CN" w:bidi="ar-SA"/>
        </w:rPr>
        <w:t>不得更改。</w:t>
      </w:r>
    </w:p>
    <w:p w14:paraId="49264E37">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3</w:t>
      </w:r>
      <w:r>
        <w:rPr>
          <w:rFonts w:hint="default" w:ascii="宋体" w:hAnsi="宋体" w:eastAsia="楷体_GB2312" w:cs="楷体_GB2312"/>
          <w:b/>
          <w:color w:val="auto"/>
          <w:kern w:val="0"/>
          <w:sz w:val="32"/>
          <w:szCs w:val="32"/>
          <w:highlight w:val="none"/>
          <w:u w:val="none"/>
          <w:lang w:val="en-US" w:eastAsia="zh-CN"/>
        </w:rPr>
        <w:t>.</w:t>
      </w:r>
      <w:r>
        <w:rPr>
          <w:rFonts w:hint="eastAsia" w:ascii="宋体" w:hAnsi="宋体" w:eastAsia="楷体_GB2312" w:cs="楷体_GB2312"/>
          <w:b/>
          <w:bCs/>
          <w:color w:val="auto"/>
          <w:kern w:val="0"/>
          <w:sz w:val="32"/>
          <w:szCs w:val="32"/>
          <w:highlight w:val="none"/>
          <w:u w:val="none"/>
          <w:lang w:val="en-US" w:eastAsia="zh-CN"/>
        </w:rPr>
        <w:t>应聘</w:t>
      </w:r>
      <w:r>
        <w:rPr>
          <w:rFonts w:hint="default" w:ascii="宋体" w:hAnsi="宋体" w:eastAsia="楷体_GB2312" w:cs="楷体_GB2312"/>
          <w:b/>
          <w:color w:val="auto"/>
          <w:kern w:val="0"/>
          <w:sz w:val="32"/>
          <w:szCs w:val="32"/>
          <w:highlight w:val="none"/>
          <w:u w:val="none"/>
          <w:lang w:val="en-US" w:eastAsia="zh-CN"/>
        </w:rPr>
        <w:t>人员是否需要缴费？</w:t>
      </w:r>
    </w:p>
    <w:p w14:paraId="33EEF078">
      <w:pPr>
        <w:pStyle w:val="2"/>
        <w:keepNext w:val="0"/>
        <w:keepLines w:val="0"/>
        <w:pageBreakBefore w:val="0"/>
        <w:kinsoku/>
        <w:wordWrap/>
        <w:overflowPunct/>
        <w:topLinePunct w:val="0"/>
        <w:autoSpaceDE/>
        <w:autoSpaceDN/>
        <w:bidi w:val="0"/>
        <w:snapToGrid/>
        <w:spacing w:line="560" w:lineRule="exact"/>
        <w:ind w:left="643" w:leftChars="0" w:hanging="643" w:hangingChars="200"/>
        <w:rPr>
          <w:rFonts w:hint="default" w:ascii="宋体" w:hAnsi="宋体" w:eastAsia="仿宋_GB2312" w:cs="Times New Roman"/>
          <w:color w:val="auto"/>
          <w:kern w:val="0"/>
          <w:sz w:val="32"/>
          <w:szCs w:val="32"/>
          <w:highlight w:val="none"/>
          <w:u w:val="none"/>
          <w:lang w:val="en-US" w:eastAsia="zh-CN"/>
        </w:rPr>
      </w:pPr>
      <w:r>
        <w:rPr>
          <w:rFonts w:hint="default" w:ascii="宋体" w:hAnsi="宋体" w:eastAsia="楷体_GB2312" w:cs="Times New Roman"/>
          <w:b/>
          <w:bCs w:val="0"/>
          <w:color w:val="auto"/>
          <w:kern w:val="0"/>
          <w:sz w:val="32"/>
          <w:szCs w:val="32"/>
          <w:highlight w:val="none"/>
          <w:u w:val="none"/>
          <w:lang w:val="en-US" w:eastAsia="zh-CN"/>
        </w:rPr>
        <w:t xml:space="preserve">    </w:t>
      </w:r>
      <w:r>
        <w:rPr>
          <w:rFonts w:hint="default" w:ascii="宋体" w:hAnsi="宋体" w:eastAsia="仿宋_GB2312" w:cs="Times New Roman"/>
          <w:color w:val="auto"/>
          <w:kern w:val="0"/>
          <w:sz w:val="32"/>
          <w:szCs w:val="32"/>
          <w:highlight w:val="none"/>
          <w:u w:val="none"/>
          <w:lang w:val="en-US" w:eastAsia="zh-CN"/>
        </w:rPr>
        <w:t>不需要。</w:t>
      </w:r>
    </w:p>
    <w:p w14:paraId="27D51E2B">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bidi="ar-SA"/>
        </w:rPr>
      </w:pPr>
      <w:r>
        <w:rPr>
          <w:rFonts w:hint="default" w:ascii="宋体" w:hAnsi="宋体" w:eastAsia="黑体" w:cs="Times New Roman"/>
          <w:b w:val="0"/>
          <w:bCs/>
          <w:color w:val="auto"/>
          <w:kern w:val="0"/>
          <w:sz w:val="32"/>
          <w:szCs w:val="32"/>
          <w:highlight w:val="none"/>
          <w:u w:val="none"/>
          <w:lang w:val="en-US" w:eastAsia="zh-CN" w:bidi="ar-SA"/>
        </w:rPr>
        <w:t>二、关于招聘对象</w:t>
      </w:r>
    </w:p>
    <w:p w14:paraId="6007D55A">
      <w:pPr>
        <w:pStyle w:val="2"/>
        <w:keepNext w:val="0"/>
        <w:keepLines w:val="0"/>
        <w:pageBreakBefore w:val="0"/>
        <w:kinsoku/>
        <w:wordWrap/>
        <w:overflowPunct/>
        <w:topLinePunct w:val="0"/>
        <w:autoSpaceDE/>
        <w:autoSpaceDN/>
        <w:bidi w:val="0"/>
        <w:snapToGrid/>
        <w:spacing w:line="560" w:lineRule="exact"/>
        <w:rPr>
          <w:rFonts w:hint="default" w:ascii="宋体" w:hAnsi="宋体" w:eastAsia="楷体_GB2312" w:cs="Times New Roman"/>
          <w:b/>
          <w:bCs w:val="0"/>
          <w:color w:val="auto"/>
          <w:kern w:val="0"/>
          <w:sz w:val="32"/>
          <w:szCs w:val="32"/>
          <w:highlight w:val="none"/>
          <w:u w:val="none"/>
          <w:lang w:val="en-US" w:eastAsia="zh-CN" w:bidi="ar-SA"/>
        </w:rPr>
      </w:pPr>
      <w:r>
        <w:rPr>
          <w:rFonts w:hint="eastAsia" w:ascii="宋体" w:hAnsi="宋体" w:eastAsia="楷体_GB2312" w:cs="楷体_GB2312"/>
          <w:b/>
          <w:color w:val="auto"/>
          <w:kern w:val="0"/>
          <w:sz w:val="32"/>
          <w:szCs w:val="32"/>
          <w:highlight w:val="none"/>
          <w:u w:val="none"/>
          <w:lang w:val="en-US" w:eastAsia="zh-CN"/>
        </w:rPr>
        <w:t>4</w:t>
      </w:r>
      <w:r>
        <w:rPr>
          <w:rFonts w:hint="default" w:ascii="宋体" w:hAnsi="宋体" w:eastAsia="楷体_GB2312" w:cs="楷体_GB2312"/>
          <w:b/>
          <w:color w:val="auto"/>
          <w:kern w:val="0"/>
          <w:sz w:val="32"/>
          <w:szCs w:val="32"/>
          <w:highlight w:val="none"/>
          <w:u w:val="none"/>
          <w:lang w:val="en-US" w:eastAsia="zh-CN"/>
        </w:rPr>
        <w:t>.</w:t>
      </w:r>
      <w:r>
        <w:rPr>
          <w:rFonts w:hint="default" w:ascii="宋体" w:hAnsi="宋体" w:eastAsia="楷体_GB2312" w:cs="Times New Roman"/>
          <w:b/>
          <w:bCs w:val="0"/>
          <w:color w:val="auto"/>
          <w:kern w:val="0"/>
          <w:sz w:val="32"/>
          <w:szCs w:val="32"/>
          <w:highlight w:val="none"/>
          <w:u w:val="none"/>
          <w:lang w:val="en-US" w:eastAsia="zh-CN" w:bidi="ar-SA"/>
        </w:rPr>
        <w:t>哪些人员可以报考考生类别条件为“应届毕业生”的岗位？</w:t>
      </w:r>
    </w:p>
    <w:p w14:paraId="13AAB2DC">
      <w:pPr>
        <w:pStyle w:val="2"/>
        <w:keepNext w:val="0"/>
        <w:keepLines w:val="0"/>
        <w:pageBreakBefore w:val="0"/>
        <w:numPr>
          <w:ilvl w:val="0"/>
          <w:numId w:val="0"/>
        </w:numPr>
        <w:kinsoku/>
        <w:wordWrap/>
        <w:overflowPunct/>
        <w:topLinePunct w:val="0"/>
        <w:autoSpaceDE/>
        <w:autoSpaceDN/>
        <w:bidi w:val="0"/>
        <w:snapToGrid/>
        <w:spacing w:line="560" w:lineRule="exact"/>
        <w:ind w:firstLine="640"/>
        <w:jc w:val="left"/>
        <w:rPr>
          <w:rFonts w:hint="eastAsia" w:ascii="仿宋_GB2312" w:hAnsi="仿宋_GB2312" w:eastAsia="仿宋_GB2312" w:cs="仿宋_GB2312"/>
          <w:color w:val="auto"/>
          <w:kern w:val="0"/>
          <w:sz w:val="32"/>
          <w:szCs w:val="32"/>
          <w:highlight w:val="none"/>
          <w:u w:val="none"/>
          <w:lang w:val="en-US" w:eastAsia="zh-CN" w:bidi="ar-SA"/>
        </w:rPr>
      </w:pPr>
      <w:r>
        <w:rPr>
          <w:rFonts w:hint="eastAsia" w:ascii="仿宋_GB2312" w:hAnsi="仿宋_GB2312" w:eastAsia="仿宋_GB2312" w:cs="仿宋_GB2312"/>
          <w:color w:val="auto"/>
          <w:kern w:val="0"/>
          <w:sz w:val="32"/>
          <w:szCs w:val="32"/>
          <w:highlight w:val="none"/>
          <w:u w:val="none"/>
          <w:lang w:val="en-US" w:eastAsia="zh-CN" w:bidi="ar-SA"/>
        </w:rPr>
        <w:t>（1）国家统一招生的2025届普通高校应届毕业生（非在职）。　　　　　　　　　　　</w:t>
      </w:r>
    </w:p>
    <w:p w14:paraId="222F2F1F">
      <w:pPr>
        <w:pStyle w:val="2"/>
        <w:keepNext w:val="0"/>
        <w:keepLines w:val="0"/>
        <w:pageBreakBefore w:val="0"/>
        <w:numPr>
          <w:ilvl w:val="0"/>
          <w:numId w:val="0"/>
        </w:numPr>
        <w:kinsoku/>
        <w:wordWrap/>
        <w:overflowPunct/>
        <w:topLinePunct w:val="0"/>
        <w:autoSpaceDE/>
        <w:autoSpaceDN/>
        <w:bidi w:val="0"/>
        <w:snapToGrid/>
        <w:spacing w:line="560" w:lineRule="exact"/>
        <w:ind w:firstLine="640"/>
        <w:jc w:val="left"/>
        <w:rPr>
          <w:rFonts w:hint="eastAsia" w:ascii="仿宋_GB2312" w:hAnsi="仿宋_GB2312" w:eastAsia="仿宋_GB2312" w:cs="仿宋_GB2312"/>
          <w:color w:val="auto"/>
          <w:kern w:val="0"/>
          <w:sz w:val="32"/>
          <w:szCs w:val="32"/>
          <w:highlight w:val="none"/>
          <w:u w:val="none"/>
          <w:lang w:val="en-US" w:eastAsia="zh-CN" w:bidi="ar-SA"/>
        </w:rPr>
      </w:pPr>
      <w:r>
        <w:rPr>
          <w:rFonts w:hint="eastAsia" w:ascii="仿宋_GB2312" w:hAnsi="仿宋_GB2312" w:eastAsia="仿宋_GB2312" w:cs="仿宋_GB2312"/>
          <w:color w:val="auto"/>
          <w:kern w:val="0"/>
          <w:sz w:val="32"/>
          <w:szCs w:val="32"/>
          <w:highlight w:val="none"/>
          <w:u w:val="none"/>
          <w:lang w:val="en-US" w:eastAsia="zh-CN" w:bidi="ar-SA"/>
        </w:rPr>
        <w:t>（2）国家统一招生的2023、2024届普通高校毕业生（非在职）未落实工作单位的人员。</w:t>
      </w:r>
    </w:p>
    <w:p w14:paraId="50E3265E">
      <w:pPr>
        <w:pStyle w:val="2"/>
        <w:keepNext w:val="0"/>
        <w:keepLines w:val="0"/>
        <w:pageBreakBefore w:val="0"/>
        <w:numPr>
          <w:ilvl w:val="0"/>
          <w:numId w:val="0"/>
        </w:numPr>
        <w:kinsoku/>
        <w:wordWrap/>
        <w:overflowPunct/>
        <w:topLinePunct w:val="0"/>
        <w:autoSpaceDE/>
        <w:autoSpaceDN/>
        <w:bidi w:val="0"/>
        <w:snapToGrid/>
        <w:spacing w:line="560" w:lineRule="exact"/>
        <w:ind w:firstLine="640"/>
        <w:jc w:val="left"/>
        <w:rPr>
          <w:rFonts w:hint="eastAsia" w:ascii="仿宋_GB2312" w:hAnsi="仿宋_GB2312" w:eastAsia="仿宋_GB2312" w:cs="仿宋_GB2312"/>
          <w:color w:val="auto"/>
          <w:kern w:val="0"/>
          <w:sz w:val="32"/>
          <w:szCs w:val="32"/>
          <w:highlight w:val="none"/>
          <w:u w:val="none"/>
          <w:lang w:val="en-US" w:eastAsia="zh-CN" w:bidi="ar-SA"/>
        </w:rPr>
      </w:pPr>
      <w:r>
        <w:rPr>
          <w:rFonts w:hint="eastAsia" w:ascii="仿宋_GB2312" w:hAnsi="仿宋_GB2312" w:eastAsia="仿宋_GB2312" w:cs="仿宋_GB2312"/>
          <w:color w:val="auto"/>
          <w:kern w:val="0"/>
          <w:sz w:val="32"/>
          <w:szCs w:val="32"/>
          <w:highlight w:val="none"/>
          <w:u w:val="none"/>
          <w:lang w:val="en-US" w:eastAsia="zh-CN" w:bidi="ar-SA"/>
        </w:rPr>
        <w:t>（3）2023年1月1日至</w:t>
      </w:r>
      <w:r>
        <w:rPr>
          <w:rFonts w:hint="eastAsia" w:ascii="仿宋_GB2312" w:hAnsi="仿宋_GB2312" w:eastAsia="仿宋_GB2312" w:cs="仿宋_GB2312"/>
          <w:color w:val="auto"/>
          <w:kern w:val="0"/>
          <w:sz w:val="32"/>
          <w:szCs w:val="32"/>
          <w:highlight w:val="none"/>
          <w:u w:val="none"/>
          <w:lang w:val="en" w:eastAsia="zh-CN"/>
        </w:rPr>
        <w:t>报名首日期间</w:t>
      </w:r>
      <w:r>
        <w:rPr>
          <w:rFonts w:hint="eastAsia" w:ascii="仿宋_GB2312" w:hAnsi="仿宋_GB2312" w:eastAsia="仿宋_GB2312" w:cs="仿宋_GB2312"/>
          <w:color w:val="auto"/>
          <w:kern w:val="0"/>
          <w:sz w:val="32"/>
          <w:szCs w:val="32"/>
          <w:highlight w:val="none"/>
          <w:u w:val="none"/>
          <w:lang w:val="en-US" w:eastAsia="zh-CN" w:bidi="ar-SA"/>
        </w:rPr>
        <w:t>取得国（境）外学历学位且未落实工作单位的留学回国人员，并在规定时间内完成教育部门认证。</w:t>
      </w:r>
    </w:p>
    <w:p w14:paraId="438AD3A5">
      <w:pPr>
        <w:pStyle w:val="2"/>
        <w:keepNext w:val="0"/>
        <w:keepLines w:val="0"/>
        <w:pageBreakBefore w:val="0"/>
        <w:numPr>
          <w:ilvl w:val="0"/>
          <w:numId w:val="1"/>
        </w:numPr>
        <w:kinsoku/>
        <w:wordWrap/>
        <w:overflowPunct/>
        <w:topLinePunct w:val="0"/>
        <w:autoSpaceDE/>
        <w:autoSpaceDN/>
        <w:bidi w:val="0"/>
        <w:snapToGrid/>
        <w:spacing w:line="560" w:lineRule="exact"/>
        <w:ind w:firstLine="640"/>
        <w:rPr>
          <w:rFonts w:hint="eastAsia" w:ascii="仿宋_GB2312" w:hAnsi="仿宋_GB2312" w:eastAsia="仿宋_GB2312" w:cs="仿宋_GB2312"/>
          <w:color w:val="auto"/>
          <w:kern w:val="0"/>
          <w:sz w:val="32"/>
          <w:szCs w:val="32"/>
          <w:highlight w:val="none"/>
          <w:u w:val="none"/>
          <w:lang w:val="en-US" w:eastAsia="zh-CN" w:bidi="ar-SA"/>
        </w:rPr>
      </w:pPr>
      <w:r>
        <w:rPr>
          <w:rFonts w:hint="eastAsia" w:ascii="仿宋_GB2312" w:hAnsi="仿宋_GB2312" w:eastAsia="仿宋_GB2312" w:cs="仿宋_GB2312"/>
          <w:color w:val="auto"/>
          <w:kern w:val="0"/>
          <w:sz w:val="32"/>
          <w:szCs w:val="32"/>
          <w:highlight w:val="none"/>
          <w:u w:val="none"/>
          <w:lang w:val="en-US" w:eastAsia="zh-CN" w:bidi="ar-SA"/>
        </w:rPr>
        <w:t>正在参加服务基层项目的人员，或服务期满且考核合格后2年内的人员。</w:t>
      </w:r>
    </w:p>
    <w:p w14:paraId="457927BB">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jc w:val="left"/>
        <w:rPr>
          <w:rFonts w:hint="eastAsia" w:ascii="仿宋_GB2312" w:hAnsi="仿宋_GB2312" w:eastAsia="仿宋_GB2312" w:cs="仿宋_GB2312"/>
          <w:color w:val="auto"/>
          <w:kern w:val="0"/>
          <w:sz w:val="32"/>
          <w:szCs w:val="32"/>
          <w:highlight w:val="none"/>
          <w:u w:val="none"/>
          <w:lang w:val="en-US" w:eastAsia="zh-CN" w:bidi="ar-SA"/>
        </w:rPr>
      </w:pPr>
      <w:r>
        <w:rPr>
          <w:rFonts w:hint="eastAsia" w:ascii="仿宋_GB2312" w:hAnsi="仿宋_GB2312" w:eastAsia="仿宋_GB2312" w:cs="仿宋_GB2312"/>
          <w:color w:val="auto"/>
          <w:kern w:val="0"/>
          <w:sz w:val="32"/>
          <w:szCs w:val="32"/>
          <w:highlight w:val="none"/>
          <w:u w:val="none"/>
          <w:lang w:val="en-US" w:eastAsia="zh-CN" w:bidi="ar-SA"/>
        </w:rPr>
        <w:t>（</w:t>
      </w:r>
      <w:r>
        <w:rPr>
          <w:rFonts w:hint="default" w:ascii="仿宋_GB2312" w:hAnsi="仿宋_GB2312" w:eastAsia="仿宋_GB2312" w:cs="仿宋_GB2312"/>
          <w:color w:val="auto"/>
          <w:kern w:val="0"/>
          <w:sz w:val="32"/>
          <w:szCs w:val="32"/>
          <w:highlight w:val="none"/>
          <w:u w:val="none"/>
          <w:lang w:val="en" w:eastAsia="zh-CN" w:bidi="ar-SA"/>
        </w:rPr>
        <w:t>5</w:t>
      </w:r>
      <w:r>
        <w:rPr>
          <w:rFonts w:hint="eastAsia" w:ascii="仿宋_GB2312" w:hAnsi="仿宋_GB2312" w:eastAsia="仿宋_GB2312" w:cs="仿宋_GB2312"/>
          <w:color w:val="auto"/>
          <w:kern w:val="0"/>
          <w:sz w:val="32"/>
          <w:szCs w:val="32"/>
          <w:highlight w:val="none"/>
          <w:u w:val="none"/>
          <w:lang w:val="en-US" w:eastAsia="zh-CN" w:bidi="ar-SA"/>
        </w:rPr>
        <w:t>）</w:t>
      </w:r>
      <w:r>
        <w:rPr>
          <w:rFonts w:hint="default" w:ascii="仿宋_GB2312" w:hAnsi="仿宋_GB2312" w:eastAsia="仿宋_GB2312" w:cs="仿宋_GB2312"/>
          <w:color w:val="auto"/>
          <w:kern w:val="0"/>
          <w:sz w:val="32"/>
          <w:szCs w:val="32"/>
          <w:highlight w:val="none"/>
          <w:u w:val="none"/>
          <w:lang w:val="en-US" w:eastAsia="zh-CN" w:bidi="ar-SA"/>
        </w:rPr>
        <w:t>面向社会招收的普通高校应届毕业生住院医师规范化培训对象，于202</w:t>
      </w:r>
      <w:r>
        <w:rPr>
          <w:rFonts w:hint="default" w:ascii="仿宋_GB2312" w:hAnsi="仿宋_GB2312" w:eastAsia="仿宋_GB2312" w:cs="仿宋_GB2312"/>
          <w:color w:val="auto"/>
          <w:kern w:val="0"/>
          <w:sz w:val="32"/>
          <w:szCs w:val="32"/>
          <w:highlight w:val="none"/>
          <w:u w:val="none"/>
          <w:lang w:val="en" w:eastAsia="zh-CN" w:bidi="ar-SA"/>
        </w:rPr>
        <w:t>5</w:t>
      </w:r>
      <w:r>
        <w:rPr>
          <w:rFonts w:hint="default" w:ascii="仿宋_GB2312" w:hAnsi="仿宋_GB2312" w:eastAsia="仿宋_GB2312" w:cs="仿宋_GB2312"/>
          <w:color w:val="auto"/>
          <w:kern w:val="0"/>
          <w:sz w:val="32"/>
          <w:szCs w:val="32"/>
          <w:highlight w:val="none"/>
          <w:u w:val="none"/>
          <w:lang w:val="en-US" w:eastAsia="zh-CN" w:bidi="ar-SA"/>
        </w:rPr>
        <w:t>年1月1日至报名首日培训合格，且选择报考医疗卫生机构岗位的人员</w:t>
      </w:r>
      <w:r>
        <w:rPr>
          <w:rFonts w:hint="eastAsia" w:ascii="仿宋_GB2312" w:hAnsi="仿宋_GB2312" w:eastAsia="仿宋_GB2312" w:cs="仿宋_GB2312"/>
          <w:color w:val="auto"/>
          <w:kern w:val="0"/>
          <w:sz w:val="32"/>
          <w:szCs w:val="32"/>
          <w:highlight w:val="none"/>
          <w:u w:val="none"/>
          <w:lang w:val="en-US" w:eastAsia="zh-CN" w:bidi="ar-SA"/>
        </w:rPr>
        <w:t>。</w:t>
      </w:r>
    </w:p>
    <w:p w14:paraId="4A3325F9">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val="0"/>
          <w:bCs/>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eastAsia" w:ascii="Times New Roman" w:hAnsi="Times New Roman" w:eastAsia="楷体_GB2312" w:cs="Times New Roman"/>
          <w:b/>
          <w:bCs w:val="0"/>
          <w:color w:val="auto"/>
          <w:kern w:val="0"/>
          <w:sz w:val="32"/>
          <w:szCs w:val="32"/>
          <w:highlight w:val="none"/>
          <w:u w:val="none"/>
          <w:lang w:val="en-US" w:eastAsia="zh-CN" w:bidi="ar-SA"/>
        </w:rPr>
        <w:t>哪些人员可以报考</w:t>
      </w:r>
      <w:r>
        <w:rPr>
          <w:rFonts w:hint="eastAsia" w:ascii="楷体_GB2312" w:hAnsi="楷体_GB2312" w:eastAsia="楷体_GB2312" w:cs="楷体_GB2312"/>
          <w:b/>
          <w:bCs w:val="0"/>
          <w:color w:val="auto"/>
          <w:kern w:val="0"/>
          <w:sz w:val="32"/>
          <w:szCs w:val="32"/>
          <w:highlight w:val="none"/>
          <w:u w:val="none"/>
          <w:lang w:val="en-US" w:eastAsia="zh-CN" w:bidi="ar-SA"/>
        </w:rPr>
        <w:t>“三支一扶”</w:t>
      </w:r>
      <w:r>
        <w:rPr>
          <w:rFonts w:hint="default" w:ascii="Times New Roman" w:hAnsi="Times New Roman" w:eastAsia="楷体_GB2312" w:cs="Times New Roman"/>
          <w:b/>
          <w:bCs w:val="0"/>
          <w:color w:val="auto"/>
          <w:kern w:val="0"/>
          <w:sz w:val="32"/>
          <w:szCs w:val="32"/>
          <w:highlight w:val="none"/>
          <w:u w:val="none"/>
          <w:lang w:val="en" w:eastAsia="zh-CN" w:bidi="ar-SA"/>
        </w:rPr>
        <w:t>专项招聘</w:t>
      </w:r>
      <w:r>
        <w:rPr>
          <w:rFonts w:hint="eastAsia" w:ascii="Times New Roman" w:hAnsi="Times New Roman" w:eastAsia="楷体_GB2312" w:cs="Times New Roman"/>
          <w:b/>
          <w:bCs w:val="0"/>
          <w:color w:val="auto"/>
          <w:kern w:val="0"/>
          <w:sz w:val="32"/>
          <w:szCs w:val="32"/>
          <w:highlight w:val="none"/>
          <w:u w:val="none"/>
          <w:lang w:val="en-US" w:eastAsia="zh-CN" w:bidi="ar-SA"/>
        </w:rPr>
        <w:t>岗位？</w:t>
      </w:r>
    </w:p>
    <w:p w14:paraId="15B5E11A">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val="0"/>
          <w:bCs/>
          <w:color w:val="auto"/>
          <w:kern w:val="0"/>
          <w:sz w:val="32"/>
          <w:szCs w:val="32"/>
          <w:highlight w:val="none"/>
          <w:u w:val="none"/>
          <w:lang w:val="en" w:eastAsia="zh-CN" w:bidi="ar-SA"/>
        </w:rPr>
        <w:t>三支一扶是指：</w:t>
      </w:r>
      <w:r>
        <w:rPr>
          <w:rFonts w:hint="eastAsia" w:ascii="仿宋_GB2312" w:hAnsi="仿宋_GB2312" w:eastAsia="仿宋_GB2312" w:cs="仿宋_GB2312"/>
          <w:b w:val="0"/>
          <w:bCs/>
          <w:color w:val="auto"/>
          <w:kern w:val="0"/>
          <w:sz w:val="32"/>
          <w:szCs w:val="32"/>
          <w:highlight w:val="none"/>
          <w:u w:val="none"/>
          <w:lang w:val="en-US" w:eastAsia="zh-CN" w:bidi="ar-SA"/>
        </w:rPr>
        <w:t>我省招募的、服务期满且考核合格的“三支一扶”计划人员。在面试资格复审时提供以下证明材料：“三支一扶”计划提供我省“三支一扶”工作协调管理办公室出具的高校毕业生“三支一扶”服务证书（此证书由全国“三支一扶”工作协调管理办公室监制）。</w:t>
      </w:r>
    </w:p>
    <w:p w14:paraId="118FE167">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val="0"/>
          <w:bCs/>
          <w:color w:val="auto"/>
          <w:kern w:val="0"/>
          <w:sz w:val="32"/>
          <w:szCs w:val="32"/>
          <w:highlight w:val="none"/>
          <w:u w:val="none"/>
          <w:lang w:val="en-US" w:eastAsia="zh-CN" w:bidi="ar-SA"/>
        </w:rPr>
        <w:t>“三支一扶”专项招聘岗位面向</w:t>
      </w:r>
      <w:r>
        <w:rPr>
          <w:rFonts w:hint="default" w:ascii="仿宋_GB2312" w:hAnsi="仿宋_GB2312" w:eastAsia="仿宋_GB2312" w:cs="仿宋_GB2312"/>
          <w:b w:val="0"/>
          <w:bCs/>
          <w:color w:val="auto"/>
          <w:kern w:val="0"/>
          <w:sz w:val="32"/>
          <w:szCs w:val="32"/>
          <w:highlight w:val="none"/>
          <w:u w:val="none"/>
          <w:lang w:val="en-US" w:eastAsia="zh-CN" w:bidi="ar-SA"/>
        </w:rPr>
        <w:t>我省招募的、服务期满</w:t>
      </w:r>
      <w:r>
        <w:rPr>
          <w:rFonts w:hint="eastAsia" w:ascii="仿宋_GB2312" w:hAnsi="仿宋_GB2312" w:eastAsia="仿宋_GB2312" w:cs="仿宋_GB2312"/>
          <w:b w:val="0"/>
          <w:bCs/>
          <w:color w:val="auto"/>
          <w:kern w:val="0"/>
          <w:sz w:val="32"/>
          <w:szCs w:val="32"/>
          <w:highlight w:val="none"/>
          <w:u w:val="none"/>
          <w:lang w:val="en-US" w:eastAsia="zh-CN" w:bidi="ar-SA"/>
        </w:rPr>
        <w:t>的</w:t>
      </w:r>
      <w:r>
        <w:rPr>
          <w:rFonts w:hint="default" w:ascii="仿宋_GB2312" w:hAnsi="仿宋_GB2312" w:eastAsia="仿宋_GB2312" w:cs="仿宋_GB2312"/>
          <w:b w:val="0"/>
          <w:bCs/>
          <w:color w:val="auto"/>
          <w:kern w:val="0"/>
          <w:sz w:val="32"/>
          <w:szCs w:val="32"/>
          <w:highlight w:val="none"/>
          <w:u w:val="none"/>
          <w:lang w:val="en-US" w:eastAsia="zh-CN" w:bidi="ar-SA"/>
        </w:rPr>
        <w:t>“三支一扶”计划</w:t>
      </w:r>
      <w:r>
        <w:rPr>
          <w:rFonts w:hint="eastAsia" w:ascii="仿宋_GB2312" w:hAnsi="仿宋_GB2312" w:eastAsia="仿宋_GB2312" w:cs="仿宋_GB2312"/>
          <w:b w:val="0"/>
          <w:bCs/>
          <w:color w:val="auto"/>
          <w:kern w:val="0"/>
          <w:sz w:val="32"/>
          <w:szCs w:val="32"/>
          <w:highlight w:val="none"/>
          <w:u w:val="none"/>
          <w:lang w:val="en-US" w:eastAsia="zh-CN" w:bidi="ar-SA"/>
        </w:rPr>
        <w:t>人员，限在云浮市服务或本人属于云浮市户籍（生源）。符合条件的也可以报考其他非专项招聘岗位。在面试资格复审时提供期满考核合格证书，期满考核合格证书取得时间的计算截止日期为本次招聘报名首日。</w:t>
      </w:r>
    </w:p>
    <w:p w14:paraId="0E804AA7">
      <w:pPr>
        <w:pStyle w:val="2"/>
        <w:rPr>
          <w:rFonts w:hint="eastAsia"/>
          <w:lang w:val="en" w:eastAsia="zh-CN"/>
        </w:rPr>
      </w:pPr>
      <w:r>
        <w:rPr>
          <w:rFonts w:hint="eastAsia" w:ascii="Times New Roman" w:hAnsi="Times New Roman" w:eastAsia="仿宋_GB2312" w:cs="Times New Roman"/>
          <w:b w:val="0"/>
          <w:bCs/>
          <w:color w:val="auto"/>
          <w:kern w:val="0"/>
          <w:sz w:val="32"/>
          <w:szCs w:val="32"/>
          <w:highlight w:val="none"/>
          <w:u w:val="none"/>
          <w:lang w:val="en-US" w:eastAsia="zh-CN" w:bidi="ar-SA"/>
        </w:rPr>
        <w:t>相应户籍需入户满3年以上。</w:t>
      </w:r>
    </w:p>
    <w:p w14:paraId="3B930A00">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val="0"/>
          <w:bCs/>
          <w:color w:val="auto"/>
          <w:kern w:val="0"/>
          <w:sz w:val="32"/>
          <w:szCs w:val="32"/>
          <w:highlight w:val="none"/>
          <w:u w:val="none"/>
          <w:lang w:val="en-US" w:eastAsia="zh-CN" w:bidi="ar-SA"/>
        </w:rPr>
        <w:t>6</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eastAsia" w:ascii="Times New Roman" w:hAnsi="Times New Roman" w:eastAsia="楷体_GB2312" w:cs="Times New Roman"/>
          <w:b/>
          <w:bCs w:val="0"/>
          <w:color w:val="auto"/>
          <w:kern w:val="0"/>
          <w:sz w:val="32"/>
          <w:szCs w:val="32"/>
          <w:highlight w:val="none"/>
          <w:u w:val="none"/>
          <w:lang w:val="en-US" w:eastAsia="zh-CN" w:bidi="ar-SA"/>
        </w:rPr>
        <w:t>哪些人员可以报考</w:t>
      </w:r>
      <w:r>
        <w:rPr>
          <w:rFonts w:hint="default" w:ascii="Times New Roman" w:hAnsi="Times New Roman" w:eastAsia="楷体_GB2312" w:cs="Times New Roman"/>
          <w:b/>
          <w:bCs w:val="0"/>
          <w:color w:val="auto"/>
          <w:kern w:val="0"/>
          <w:sz w:val="32"/>
          <w:szCs w:val="32"/>
          <w:highlight w:val="none"/>
          <w:u w:val="none"/>
          <w:lang w:val="en" w:eastAsia="zh-CN" w:bidi="ar-SA"/>
        </w:rPr>
        <w:t>面向“</w:t>
      </w:r>
      <w:r>
        <w:rPr>
          <w:rFonts w:hint="eastAsia" w:ascii="Times New Roman" w:hAnsi="Times New Roman" w:eastAsia="楷体_GB2312" w:cs="Times New Roman"/>
          <w:b/>
          <w:bCs w:val="0"/>
          <w:color w:val="auto"/>
          <w:kern w:val="0"/>
          <w:sz w:val="32"/>
          <w:szCs w:val="32"/>
          <w:highlight w:val="none"/>
          <w:u w:val="none"/>
          <w:lang w:val="en" w:eastAsia="zh-CN" w:bidi="ar-SA"/>
        </w:rPr>
        <w:t>退役军人</w:t>
      </w:r>
      <w:r>
        <w:rPr>
          <w:rFonts w:hint="default" w:ascii="Times New Roman" w:hAnsi="Times New Roman" w:eastAsia="楷体_GB2312" w:cs="Times New Roman"/>
          <w:b/>
          <w:bCs w:val="0"/>
          <w:color w:val="auto"/>
          <w:kern w:val="0"/>
          <w:sz w:val="32"/>
          <w:szCs w:val="32"/>
          <w:highlight w:val="none"/>
          <w:u w:val="none"/>
          <w:lang w:val="en" w:eastAsia="zh-CN" w:bidi="ar-SA"/>
        </w:rPr>
        <w:t>”的专项招聘</w:t>
      </w:r>
      <w:r>
        <w:rPr>
          <w:rFonts w:hint="eastAsia" w:ascii="Times New Roman" w:hAnsi="Times New Roman" w:eastAsia="楷体_GB2312" w:cs="Times New Roman"/>
          <w:b/>
          <w:bCs w:val="0"/>
          <w:color w:val="auto"/>
          <w:kern w:val="0"/>
          <w:sz w:val="32"/>
          <w:szCs w:val="32"/>
          <w:highlight w:val="none"/>
          <w:u w:val="none"/>
          <w:lang w:val="en-US" w:eastAsia="zh-CN" w:bidi="ar-SA"/>
        </w:rPr>
        <w:t>岗位？</w:t>
      </w:r>
    </w:p>
    <w:p w14:paraId="38A99431">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报考面向“退役军人”的中小学教师专项招聘</w:t>
      </w:r>
      <w:r>
        <w:rPr>
          <w:rFonts w:hint="default" w:ascii="Times New Roman" w:hAnsi="Times New Roman" w:eastAsia="仿宋_GB2312" w:cs="Times New Roman"/>
          <w:b w:val="0"/>
          <w:bCs/>
          <w:color w:val="auto"/>
          <w:kern w:val="0"/>
          <w:sz w:val="32"/>
          <w:szCs w:val="32"/>
          <w:highlight w:val="none"/>
          <w:u w:val="none"/>
          <w:lang w:val="en-US" w:eastAsia="zh-CN" w:bidi="ar-SA"/>
        </w:rPr>
        <w:t>岗位的</w:t>
      </w:r>
      <w:r>
        <w:rPr>
          <w:rFonts w:hint="eastAsia" w:ascii="Times New Roman" w:hAnsi="Times New Roman" w:eastAsia="仿宋_GB2312" w:cs="Times New Roman"/>
          <w:b w:val="0"/>
          <w:bCs/>
          <w:color w:val="auto"/>
          <w:kern w:val="0"/>
          <w:sz w:val="32"/>
          <w:szCs w:val="32"/>
          <w:highlight w:val="none"/>
          <w:u w:val="none"/>
          <w:lang w:val="en-US" w:eastAsia="zh-CN" w:bidi="ar-SA"/>
        </w:rPr>
        <w:t>应聘人员，应为经</w:t>
      </w:r>
      <w:r>
        <w:rPr>
          <w:rFonts w:hint="eastAsia" w:ascii="仿宋_GB2312" w:hAnsi="仿宋_GB2312" w:eastAsia="仿宋_GB2312" w:cs="仿宋_GB2312"/>
          <w:b w:val="0"/>
          <w:bCs/>
          <w:color w:val="auto"/>
          <w:kern w:val="0"/>
          <w:sz w:val="32"/>
          <w:szCs w:val="32"/>
          <w:highlight w:val="none"/>
          <w:u w:val="none"/>
          <w:lang w:val="en-US" w:eastAsia="zh-CN" w:bidi="ar-SA"/>
        </w:rPr>
        <w:t>云浮市</w:t>
      </w:r>
      <w:r>
        <w:rPr>
          <w:rFonts w:hint="eastAsia" w:ascii="Times New Roman" w:hAnsi="Times New Roman" w:eastAsia="仿宋_GB2312" w:cs="Times New Roman"/>
          <w:b w:val="0"/>
          <w:bCs/>
          <w:color w:val="auto"/>
          <w:kern w:val="0"/>
          <w:sz w:val="32"/>
          <w:szCs w:val="32"/>
          <w:highlight w:val="none"/>
          <w:u w:val="none"/>
          <w:lang w:val="en-US" w:eastAsia="zh-CN" w:bidi="ar-SA"/>
        </w:rPr>
        <w:t>兵役机关批准入伍，退出现役且取得相应学历学位及岗位要求其他资格条件的退役军人。</w:t>
      </w:r>
    </w:p>
    <w:p w14:paraId="659EDC42">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lang w:val="en-US" w:eastAsia="zh-CN"/>
        </w:rPr>
      </w:pPr>
      <w:r>
        <w:rPr>
          <w:rFonts w:hint="eastAsia" w:ascii="Times New Roman" w:hAnsi="Times New Roman" w:eastAsia="仿宋_GB2312" w:cs="Times New Roman"/>
          <w:b w:val="0"/>
          <w:bCs/>
          <w:color w:val="auto"/>
          <w:kern w:val="0"/>
          <w:sz w:val="32"/>
          <w:szCs w:val="32"/>
          <w:highlight w:val="none"/>
          <w:u w:val="none"/>
          <w:lang w:val="en-US" w:eastAsia="zh-CN" w:bidi="ar-SA"/>
        </w:rPr>
        <w:t>上述人员服役期间表现良好，具有担任中小学教师资格。在面试资格复审时提供退出现役证件、学历（学位）证书、教师资格证、入伍所在县的相关证明材料</w:t>
      </w:r>
      <w:r>
        <w:rPr>
          <w:rFonts w:hint="default" w:ascii="Times New Roman" w:hAnsi="Times New Roman" w:eastAsia="仿宋_GB2312" w:cs="Times New Roman"/>
          <w:b w:val="0"/>
          <w:bCs/>
          <w:color w:val="auto"/>
          <w:kern w:val="0"/>
          <w:sz w:val="32"/>
          <w:szCs w:val="32"/>
          <w:highlight w:val="none"/>
          <w:u w:val="none"/>
          <w:lang w:val="en-US" w:eastAsia="zh-CN" w:bidi="ar-SA"/>
        </w:rPr>
        <w:t>。</w:t>
      </w:r>
    </w:p>
    <w:p w14:paraId="7DED1891">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宋体" w:hAnsi="宋体" w:eastAsia="楷体_GB2312" w:cs="Times New Roman"/>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7</w:t>
      </w:r>
      <w:r>
        <w:rPr>
          <w:rFonts w:hint="default" w:ascii="宋体" w:hAnsi="宋体" w:eastAsia="楷体_GB2312" w:cs="楷体_GB2312"/>
          <w:b/>
          <w:color w:val="auto"/>
          <w:kern w:val="0"/>
          <w:sz w:val="32"/>
          <w:szCs w:val="32"/>
          <w:highlight w:val="none"/>
          <w:u w:val="none"/>
          <w:lang w:val="en-US" w:eastAsia="zh-CN"/>
        </w:rPr>
        <w:t>.</w:t>
      </w:r>
      <w:r>
        <w:rPr>
          <w:rFonts w:hint="default" w:ascii="宋体" w:hAnsi="宋体" w:eastAsia="楷体_GB2312" w:cs="Times New Roman"/>
          <w:b/>
          <w:color w:val="auto"/>
          <w:kern w:val="0"/>
          <w:sz w:val="32"/>
          <w:szCs w:val="32"/>
          <w:highlight w:val="none"/>
          <w:u w:val="none"/>
          <w:lang w:val="en-US" w:eastAsia="zh-CN"/>
        </w:rPr>
        <w:t>202</w:t>
      </w:r>
      <w:r>
        <w:rPr>
          <w:rFonts w:hint="eastAsia" w:ascii="宋体" w:hAnsi="宋体" w:eastAsia="楷体_GB2312" w:cs="Times New Roman"/>
          <w:b/>
          <w:color w:val="auto"/>
          <w:kern w:val="0"/>
          <w:sz w:val="32"/>
          <w:szCs w:val="32"/>
          <w:highlight w:val="none"/>
          <w:u w:val="none"/>
          <w:lang w:val="en-US" w:eastAsia="zh-CN"/>
        </w:rPr>
        <w:t>5</w:t>
      </w:r>
      <w:r>
        <w:rPr>
          <w:rFonts w:hint="default" w:ascii="宋体" w:hAnsi="宋体" w:eastAsia="楷体_GB2312" w:cs="Times New Roman"/>
          <w:b/>
          <w:color w:val="auto"/>
          <w:kern w:val="0"/>
          <w:sz w:val="32"/>
          <w:szCs w:val="32"/>
          <w:highlight w:val="none"/>
          <w:u w:val="none"/>
          <w:lang w:val="en-US" w:eastAsia="zh-CN"/>
        </w:rPr>
        <w:t>年毕业的定向生、委培生是否可以报考？</w:t>
      </w:r>
    </w:p>
    <w:p w14:paraId="1CE1AC62">
      <w:pPr>
        <w:pStyle w:val="2"/>
        <w:keepNext w:val="0"/>
        <w:keepLines w:val="0"/>
        <w:pageBreakBefore w:val="0"/>
        <w:kinsoku/>
        <w:wordWrap/>
        <w:overflowPunct/>
        <w:topLinePunct w:val="0"/>
        <w:autoSpaceDE/>
        <w:autoSpaceDN/>
        <w:bidi w:val="0"/>
        <w:snapToGrid/>
        <w:spacing w:line="560" w:lineRule="exact"/>
        <w:rPr>
          <w:rFonts w:hint="default" w:ascii="宋体" w:hAnsi="宋体" w:eastAsia="仿宋_GB2312" w:cs="Times New Roman"/>
          <w:color w:val="auto"/>
          <w:kern w:val="0"/>
          <w:sz w:val="32"/>
          <w:szCs w:val="32"/>
          <w:highlight w:val="none"/>
          <w:u w:val="none"/>
          <w:lang w:val="en-US" w:eastAsia="zh-CN"/>
        </w:rPr>
      </w:pPr>
      <w:r>
        <w:rPr>
          <w:rFonts w:hint="default" w:ascii="宋体" w:hAnsi="宋体" w:eastAsia="仿宋_GB2312" w:cs="Times New Roman"/>
          <w:color w:val="auto"/>
          <w:kern w:val="0"/>
          <w:sz w:val="32"/>
          <w:szCs w:val="32"/>
          <w:highlight w:val="none"/>
          <w:u w:val="none"/>
          <w:lang w:val="en-US" w:eastAsia="zh-CN" w:bidi="ar-SA"/>
        </w:rPr>
        <w:t>202</w:t>
      </w:r>
      <w:r>
        <w:rPr>
          <w:rFonts w:hint="eastAsia" w:ascii="宋体" w:hAnsi="宋体" w:eastAsia="仿宋_GB2312" w:cs="Times New Roman"/>
          <w:color w:val="auto"/>
          <w:kern w:val="0"/>
          <w:sz w:val="32"/>
          <w:szCs w:val="32"/>
          <w:highlight w:val="none"/>
          <w:u w:val="none"/>
          <w:lang w:val="en-US" w:eastAsia="zh-CN" w:bidi="ar-SA"/>
        </w:rPr>
        <w:t>5</w:t>
      </w:r>
      <w:r>
        <w:rPr>
          <w:rFonts w:hint="default" w:ascii="宋体" w:hAnsi="宋体" w:eastAsia="仿宋_GB2312" w:cs="Times New Roman"/>
          <w:color w:val="auto"/>
          <w:kern w:val="0"/>
          <w:sz w:val="32"/>
          <w:szCs w:val="32"/>
          <w:highlight w:val="none"/>
          <w:u w:val="none"/>
          <w:lang w:val="en-US" w:eastAsia="zh-CN" w:bidi="ar-SA"/>
        </w:rPr>
        <w:t>年毕业的定向生、委培生原则上不得报考。</w:t>
      </w:r>
    </w:p>
    <w:p w14:paraId="3702C60E">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bidi="ar-SA"/>
        </w:rPr>
      </w:pPr>
      <w:r>
        <w:rPr>
          <w:rFonts w:hint="default" w:ascii="宋体" w:hAnsi="宋体" w:eastAsia="黑体" w:cs="Times New Roman"/>
          <w:b w:val="0"/>
          <w:bCs/>
          <w:color w:val="auto"/>
          <w:kern w:val="0"/>
          <w:sz w:val="32"/>
          <w:szCs w:val="32"/>
          <w:highlight w:val="none"/>
          <w:u w:val="none"/>
          <w:lang w:val="en-US" w:eastAsia="zh-CN" w:bidi="ar-SA"/>
        </w:rPr>
        <w:t>三、关于学历、学位</w:t>
      </w:r>
    </w:p>
    <w:p w14:paraId="70775A25">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8</w:t>
      </w:r>
      <w:r>
        <w:rPr>
          <w:rFonts w:hint="default" w:ascii="宋体" w:hAnsi="宋体" w:eastAsia="楷体_GB2312" w:cs="楷体_GB2312"/>
          <w:b/>
          <w:color w:val="auto"/>
          <w:kern w:val="0"/>
          <w:sz w:val="32"/>
          <w:szCs w:val="32"/>
          <w:highlight w:val="none"/>
          <w:u w:val="none"/>
          <w:lang w:val="en-US" w:eastAsia="zh-CN"/>
        </w:rPr>
        <w:t>.怎样理解招聘岗位中的“学历”“学位”条件？</w:t>
      </w:r>
    </w:p>
    <w:p w14:paraId="6F1F29E8">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宋体" w:hAnsi="宋体" w:eastAsia="仿宋_GB2312" w:cs="Times New Roman"/>
          <w:color w:val="auto"/>
          <w:kern w:val="0"/>
          <w:sz w:val="32"/>
          <w:szCs w:val="32"/>
          <w:highlight w:val="none"/>
          <w:u w:val="none"/>
          <w:lang w:val="en-US" w:eastAsia="zh-CN" w:bidi="ar-SA"/>
        </w:rPr>
      </w:pPr>
      <w:r>
        <w:rPr>
          <w:rFonts w:hint="eastAsia" w:ascii="宋体" w:hAnsi="宋体" w:eastAsia="仿宋_GB2312" w:cs="Times New Roman"/>
          <w:color w:val="auto"/>
          <w:kern w:val="0"/>
          <w:sz w:val="32"/>
          <w:szCs w:val="32"/>
          <w:highlight w:val="none"/>
          <w:u w:val="none"/>
          <w:lang w:val="en-US" w:eastAsia="zh-CN" w:bidi="ar-SA"/>
        </w:rPr>
        <w:t>应聘</w:t>
      </w:r>
      <w:r>
        <w:rPr>
          <w:rFonts w:hint="default" w:ascii="宋体" w:hAnsi="宋体" w:eastAsia="仿宋_GB2312" w:cs="Times New Roman"/>
          <w:color w:val="auto"/>
          <w:kern w:val="0"/>
          <w:sz w:val="32"/>
          <w:szCs w:val="32"/>
          <w:highlight w:val="none"/>
          <w:u w:val="none"/>
          <w:lang w:val="en-US" w:eastAsia="zh-CN" w:bidi="ar-SA"/>
        </w:rPr>
        <w:t>人员应具备与招聘岗位要求一致的学历、学位。招聘岗位没有学位要求的，</w:t>
      </w:r>
      <w:r>
        <w:rPr>
          <w:rFonts w:hint="eastAsia" w:ascii="宋体" w:hAnsi="宋体" w:eastAsia="仿宋_GB2312" w:cs="Times New Roman"/>
          <w:color w:val="auto"/>
          <w:kern w:val="0"/>
          <w:sz w:val="32"/>
          <w:szCs w:val="32"/>
          <w:highlight w:val="none"/>
          <w:u w:val="none"/>
          <w:lang w:val="en-US" w:eastAsia="zh-CN" w:bidi="ar-SA"/>
        </w:rPr>
        <w:t>应聘</w:t>
      </w:r>
      <w:r>
        <w:rPr>
          <w:rFonts w:hint="default" w:ascii="宋体" w:hAnsi="宋体" w:eastAsia="仿宋_GB2312" w:cs="Times New Roman"/>
          <w:color w:val="auto"/>
          <w:kern w:val="0"/>
          <w:sz w:val="32"/>
          <w:szCs w:val="32"/>
          <w:highlight w:val="none"/>
          <w:u w:val="none"/>
          <w:lang w:val="en-US" w:eastAsia="zh-CN" w:bidi="ar-SA"/>
        </w:rPr>
        <w:t>人员是否取得学位不影响报考。</w:t>
      </w:r>
    </w:p>
    <w:p w14:paraId="635D33E7">
      <w:pPr>
        <w:keepNext w:val="0"/>
        <w:keepLines w:val="0"/>
        <w:pageBreakBefore w:val="0"/>
        <w:kinsoku/>
        <w:wordWrap/>
        <w:overflowPunct/>
        <w:topLinePunct w:val="0"/>
        <w:autoSpaceDE/>
        <w:autoSpaceDN/>
        <w:bidi w:val="0"/>
        <w:adjustRightInd w:val="0"/>
        <w:snapToGrid/>
        <w:spacing w:line="560" w:lineRule="exact"/>
        <w:ind w:firstLine="643" w:firstLineChars="200"/>
        <w:rPr>
          <w:rFonts w:hint="eastAsia" w:ascii="楷体_GB2312" w:hAnsi="楷体_GB2312" w:eastAsia="楷体_GB2312" w:cs="楷体_GB2312"/>
          <w:b/>
          <w:bCs w:val="0"/>
          <w:color w:val="auto"/>
          <w:kern w:val="0"/>
          <w:sz w:val="32"/>
          <w:szCs w:val="32"/>
          <w:highlight w:val="none"/>
          <w:u w:val="none"/>
          <w:lang w:val="en-US" w:eastAsia="zh-CN"/>
        </w:rPr>
      </w:pPr>
      <w:r>
        <w:rPr>
          <w:rFonts w:hint="eastAsia" w:ascii="楷体_GB2312" w:hAnsi="楷体_GB2312" w:eastAsia="楷体_GB2312" w:cs="楷体_GB2312"/>
          <w:b/>
          <w:bCs w:val="0"/>
          <w:color w:val="auto"/>
          <w:kern w:val="0"/>
          <w:sz w:val="32"/>
          <w:szCs w:val="32"/>
          <w:highlight w:val="none"/>
          <w:u w:val="none"/>
          <w:lang w:val="en-US" w:eastAsia="zh-CN"/>
        </w:rPr>
        <w:t>9.自学考试、成人教育、网络教育、夜大、电大等毕业生可以报考哪些岗位？</w:t>
      </w:r>
    </w:p>
    <w:p w14:paraId="7C565ED5">
      <w:pPr>
        <w:pStyle w:val="2"/>
        <w:keepNext w:val="0"/>
        <w:keepLines w:val="0"/>
        <w:pageBreakBefore w:val="0"/>
        <w:kinsoku/>
        <w:wordWrap/>
        <w:overflowPunct/>
        <w:topLinePunct w:val="0"/>
        <w:autoSpaceDE/>
        <w:autoSpaceDN/>
        <w:bidi w:val="0"/>
        <w:snapToGrid/>
        <w:spacing w:line="560" w:lineRule="exact"/>
        <w:rPr>
          <w:rFonts w:hint="default"/>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w:t>
      </w:r>
      <w:r>
        <w:rPr>
          <w:rFonts w:hint="eastAsia" w:ascii="Times New Roman" w:hAnsi="Times New Roman" w:eastAsia="仿宋_GB2312" w:cs="Times New Roman"/>
          <w:color w:val="auto"/>
          <w:kern w:val="0"/>
          <w:sz w:val="32"/>
          <w:szCs w:val="32"/>
          <w:highlight w:val="none"/>
          <w:u w:val="none"/>
          <w:lang w:val="en-US" w:eastAsia="zh-CN" w:bidi="ar-SA"/>
        </w:rPr>
        <w:t>除</w:t>
      </w:r>
      <w:r>
        <w:rPr>
          <w:rFonts w:hint="default" w:ascii="Times New Roman" w:hAnsi="Times New Roman" w:eastAsia="仿宋_GB2312" w:cs="Times New Roman"/>
          <w:color w:val="auto"/>
          <w:kern w:val="0"/>
          <w:sz w:val="32"/>
          <w:szCs w:val="32"/>
          <w:highlight w:val="none"/>
          <w:u w:val="none"/>
          <w:lang w:val="en-US" w:eastAsia="zh-CN" w:bidi="ar-SA"/>
        </w:rPr>
        <w:t>考生类别条件为“应届毕业生”</w:t>
      </w:r>
      <w:r>
        <w:rPr>
          <w:rFonts w:hint="eastAsia" w:ascii="Times New Roman" w:hAnsi="Times New Roman" w:eastAsia="仿宋_GB2312" w:cs="Times New Roman"/>
          <w:color w:val="auto"/>
          <w:kern w:val="0"/>
          <w:sz w:val="32"/>
          <w:szCs w:val="32"/>
          <w:highlight w:val="none"/>
          <w:u w:val="none"/>
          <w:lang w:val="en-US" w:eastAsia="zh-CN" w:bidi="ar-SA"/>
        </w:rPr>
        <w:t>以及面向“三支一扶”和“退役军人”的专项招聘</w:t>
      </w:r>
      <w:r>
        <w:rPr>
          <w:rFonts w:hint="default" w:ascii="Times New Roman" w:hAnsi="Times New Roman" w:eastAsia="仿宋_GB2312" w:cs="Times New Roman"/>
          <w:color w:val="auto"/>
          <w:kern w:val="0"/>
          <w:sz w:val="32"/>
          <w:szCs w:val="32"/>
          <w:highlight w:val="none"/>
          <w:u w:val="none"/>
          <w:lang w:val="en-US" w:eastAsia="zh-CN" w:bidi="ar-SA"/>
        </w:rPr>
        <w:t>岗位</w:t>
      </w:r>
      <w:r>
        <w:rPr>
          <w:rFonts w:hint="eastAsia" w:ascii="Times New Roman" w:hAnsi="Times New Roman" w:eastAsia="仿宋_GB2312" w:cs="Times New Roman"/>
          <w:color w:val="auto"/>
          <w:kern w:val="0"/>
          <w:sz w:val="32"/>
          <w:szCs w:val="32"/>
          <w:highlight w:val="none"/>
          <w:u w:val="none"/>
          <w:lang w:val="en-US" w:eastAsia="zh-CN" w:bidi="ar-SA"/>
        </w:rPr>
        <w:t>以外的岗位</w:t>
      </w:r>
      <w:r>
        <w:rPr>
          <w:rFonts w:hint="default" w:ascii="Times New Roman" w:hAnsi="Times New Roman" w:eastAsia="仿宋_GB2312" w:cs="Times New Roman"/>
          <w:color w:val="auto"/>
          <w:kern w:val="0"/>
          <w:sz w:val="32"/>
          <w:szCs w:val="32"/>
          <w:highlight w:val="none"/>
          <w:u w:val="none"/>
          <w:lang w:val="en-US" w:eastAsia="zh-CN" w:bidi="ar-SA"/>
        </w:rPr>
        <w:t>。</w:t>
      </w:r>
    </w:p>
    <w:p w14:paraId="3499DB79">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default" w:ascii="宋体" w:hAnsi="宋体" w:eastAsia="楷体_GB2312" w:cs="楷体_GB2312"/>
          <w:b/>
          <w:color w:val="auto"/>
          <w:kern w:val="0"/>
          <w:sz w:val="32"/>
          <w:szCs w:val="32"/>
          <w:highlight w:val="none"/>
          <w:u w:val="none"/>
          <w:lang w:val="en" w:eastAsia="zh-CN"/>
        </w:rPr>
        <w:t>1</w:t>
      </w:r>
      <w:r>
        <w:rPr>
          <w:rFonts w:hint="eastAsia" w:ascii="宋体" w:hAnsi="宋体" w:eastAsia="楷体_GB2312" w:cs="楷体_GB2312"/>
          <w:b/>
          <w:color w:val="auto"/>
          <w:kern w:val="0"/>
          <w:sz w:val="32"/>
          <w:szCs w:val="32"/>
          <w:highlight w:val="none"/>
          <w:u w:val="none"/>
          <w:lang w:val="en-US" w:eastAsia="zh-CN"/>
        </w:rPr>
        <w:t>0</w:t>
      </w:r>
      <w:r>
        <w:rPr>
          <w:rFonts w:hint="default" w:ascii="宋体" w:hAnsi="宋体" w:eastAsia="楷体_GB2312" w:cs="楷体_GB2312"/>
          <w:b/>
          <w:color w:val="auto"/>
          <w:kern w:val="0"/>
          <w:sz w:val="32"/>
          <w:szCs w:val="32"/>
          <w:highlight w:val="none"/>
          <w:u w:val="none"/>
          <w:lang w:val="en-US" w:eastAsia="zh-CN"/>
        </w:rPr>
        <w:t>.</w:t>
      </w:r>
      <w:r>
        <w:rPr>
          <w:rFonts w:hint="eastAsia" w:ascii="宋体" w:hAnsi="宋体" w:eastAsia="楷体_GB2312" w:cs="楷体_GB2312"/>
          <w:b/>
          <w:color w:val="auto"/>
          <w:kern w:val="0"/>
          <w:sz w:val="32"/>
          <w:szCs w:val="32"/>
          <w:highlight w:val="none"/>
          <w:u w:val="none"/>
          <w:lang w:val="en-US" w:eastAsia="zh-CN"/>
        </w:rPr>
        <w:t>应聘</w:t>
      </w:r>
      <w:r>
        <w:rPr>
          <w:rFonts w:hint="default" w:ascii="宋体" w:hAnsi="宋体" w:eastAsia="楷体_GB2312" w:cs="楷体_GB2312"/>
          <w:b/>
          <w:color w:val="auto"/>
          <w:kern w:val="0"/>
          <w:sz w:val="32"/>
          <w:szCs w:val="32"/>
          <w:highlight w:val="none"/>
          <w:u w:val="none"/>
          <w:lang w:val="en-US" w:eastAsia="zh-CN"/>
        </w:rPr>
        <w:t>人员可否用非最高学历专业报考？</w:t>
      </w:r>
    </w:p>
    <w:p w14:paraId="1CEA3841">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eastAsia="仿宋_GB2312" w:cs="Times New Roman"/>
          <w:color w:val="auto"/>
          <w:kern w:val="0"/>
          <w:sz w:val="32"/>
          <w:szCs w:val="32"/>
          <w:highlight w:val="none"/>
          <w:u w:val="none"/>
          <w:lang w:val="en-US" w:eastAsia="zh-CN" w:bidi="ar-SA"/>
        </w:rPr>
      </w:pPr>
      <w:r>
        <w:rPr>
          <w:rFonts w:hint="default" w:ascii="宋体" w:hAnsi="宋体" w:eastAsia="仿宋_GB2312" w:cs="Times New Roman"/>
          <w:color w:val="auto"/>
          <w:kern w:val="0"/>
          <w:sz w:val="32"/>
          <w:szCs w:val="32"/>
          <w:highlight w:val="none"/>
          <w:u w:val="none"/>
          <w:lang w:val="en-US" w:eastAsia="zh-CN" w:bidi="ar-SA"/>
        </w:rPr>
        <w:t>招聘岗位考生类别条件为“应届毕业生”的，</w:t>
      </w:r>
      <w:r>
        <w:rPr>
          <w:rFonts w:hint="eastAsia" w:ascii="宋体" w:hAnsi="宋体" w:eastAsia="仿宋_GB2312" w:cs="Times New Roman"/>
          <w:color w:val="auto"/>
          <w:kern w:val="0"/>
          <w:sz w:val="32"/>
          <w:szCs w:val="32"/>
          <w:highlight w:val="none"/>
          <w:u w:val="none"/>
          <w:lang w:val="en-US" w:eastAsia="zh-CN" w:bidi="ar-SA"/>
        </w:rPr>
        <w:t>应聘</w:t>
      </w:r>
      <w:r>
        <w:rPr>
          <w:rFonts w:hint="default" w:ascii="宋体" w:hAnsi="宋体" w:eastAsia="仿宋_GB2312" w:cs="Times New Roman"/>
          <w:color w:val="auto"/>
          <w:kern w:val="0"/>
          <w:sz w:val="32"/>
          <w:szCs w:val="32"/>
          <w:highlight w:val="none"/>
          <w:u w:val="none"/>
          <w:lang w:val="en-US" w:eastAsia="zh-CN" w:bidi="ar-SA"/>
        </w:rPr>
        <w:t>人员不得以非最高学历专业报考，必须以最高学历专业报考。</w:t>
      </w:r>
    </w:p>
    <w:p w14:paraId="227E1811">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eastAsia="仿宋_GB2312" w:cs="Times New Roman"/>
          <w:color w:val="auto"/>
          <w:kern w:val="0"/>
          <w:sz w:val="32"/>
          <w:szCs w:val="32"/>
          <w:highlight w:val="none"/>
          <w:u w:val="none"/>
          <w:lang w:val="en-US" w:eastAsia="zh-CN" w:bidi="ar-SA"/>
        </w:rPr>
      </w:pPr>
      <w:r>
        <w:rPr>
          <w:rFonts w:hint="default" w:ascii="宋体" w:hAnsi="宋体" w:eastAsia="仿宋_GB2312" w:cs="Times New Roman"/>
          <w:color w:val="auto"/>
          <w:kern w:val="0"/>
          <w:sz w:val="32"/>
          <w:szCs w:val="32"/>
          <w:highlight w:val="none"/>
          <w:u w:val="none"/>
          <w:lang w:val="en-US" w:eastAsia="zh-CN" w:bidi="ar-SA"/>
        </w:rPr>
        <w:t>招聘岗位考生类别条件为“不限”的，</w:t>
      </w:r>
      <w:r>
        <w:rPr>
          <w:rFonts w:hint="eastAsia" w:ascii="宋体" w:hAnsi="宋体" w:eastAsia="仿宋_GB2312" w:cs="Times New Roman"/>
          <w:color w:val="auto"/>
          <w:kern w:val="0"/>
          <w:sz w:val="32"/>
          <w:szCs w:val="32"/>
          <w:highlight w:val="none"/>
          <w:u w:val="none"/>
          <w:lang w:val="en-US" w:eastAsia="zh-CN" w:bidi="ar-SA"/>
        </w:rPr>
        <w:t>应聘</w:t>
      </w:r>
      <w:r>
        <w:rPr>
          <w:rFonts w:hint="default" w:ascii="宋体" w:hAnsi="宋体" w:eastAsia="仿宋_GB2312" w:cs="Times New Roman"/>
          <w:color w:val="auto"/>
          <w:kern w:val="0"/>
          <w:sz w:val="32"/>
          <w:szCs w:val="32"/>
          <w:highlight w:val="none"/>
          <w:u w:val="none"/>
          <w:lang w:val="en-US" w:eastAsia="zh-CN" w:bidi="ar-SA"/>
        </w:rPr>
        <w:t>人员可以非最高学历专业报考。</w:t>
      </w:r>
    </w:p>
    <w:p w14:paraId="3C21C17E">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default" w:ascii="宋体" w:hAnsi="宋体" w:eastAsia="楷体_GB2312" w:cs="楷体_GB2312"/>
          <w:b/>
          <w:color w:val="auto"/>
          <w:kern w:val="0"/>
          <w:sz w:val="32"/>
          <w:szCs w:val="32"/>
          <w:highlight w:val="none"/>
          <w:u w:val="none"/>
          <w:lang w:val="en" w:eastAsia="zh-CN"/>
        </w:rPr>
        <w:t>1</w:t>
      </w:r>
      <w:r>
        <w:rPr>
          <w:rFonts w:hint="eastAsia" w:ascii="宋体" w:hAnsi="宋体" w:eastAsia="楷体_GB2312" w:cs="楷体_GB2312"/>
          <w:b/>
          <w:color w:val="auto"/>
          <w:kern w:val="0"/>
          <w:sz w:val="32"/>
          <w:szCs w:val="32"/>
          <w:highlight w:val="none"/>
          <w:u w:val="none"/>
          <w:lang w:val="en-US" w:eastAsia="zh-CN"/>
        </w:rPr>
        <w:t>1</w:t>
      </w:r>
      <w:r>
        <w:rPr>
          <w:rFonts w:hint="default" w:ascii="宋体" w:hAnsi="宋体" w:eastAsia="楷体_GB2312" w:cs="楷体_GB2312"/>
          <w:b/>
          <w:color w:val="auto"/>
          <w:kern w:val="0"/>
          <w:sz w:val="32"/>
          <w:szCs w:val="32"/>
          <w:highlight w:val="none"/>
          <w:u w:val="none"/>
          <w:lang w:val="en-US" w:eastAsia="zh-CN"/>
        </w:rPr>
        <w:t>.国（境）外学历、学位人员需要提供哪些材料？</w:t>
      </w:r>
    </w:p>
    <w:p w14:paraId="35BD4C82">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w:t>
      </w:r>
      <w:r>
        <w:rPr>
          <w:rFonts w:hint="eastAsia" w:ascii="Times New Roman" w:hAnsi="Times New Roman" w:eastAsia="仿宋_GB2312" w:cs="Times New Roman"/>
          <w:color w:val="auto"/>
          <w:kern w:val="0"/>
          <w:sz w:val="32"/>
          <w:szCs w:val="32"/>
          <w:highlight w:val="none"/>
          <w:u w:val="none"/>
          <w:lang w:val="en-US" w:eastAsia="zh-CN" w:bidi="ar-SA"/>
        </w:rPr>
        <w:t>国家教育部所属相关机构</w:t>
      </w:r>
      <w:r>
        <w:rPr>
          <w:rFonts w:hint="default" w:ascii="Times New Roman" w:hAnsi="Times New Roman" w:eastAsia="仿宋_GB2312" w:cs="Times New Roman"/>
          <w:color w:val="auto"/>
          <w:kern w:val="0"/>
          <w:sz w:val="32"/>
          <w:szCs w:val="32"/>
          <w:highlight w:val="none"/>
          <w:u w:val="none"/>
          <w:lang w:val="en-US" w:eastAsia="zh-CN" w:bidi="ar-SA"/>
        </w:rPr>
        <w:t>出具的国（境）外学历、学位认证函等有关证明材料。</w:t>
      </w:r>
    </w:p>
    <w:p w14:paraId="385DFA93">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上述材料应在面试前</w:t>
      </w:r>
      <w:r>
        <w:rPr>
          <w:rFonts w:hint="eastAsia" w:ascii="Times New Roman" w:hAnsi="Times New Roman" w:eastAsia="仿宋_GB2312" w:cs="Times New Roman"/>
          <w:color w:val="auto"/>
          <w:kern w:val="0"/>
          <w:sz w:val="32"/>
          <w:szCs w:val="32"/>
          <w:highlight w:val="none"/>
          <w:u w:val="none"/>
          <w:lang w:val="en-US" w:eastAsia="zh-CN" w:bidi="ar-SA"/>
        </w:rPr>
        <w:t>资格复审</w:t>
      </w:r>
      <w:r>
        <w:rPr>
          <w:rFonts w:hint="default" w:ascii="Times New Roman" w:hAnsi="Times New Roman" w:eastAsia="仿宋_GB2312" w:cs="Times New Roman"/>
          <w:color w:val="auto"/>
          <w:kern w:val="0"/>
          <w:sz w:val="32"/>
          <w:szCs w:val="32"/>
          <w:highlight w:val="none"/>
          <w:u w:val="none"/>
          <w:lang w:val="en-US" w:eastAsia="zh-CN" w:bidi="ar-SA"/>
        </w:rPr>
        <w:t>时与其他材料一并交招聘单位</w:t>
      </w:r>
      <w:r>
        <w:rPr>
          <w:rFonts w:hint="eastAsia" w:ascii="Times New Roman" w:hAnsi="Times New Roman" w:eastAsia="仿宋_GB2312" w:cs="Times New Roman"/>
          <w:color w:val="auto"/>
          <w:kern w:val="0"/>
          <w:sz w:val="32"/>
          <w:szCs w:val="32"/>
          <w:highlight w:val="none"/>
          <w:u w:val="none"/>
          <w:lang w:val="en-US" w:eastAsia="zh-CN" w:bidi="ar-SA"/>
        </w:rPr>
        <w:t>审查</w:t>
      </w:r>
      <w:r>
        <w:rPr>
          <w:rFonts w:hint="default" w:ascii="Times New Roman" w:hAnsi="Times New Roman" w:eastAsia="仿宋_GB2312" w:cs="Times New Roman"/>
          <w:color w:val="auto"/>
          <w:kern w:val="0"/>
          <w:sz w:val="32"/>
          <w:szCs w:val="32"/>
          <w:highlight w:val="none"/>
          <w:u w:val="none"/>
          <w:lang w:val="en-US" w:eastAsia="zh-CN" w:bidi="ar-SA"/>
        </w:rPr>
        <w:t>。</w:t>
      </w:r>
    </w:p>
    <w:p w14:paraId="31763D6C">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bidi="ar-SA"/>
        </w:rPr>
      </w:pPr>
      <w:r>
        <w:rPr>
          <w:rFonts w:hint="default" w:ascii="宋体" w:hAnsi="宋体" w:eastAsia="黑体" w:cs="Times New Roman"/>
          <w:b w:val="0"/>
          <w:bCs/>
          <w:color w:val="auto"/>
          <w:kern w:val="0"/>
          <w:sz w:val="32"/>
          <w:szCs w:val="32"/>
          <w:highlight w:val="none"/>
          <w:u w:val="none"/>
          <w:lang w:val="en-US" w:eastAsia="zh-CN" w:bidi="ar-SA"/>
        </w:rPr>
        <w:t>四、关于专业</w:t>
      </w:r>
    </w:p>
    <w:p w14:paraId="793AA685">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default" w:ascii="宋体" w:hAnsi="宋体" w:eastAsia="楷体_GB2312" w:cs="楷体_GB2312"/>
          <w:b/>
          <w:color w:val="auto"/>
          <w:kern w:val="0"/>
          <w:sz w:val="32"/>
          <w:szCs w:val="32"/>
          <w:highlight w:val="none"/>
          <w:u w:val="none"/>
          <w:lang w:val="en" w:eastAsia="zh-CN"/>
        </w:rPr>
        <w:t>1</w:t>
      </w:r>
      <w:r>
        <w:rPr>
          <w:rFonts w:hint="eastAsia" w:ascii="宋体" w:hAnsi="宋体" w:eastAsia="楷体_GB2312" w:cs="楷体_GB2312"/>
          <w:b/>
          <w:color w:val="auto"/>
          <w:kern w:val="0"/>
          <w:sz w:val="32"/>
          <w:szCs w:val="32"/>
          <w:highlight w:val="none"/>
          <w:u w:val="none"/>
          <w:lang w:val="en-US" w:eastAsia="zh-CN"/>
        </w:rPr>
        <w:t>2</w:t>
      </w:r>
      <w:r>
        <w:rPr>
          <w:rFonts w:hint="default" w:ascii="宋体" w:hAnsi="宋体" w:eastAsia="楷体_GB2312" w:cs="楷体_GB2312"/>
          <w:b/>
          <w:color w:val="auto"/>
          <w:kern w:val="0"/>
          <w:sz w:val="32"/>
          <w:szCs w:val="32"/>
          <w:highlight w:val="none"/>
          <w:u w:val="none"/>
          <w:lang w:val="en-US" w:eastAsia="zh-CN"/>
        </w:rPr>
        <w:t>.</w:t>
      </w:r>
      <w:r>
        <w:rPr>
          <w:rFonts w:hint="eastAsia" w:ascii="宋体" w:hAnsi="宋体" w:eastAsia="楷体_GB2312" w:cs="楷体_GB2312"/>
          <w:b/>
          <w:color w:val="auto"/>
          <w:kern w:val="0"/>
          <w:sz w:val="32"/>
          <w:szCs w:val="32"/>
          <w:highlight w:val="none"/>
          <w:u w:val="none"/>
          <w:lang w:val="en-US" w:eastAsia="zh-CN"/>
        </w:rPr>
        <w:t>应聘</w:t>
      </w:r>
      <w:r>
        <w:rPr>
          <w:rFonts w:hint="default" w:ascii="宋体" w:hAnsi="宋体" w:eastAsia="楷体_GB2312" w:cs="楷体_GB2312"/>
          <w:b/>
          <w:color w:val="auto"/>
          <w:kern w:val="0"/>
          <w:sz w:val="32"/>
          <w:szCs w:val="32"/>
          <w:highlight w:val="none"/>
          <w:u w:val="none"/>
          <w:lang w:val="en-US" w:eastAsia="zh-CN"/>
        </w:rPr>
        <w:t>人员应如何判断</w:t>
      </w:r>
      <w:r>
        <w:rPr>
          <w:rFonts w:hint="eastAsia" w:ascii="宋体" w:hAnsi="宋体" w:eastAsia="楷体_GB2312" w:cs="楷体_GB2312"/>
          <w:b/>
          <w:color w:val="auto"/>
          <w:kern w:val="0"/>
          <w:sz w:val="32"/>
          <w:szCs w:val="32"/>
          <w:highlight w:val="none"/>
          <w:u w:val="none"/>
          <w:lang w:val="en-US" w:eastAsia="zh-CN"/>
        </w:rPr>
        <w:t>本人</w:t>
      </w:r>
      <w:r>
        <w:rPr>
          <w:rFonts w:hint="default" w:ascii="宋体" w:hAnsi="宋体" w:eastAsia="楷体_GB2312" w:cs="楷体_GB2312"/>
          <w:b/>
          <w:color w:val="auto"/>
          <w:kern w:val="0"/>
          <w:sz w:val="32"/>
          <w:szCs w:val="32"/>
          <w:highlight w:val="none"/>
          <w:u w:val="none"/>
          <w:lang w:val="en-US" w:eastAsia="zh-CN"/>
        </w:rPr>
        <w:t>所学专业？</w:t>
      </w:r>
    </w:p>
    <w:p w14:paraId="64055C27">
      <w:pPr>
        <w:pStyle w:val="2"/>
        <w:keepNext w:val="0"/>
        <w:keepLines w:val="0"/>
        <w:pageBreakBefore w:val="0"/>
        <w:kinsoku/>
        <w:wordWrap/>
        <w:overflowPunct/>
        <w:topLinePunct w:val="0"/>
        <w:autoSpaceDE/>
        <w:autoSpaceDN/>
        <w:bidi w:val="0"/>
        <w:snapToGrid/>
        <w:spacing w:line="560" w:lineRule="exact"/>
        <w:rPr>
          <w:rFonts w:hint="default" w:ascii="宋体" w:hAnsi="宋体" w:eastAsia="仿宋_GB2312" w:cs="Times New Roman"/>
          <w:b w:val="0"/>
          <w:bCs w:val="0"/>
          <w:color w:val="auto"/>
          <w:kern w:val="0"/>
          <w:sz w:val="32"/>
          <w:szCs w:val="32"/>
          <w:highlight w:val="none"/>
          <w:u w:val="none"/>
          <w:lang w:eastAsia="zh-CN"/>
        </w:rPr>
      </w:pPr>
      <w:r>
        <w:rPr>
          <w:rFonts w:hint="eastAsia" w:ascii="宋体" w:hAnsi="宋体" w:eastAsia="仿宋_GB2312" w:cs="Times New Roman"/>
          <w:b w:val="0"/>
          <w:bCs w:val="0"/>
          <w:color w:val="auto"/>
          <w:kern w:val="0"/>
          <w:sz w:val="32"/>
          <w:szCs w:val="32"/>
          <w:highlight w:val="none"/>
          <w:u w:val="none"/>
          <w:lang w:val="en-US" w:eastAsia="zh-CN"/>
        </w:rPr>
        <w:t>应聘</w:t>
      </w:r>
      <w:r>
        <w:rPr>
          <w:rFonts w:hint="default" w:ascii="宋体" w:hAnsi="宋体" w:eastAsia="仿宋_GB2312" w:cs="Times New Roman"/>
          <w:b w:val="0"/>
          <w:bCs w:val="0"/>
          <w:color w:val="auto"/>
          <w:kern w:val="0"/>
          <w:sz w:val="32"/>
          <w:szCs w:val="32"/>
          <w:highlight w:val="none"/>
          <w:u w:val="none"/>
          <w:lang w:eastAsia="zh-CN"/>
        </w:rPr>
        <w:t>人员所学专业按所获毕业证书上的专业为准。辅修专业、学位种类均不作为专业依据。</w:t>
      </w:r>
    </w:p>
    <w:p w14:paraId="1D5AE3EC">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default" w:ascii="宋体" w:hAnsi="宋体" w:eastAsia="楷体_GB2312" w:cs="楷体_GB2312"/>
          <w:b/>
          <w:color w:val="auto"/>
          <w:kern w:val="0"/>
          <w:sz w:val="32"/>
          <w:szCs w:val="32"/>
          <w:highlight w:val="none"/>
          <w:u w:val="none"/>
          <w:lang w:val="en" w:eastAsia="zh-CN"/>
        </w:rPr>
        <w:t>1</w:t>
      </w:r>
      <w:r>
        <w:rPr>
          <w:rFonts w:hint="eastAsia" w:ascii="宋体" w:hAnsi="宋体" w:eastAsia="楷体_GB2312" w:cs="楷体_GB2312"/>
          <w:b/>
          <w:color w:val="auto"/>
          <w:kern w:val="0"/>
          <w:sz w:val="32"/>
          <w:szCs w:val="32"/>
          <w:highlight w:val="none"/>
          <w:u w:val="none"/>
          <w:lang w:val="en-US" w:eastAsia="zh-CN"/>
        </w:rPr>
        <w:t>3</w:t>
      </w:r>
      <w:r>
        <w:rPr>
          <w:rFonts w:hint="default" w:ascii="宋体" w:hAnsi="宋体" w:eastAsia="楷体_GB2312" w:cs="楷体_GB2312"/>
          <w:b/>
          <w:color w:val="auto"/>
          <w:kern w:val="0"/>
          <w:sz w:val="32"/>
          <w:szCs w:val="32"/>
          <w:highlight w:val="none"/>
          <w:u w:val="none"/>
          <w:lang w:val="en-US" w:eastAsia="zh-CN"/>
        </w:rPr>
        <w:t>.</w:t>
      </w:r>
      <w:r>
        <w:rPr>
          <w:rFonts w:hint="eastAsia" w:ascii="宋体" w:hAnsi="宋体" w:eastAsia="楷体_GB2312" w:cs="楷体_GB2312"/>
          <w:b/>
          <w:color w:val="auto"/>
          <w:kern w:val="0"/>
          <w:sz w:val="32"/>
          <w:szCs w:val="32"/>
          <w:highlight w:val="none"/>
          <w:u w:val="none"/>
          <w:lang w:val="en-US" w:eastAsia="zh-CN"/>
        </w:rPr>
        <w:t>应聘</w:t>
      </w:r>
      <w:r>
        <w:rPr>
          <w:rFonts w:hint="default" w:ascii="宋体" w:hAnsi="宋体" w:eastAsia="楷体_GB2312" w:cs="楷体_GB2312"/>
          <w:b/>
          <w:color w:val="auto"/>
          <w:kern w:val="0"/>
          <w:sz w:val="32"/>
          <w:szCs w:val="32"/>
          <w:highlight w:val="none"/>
          <w:u w:val="none"/>
          <w:lang w:val="en-US" w:eastAsia="zh-CN"/>
        </w:rPr>
        <w:t>人员应如何选择专业报考？</w:t>
      </w:r>
    </w:p>
    <w:p w14:paraId="15FD4CF2">
      <w:pPr>
        <w:keepNext w:val="0"/>
        <w:keepLines w:val="0"/>
        <w:pageBreakBefore w:val="0"/>
        <w:kinsoku/>
        <w:wordWrap/>
        <w:overflowPunct/>
        <w:topLinePunct w:val="0"/>
        <w:autoSpaceDE/>
        <w:autoSpaceDN/>
        <w:bidi w:val="0"/>
        <w:adjustRightInd w:val="0"/>
        <w:snapToGrid/>
        <w:spacing w:line="560" w:lineRule="exact"/>
        <w:ind w:firstLine="420" w:firstLineChars="200"/>
        <w:rPr>
          <w:rFonts w:hint="eastAsia" w:ascii="仿宋_GB2312" w:hAnsi="仿宋_GB2312" w:eastAsia="仿宋_GB2312" w:cs="仿宋_GB2312"/>
          <w:color w:val="auto"/>
          <w:kern w:val="0"/>
          <w:sz w:val="32"/>
          <w:szCs w:val="32"/>
          <w:highlight w:val="none"/>
          <w:u w:val="none"/>
          <w:lang w:eastAsia="zh-CN"/>
        </w:rPr>
      </w:pPr>
      <w:r>
        <w:rPr>
          <w:rFonts w:hint="default" w:ascii="宋体" w:hAnsi="宋体" w:cs="Times New Roman"/>
          <w:color w:val="auto"/>
          <w:highlight w:val="none"/>
          <w:lang w:val="en-US" w:eastAsia="zh-CN"/>
        </w:rPr>
        <w:t xml:space="preserve"> </w:t>
      </w:r>
      <w:r>
        <w:rPr>
          <w:rFonts w:hint="default" w:ascii="宋体" w:hAnsi="宋体" w:cs="Times New Roman"/>
          <w:color w:val="auto"/>
          <w:highlight w:val="none"/>
          <w:u w:val="none"/>
          <w:lang w:val="en-US" w:eastAsia="zh-CN"/>
        </w:rPr>
        <w:t xml:space="preserve"> </w:t>
      </w:r>
      <w:r>
        <w:rPr>
          <w:rFonts w:hint="eastAsia" w:ascii="仿宋_GB2312" w:hAnsi="仿宋_GB2312" w:eastAsia="仿宋_GB2312" w:cs="仿宋_GB2312"/>
          <w:color w:val="auto"/>
          <w:kern w:val="0"/>
          <w:sz w:val="32"/>
          <w:szCs w:val="32"/>
          <w:highlight w:val="none"/>
          <w:u w:val="none"/>
          <w:lang w:eastAsia="zh-CN"/>
        </w:rPr>
        <w:t>招聘岗位中专业条件参照《广东省</w:t>
      </w:r>
      <w:r>
        <w:rPr>
          <w:rFonts w:hint="eastAsia" w:ascii="仿宋_GB2312" w:hAnsi="仿宋_GB2312" w:eastAsia="仿宋_GB2312" w:cs="仿宋_GB2312"/>
          <w:color w:val="auto"/>
          <w:kern w:val="0"/>
          <w:sz w:val="32"/>
          <w:szCs w:val="32"/>
          <w:highlight w:val="none"/>
          <w:u w:val="none"/>
          <w:lang w:val="en-US" w:eastAsia="zh-CN"/>
        </w:rPr>
        <w:t>2025年考试录用公务员专业参考目录</w:t>
      </w:r>
      <w:r>
        <w:rPr>
          <w:rFonts w:hint="eastAsia" w:ascii="仿宋_GB2312" w:hAnsi="仿宋_GB2312" w:eastAsia="仿宋_GB2312" w:cs="仿宋_GB2312"/>
          <w:color w:val="auto"/>
          <w:kern w:val="0"/>
          <w:sz w:val="32"/>
          <w:szCs w:val="32"/>
          <w:highlight w:val="none"/>
          <w:u w:val="none"/>
          <w:lang w:eastAsia="zh-CN"/>
        </w:rPr>
        <w:t>》（以下简称《公务员专业目录》）设置的，</w:t>
      </w:r>
      <w:r>
        <w:rPr>
          <w:rFonts w:hint="eastAsia" w:ascii="仿宋_GB2312" w:hAnsi="仿宋_GB2312" w:eastAsia="仿宋_GB2312" w:cs="仿宋_GB2312"/>
          <w:color w:val="auto"/>
          <w:kern w:val="0"/>
          <w:sz w:val="32"/>
          <w:szCs w:val="32"/>
          <w:highlight w:val="none"/>
          <w:u w:val="none"/>
          <w:lang w:val="en-US" w:eastAsia="zh-CN"/>
        </w:rPr>
        <w:t>应聘</w:t>
      </w:r>
      <w:r>
        <w:rPr>
          <w:rFonts w:hint="eastAsia" w:ascii="仿宋_GB2312" w:hAnsi="仿宋_GB2312" w:eastAsia="仿宋_GB2312" w:cs="仿宋_GB2312"/>
          <w:color w:val="auto"/>
          <w:kern w:val="0"/>
          <w:sz w:val="32"/>
          <w:szCs w:val="32"/>
          <w:highlight w:val="none"/>
          <w:u w:val="none"/>
          <w:lang w:eastAsia="zh-CN"/>
        </w:rPr>
        <w:t>人员所学专业已列入《公务员专业目录》列表的，不得报考所学专业代码与招聘岗位专业代码不一致的岗位。岗位表中的“专业”要求为“学科门类”（代码为2位数）的，如</w:t>
      </w:r>
      <w:r>
        <w:rPr>
          <w:rFonts w:hint="eastAsia" w:ascii="仿宋_GB2312" w:hAnsi="仿宋_GB2312" w:eastAsia="仿宋_GB2312" w:cs="仿宋_GB2312"/>
          <w:color w:val="auto"/>
          <w:kern w:val="0"/>
          <w:sz w:val="32"/>
          <w:szCs w:val="32"/>
          <w:highlight w:val="none"/>
          <w:u w:val="none"/>
          <w:lang w:val="en-US" w:eastAsia="zh-CN"/>
        </w:rPr>
        <w:t>应聘</w:t>
      </w:r>
      <w:r>
        <w:rPr>
          <w:rFonts w:hint="eastAsia" w:ascii="仿宋_GB2312" w:hAnsi="仿宋_GB2312" w:eastAsia="仿宋_GB2312" w:cs="仿宋_GB2312"/>
          <w:color w:val="auto"/>
          <w:kern w:val="0"/>
          <w:sz w:val="32"/>
          <w:szCs w:val="32"/>
          <w:highlight w:val="none"/>
          <w:u w:val="none"/>
          <w:lang w:eastAsia="zh-CN"/>
        </w:rPr>
        <w:t>人员所学专业为该“学科门类”所含“学科”（代码为4位数）或“专业”（代码为6位数）的，均符合报考条件。</w:t>
      </w:r>
    </w:p>
    <w:p w14:paraId="5E24F169">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宋体" w:hAnsi="宋体" w:cs="Times New Roman"/>
          <w:color w:val="auto"/>
          <w:highlight w:val="none"/>
          <w:lang w:val="en-US" w:eastAsia="zh-CN"/>
        </w:rPr>
      </w:pPr>
      <w:r>
        <w:rPr>
          <w:rFonts w:hint="default" w:ascii="宋体" w:hAnsi="宋体" w:eastAsia="仿宋_GB2312" w:cs="Times New Roman"/>
          <w:color w:val="auto"/>
          <w:sz w:val="32"/>
          <w:szCs w:val="32"/>
          <w:highlight w:val="none"/>
          <w:u w:val="none"/>
          <w:lang w:eastAsia="zh-CN"/>
        </w:rPr>
        <w:t>若</w:t>
      </w:r>
      <w:r>
        <w:rPr>
          <w:rFonts w:hint="default" w:ascii="宋体" w:hAnsi="宋体" w:eastAsia="仿宋_GB2312" w:cs="Times New Roman"/>
          <w:color w:val="auto"/>
          <w:sz w:val="32"/>
          <w:szCs w:val="32"/>
          <w:highlight w:val="none"/>
          <w:u w:val="none"/>
        </w:rPr>
        <w:t>所学专业为</w:t>
      </w:r>
      <w:r>
        <w:rPr>
          <w:rFonts w:hint="default" w:ascii="宋体" w:hAnsi="宋体" w:eastAsia="仿宋_GB2312" w:cs="Times New Roman"/>
          <w:color w:val="auto"/>
          <w:sz w:val="32"/>
          <w:szCs w:val="32"/>
          <w:highlight w:val="none"/>
          <w:u w:val="none"/>
          <w:lang w:eastAsia="zh-CN"/>
        </w:rPr>
        <w:t>《</w:t>
      </w:r>
      <w:r>
        <w:rPr>
          <w:rFonts w:hint="default" w:ascii="宋体" w:hAnsi="宋体" w:eastAsia="仿宋_GB2312" w:cs="Times New Roman"/>
          <w:color w:val="auto"/>
          <w:kern w:val="0"/>
          <w:sz w:val="32"/>
          <w:szCs w:val="32"/>
          <w:highlight w:val="none"/>
          <w:u w:val="none"/>
          <w:lang w:eastAsia="zh-CN"/>
        </w:rPr>
        <w:t>公务员专业目录</w:t>
      </w:r>
      <w:r>
        <w:rPr>
          <w:rFonts w:hint="default" w:ascii="宋体" w:hAnsi="宋体" w:eastAsia="仿宋_GB2312" w:cs="Times New Roman"/>
          <w:color w:val="auto"/>
          <w:sz w:val="32"/>
          <w:szCs w:val="32"/>
          <w:highlight w:val="none"/>
          <w:u w:val="none"/>
          <w:lang w:eastAsia="zh-CN"/>
        </w:rPr>
        <w:t>》中</w:t>
      </w:r>
      <w:r>
        <w:rPr>
          <w:rFonts w:hint="default" w:ascii="宋体" w:hAnsi="宋体" w:eastAsia="仿宋_GB2312" w:cs="Times New Roman"/>
          <w:color w:val="auto"/>
          <w:sz w:val="32"/>
          <w:szCs w:val="32"/>
          <w:highlight w:val="none"/>
          <w:u w:val="none"/>
        </w:rPr>
        <w:t>旧专业</w:t>
      </w:r>
      <w:r>
        <w:rPr>
          <w:rFonts w:hint="default" w:ascii="宋体" w:hAnsi="宋体" w:eastAsia="仿宋_GB2312" w:cs="Times New Roman"/>
          <w:color w:val="auto"/>
          <w:sz w:val="32"/>
          <w:szCs w:val="32"/>
          <w:highlight w:val="none"/>
          <w:u w:val="none"/>
          <w:lang w:eastAsia="zh-CN"/>
        </w:rPr>
        <w:t>的，</w:t>
      </w:r>
      <w:r>
        <w:rPr>
          <w:rFonts w:hint="default" w:ascii="宋体" w:hAnsi="宋体" w:eastAsia="仿宋_GB2312" w:cs="Times New Roman"/>
          <w:color w:val="auto"/>
          <w:sz w:val="32"/>
          <w:szCs w:val="32"/>
          <w:highlight w:val="none"/>
          <w:u w:val="none"/>
        </w:rPr>
        <w:t>按</w:t>
      </w:r>
      <w:r>
        <w:rPr>
          <w:rFonts w:hint="default" w:ascii="宋体" w:hAnsi="宋体" w:eastAsia="仿宋_GB2312" w:cs="Times New Roman"/>
          <w:color w:val="auto"/>
          <w:sz w:val="32"/>
          <w:szCs w:val="32"/>
          <w:highlight w:val="none"/>
          <w:u w:val="none"/>
          <w:lang w:eastAsia="zh-CN"/>
        </w:rPr>
        <w:t>其对</w:t>
      </w:r>
      <w:r>
        <w:rPr>
          <w:rFonts w:hint="default" w:ascii="宋体" w:hAnsi="宋体" w:eastAsia="仿宋_GB2312" w:cs="Times New Roman"/>
          <w:color w:val="auto"/>
          <w:sz w:val="32"/>
          <w:szCs w:val="32"/>
          <w:highlight w:val="none"/>
          <w:u w:val="none"/>
        </w:rPr>
        <w:t>应的专业名称</w:t>
      </w:r>
      <w:r>
        <w:rPr>
          <w:rFonts w:hint="default" w:ascii="宋体" w:hAnsi="宋体" w:eastAsia="仿宋_GB2312" w:cs="Times New Roman"/>
          <w:color w:val="auto"/>
          <w:sz w:val="32"/>
          <w:szCs w:val="32"/>
          <w:highlight w:val="none"/>
          <w:u w:val="none"/>
          <w:lang w:eastAsia="zh-CN"/>
        </w:rPr>
        <w:t>进行报考。如</w:t>
      </w:r>
      <w:r>
        <w:rPr>
          <w:rFonts w:hint="default" w:ascii="宋体" w:hAnsi="宋体" w:eastAsia="仿宋_GB2312" w:cs="Times New Roman"/>
          <w:color w:val="auto"/>
          <w:sz w:val="32"/>
          <w:szCs w:val="32"/>
          <w:highlight w:val="none"/>
          <w:u w:val="none"/>
        </w:rPr>
        <w:t>旧专业后注明“部分”的，</w:t>
      </w:r>
      <w:r>
        <w:rPr>
          <w:rFonts w:hint="default" w:ascii="宋体" w:hAnsi="宋体" w:eastAsia="仿宋_GB2312" w:cs="Times New Roman"/>
          <w:color w:val="auto"/>
          <w:sz w:val="32"/>
          <w:szCs w:val="32"/>
          <w:highlight w:val="none"/>
          <w:u w:val="none"/>
          <w:lang w:eastAsia="zh-CN"/>
        </w:rPr>
        <w:t>须</w:t>
      </w:r>
      <w:r>
        <w:rPr>
          <w:rFonts w:hint="default" w:ascii="宋体" w:hAnsi="宋体" w:eastAsia="仿宋_GB2312" w:cs="Times New Roman"/>
          <w:color w:val="auto"/>
          <w:sz w:val="32"/>
          <w:szCs w:val="32"/>
          <w:highlight w:val="none"/>
          <w:u w:val="none"/>
        </w:rPr>
        <w:t>征询</w:t>
      </w:r>
      <w:r>
        <w:rPr>
          <w:rFonts w:hint="default" w:ascii="宋体" w:hAnsi="宋体" w:eastAsia="仿宋_GB2312" w:cs="Times New Roman"/>
          <w:color w:val="auto"/>
          <w:sz w:val="32"/>
          <w:szCs w:val="32"/>
          <w:highlight w:val="none"/>
          <w:u w:val="none"/>
          <w:lang w:eastAsia="zh-CN"/>
        </w:rPr>
        <w:t>招聘单位</w:t>
      </w:r>
      <w:r>
        <w:rPr>
          <w:rFonts w:hint="default" w:ascii="宋体" w:hAnsi="宋体" w:eastAsia="仿宋_GB2312" w:cs="Times New Roman"/>
          <w:color w:val="auto"/>
          <w:sz w:val="32"/>
          <w:szCs w:val="32"/>
          <w:highlight w:val="none"/>
          <w:u w:val="none"/>
        </w:rPr>
        <w:t>同意后报考。</w:t>
      </w:r>
    </w:p>
    <w:p w14:paraId="1533C743">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宋体" w:hAnsi="宋体" w:eastAsia="楷体_GB2312" w:cs="Times New Roman"/>
          <w:b/>
          <w:color w:val="auto"/>
          <w:kern w:val="0"/>
          <w:sz w:val="32"/>
          <w:szCs w:val="32"/>
          <w:highlight w:val="none"/>
          <w:u w:val="none"/>
          <w:lang w:val="en-US" w:eastAsia="zh-CN"/>
        </w:rPr>
      </w:pPr>
      <w:r>
        <w:rPr>
          <w:rFonts w:hint="default" w:ascii="宋体" w:hAnsi="宋体" w:eastAsia="楷体_GB2312" w:cs="楷体_GB2312"/>
          <w:b/>
          <w:color w:val="auto"/>
          <w:kern w:val="0"/>
          <w:sz w:val="32"/>
          <w:szCs w:val="32"/>
          <w:highlight w:val="none"/>
          <w:u w:val="none"/>
          <w:lang w:val="en" w:eastAsia="zh-CN"/>
        </w:rPr>
        <w:t>1</w:t>
      </w:r>
      <w:r>
        <w:rPr>
          <w:rFonts w:hint="eastAsia" w:ascii="宋体" w:hAnsi="宋体" w:eastAsia="楷体_GB2312" w:cs="楷体_GB2312"/>
          <w:b/>
          <w:color w:val="auto"/>
          <w:kern w:val="0"/>
          <w:sz w:val="32"/>
          <w:szCs w:val="32"/>
          <w:highlight w:val="none"/>
          <w:u w:val="none"/>
          <w:lang w:val="en-US" w:eastAsia="zh-CN"/>
        </w:rPr>
        <w:t>4</w:t>
      </w:r>
      <w:r>
        <w:rPr>
          <w:rFonts w:hint="default" w:ascii="宋体" w:hAnsi="宋体" w:eastAsia="楷体_GB2312" w:cs="楷体_GB2312"/>
          <w:b/>
          <w:color w:val="auto"/>
          <w:kern w:val="0"/>
          <w:sz w:val="32"/>
          <w:szCs w:val="32"/>
          <w:highlight w:val="none"/>
          <w:u w:val="none"/>
          <w:lang w:val="en-US" w:eastAsia="zh-CN"/>
        </w:rPr>
        <w:t>.</w:t>
      </w:r>
      <w:r>
        <w:rPr>
          <w:rFonts w:hint="eastAsia" w:ascii="宋体" w:hAnsi="宋体" w:eastAsia="楷体_GB2312" w:cs="Times New Roman"/>
          <w:b/>
          <w:color w:val="auto"/>
          <w:kern w:val="0"/>
          <w:sz w:val="32"/>
          <w:szCs w:val="32"/>
          <w:highlight w:val="none"/>
          <w:u w:val="none"/>
          <w:lang w:val="en-US" w:eastAsia="zh-CN"/>
        </w:rPr>
        <w:t>应聘</w:t>
      </w:r>
      <w:r>
        <w:rPr>
          <w:rFonts w:hint="default" w:ascii="宋体" w:hAnsi="宋体" w:eastAsia="楷体_GB2312" w:cs="Times New Roman"/>
          <w:b/>
          <w:color w:val="auto"/>
          <w:kern w:val="0"/>
          <w:sz w:val="32"/>
          <w:szCs w:val="32"/>
          <w:highlight w:val="none"/>
          <w:u w:val="none"/>
          <w:lang w:val="en-US" w:eastAsia="zh-CN"/>
        </w:rPr>
        <w:t>人员以相近专业报考有什么要求？</w:t>
      </w:r>
    </w:p>
    <w:p w14:paraId="695523A8">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lang w:val="en-US" w:eastAsia="zh-CN"/>
        </w:rPr>
        <w:t>应聘</w:t>
      </w:r>
      <w:r>
        <w:rPr>
          <w:rFonts w:hint="eastAsia" w:ascii="仿宋_GB2312" w:hAnsi="仿宋_GB2312" w:eastAsia="仿宋_GB2312" w:cs="仿宋_GB2312"/>
          <w:color w:val="auto"/>
          <w:kern w:val="0"/>
          <w:sz w:val="32"/>
          <w:szCs w:val="32"/>
          <w:highlight w:val="none"/>
          <w:u w:val="none"/>
          <w:lang w:eastAsia="zh-CN"/>
        </w:rPr>
        <w:t>人员所学专业未列入《公务员专业目录》（无专业代码）的，可选择《公务员专业目录》中的相近专业报考，所学专业必修课程须与招聘岗位要求专业的主要课程基本一致，并在面试资格复审时提供毕业证书</w:t>
      </w:r>
      <w:r>
        <w:rPr>
          <w:rFonts w:hint="eastAsia" w:ascii="仿宋_GB2312" w:hAnsi="仿宋_GB2312" w:eastAsia="仿宋_GB2312" w:cs="仿宋_GB2312"/>
          <w:color w:val="auto"/>
          <w:kern w:val="0"/>
          <w:sz w:val="32"/>
          <w:szCs w:val="32"/>
          <w:highlight w:val="none"/>
          <w:u w:val="none"/>
        </w:rPr>
        <w:t>（已毕业的）</w:t>
      </w:r>
      <w:r>
        <w:rPr>
          <w:rFonts w:hint="eastAsia" w:ascii="仿宋_GB2312" w:hAnsi="仿宋_GB2312" w:eastAsia="仿宋_GB2312" w:cs="仿宋_GB2312"/>
          <w:color w:val="auto"/>
          <w:kern w:val="0"/>
          <w:sz w:val="32"/>
          <w:szCs w:val="32"/>
          <w:highlight w:val="none"/>
          <w:u w:val="none"/>
          <w:lang w:eastAsia="zh-CN"/>
        </w:rPr>
        <w:t>、所学专业课程成绩单、课程对比情况说明及毕业院校设置专业的依据等材料。</w:t>
      </w:r>
    </w:p>
    <w:p w14:paraId="41F4AA40">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u w:val="none"/>
          <w:lang w:eastAsia="zh-CN"/>
        </w:rPr>
        <w:t>若招聘岗位专业条件为“专业”（代码为</w:t>
      </w:r>
      <w:r>
        <w:rPr>
          <w:rFonts w:hint="eastAsia" w:ascii="仿宋_GB2312" w:hAnsi="仿宋_GB2312" w:eastAsia="仿宋_GB2312" w:cs="仿宋_GB2312"/>
          <w:color w:val="auto"/>
          <w:kern w:val="0"/>
          <w:sz w:val="32"/>
          <w:szCs w:val="32"/>
          <w:highlight w:val="none"/>
          <w:u w:val="none"/>
          <w:lang w:val="en-US" w:eastAsia="zh-CN"/>
        </w:rPr>
        <w:t>6位数</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应聘</w:t>
      </w:r>
      <w:r>
        <w:rPr>
          <w:rFonts w:hint="eastAsia" w:ascii="仿宋_GB2312" w:hAnsi="仿宋_GB2312" w:eastAsia="仿宋_GB2312" w:cs="仿宋_GB2312"/>
          <w:color w:val="auto"/>
          <w:kern w:val="0"/>
          <w:sz w:val="32"/>
          <w:szCs w:val="32"/>
          <w:highlight w:val="none"/>
          <w:u w:val="none"/>
          <w:lang w:eastAsia="zh-CN"/>
        </w:rPr>
        <w:t>人员所获毕业证书上的专业名称为该“专业”的上一级“学科”（代码为</w:t>
      </w:r>
      <w:r>
        <w:rPr>
          <w:rFonts w:hint="eastAsia" w:ascii="仿宋_GB2312" w:hAnsi="仿宋_GB2312" w:eastAsia="仿宋_GB2312" w:cs="仿宋_GB2312"/>
          <w:color w:val="auto"/>
          <w:kern w:val="0"/>
          <w:sz w:val="32"/>
          <w:szCs w:val="32"/>
          <w:highlight w:val="none"/>
          <w:u w:val="none"/>
          <w:lang w:val="en-US" w:eastAsia="zh-CN"/>
        </w:rPr>
        <w:t>4位数</w:t>
      </w:r>
      <w:r>
        <w:rPr>
          <w:rFonts w:hint="eastAsia" w:ascii="仿宋_GB2312" w:hAnsi="仿宋_GB2312" w:eastAsia="仿宋_GB2312" w:cs="仿宋_GB2312"/>
          <w:color w:val="auto"/>
          <w:kern w:val="0"/>
          <w:sz w:val="32"/>
          <w:szCs w:val="32"/>
          <w:highlight w:val="none"/>
          <w:u w:val="none"/>
          <w:lang w:eastAsia="zh-CN"/>
        </w:rPr>
        <w:t>）或</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lang w:eastAsia="zh-CN"/>
        </w:rPr>
        <w:t>学科门类</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lang w:eastAsia="zh-CN"/>
        </w:rPr>
        <w:t>（代码为</w:t>
      </w:r>
      <w:r>
        <w:rPr>
          <w:rFonts w:hint="eastAsia" w:ascii="仿宋_GB2312" w:hAnsi="仿宋_GB2312" w:eastAsia="仿宋_GB2312" w:cs="仿宋_GB2312"/>
          <w:color w:val="auto"/>
          <w:kern w:val="0"/>
          <w:sz w:val="32"/>
          <w:szCs w:val="32"/>
          <w:highlight w:val="none"/>
          <w:u w:val="none"/>
          <w:lang w:val="en-US" w:eastAsia="zh-CN"/>
        </w:rPr>
        <w:t>2位数</w:t>
      </w:r>
      <w:r>
        <w:rPr>
          <w:rFonts w:hint="eastAsia" w:ascii="仿宋_GB2312" w:hAnsi="仿宋_GB2312" w:eastAsia="仿宋_GB2312" w:cs="仿宋_GB2312"/>
          <w:color w:val="auto"/>
          <w:kern w:val="0"/>
          <w:sz w:val="32"/>
          <w:szCs w:val="32"/>
          <w:highlight w:val="none"/>
          <w:u w:val="none"/>
          <w:lang w:eastAsia="zh-CN"/>
        </w:rPr>
        <w:t>），可按前款规定以相近专业报考。</w:t>
      </w:r>
    </w:p>
    <w:p w14:paraId="7C0466BD">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default" w:ascii="宋体" w:hAnsi="宋体" w:eastAsia="楷体_GB2312" w:cs="楷体_GB2312"/>
          <w:b/>
          <w:color w:val="auto"/>
          <w:kern w:val="0"/>
          <w:sz w:val="32"/>
          <w:szCs w:val="32"/>
          <w:highlight w:val="none"/>
          <w:u w:val="none"/>
          <w:lang w:val="en" w:eastAsia="zh-CN"/>
        </w:rPr>
        <w:t>1</w:t>
      </w:r>
      <w:r>
        <w:rPr>
          <w:rFonts w:hint="eastAsia" w:ascii="宋体" w:hAnsi="宋体" w:eastAsia="楷体_GB2312" w:cs="楷体_GB2312"/>
          <w:b/>
          <w:color w:val="auto"/>
          <w:kern w:val="0"/>
          <w:sz w:val="32"/>
          <w:szCs w:val="32"/>
          <w:highlight w:val="none"/>
          <w:u w:val="none"/>
          <w:lang w:val="en-US" w:eastAsia="zh-CN"/>
        </w:rPr>
        <w:t>5</w:t>
      </w:r>
      <w:r>
        <w:rPr>
          <w:rFonts w:hint="default" w:ascii="宋体" w:hAnsi="宋体" w:eastAsia="楷体_GB2312" w:cs="楷体_GB2312"/>
          <w:b/>
          <w:color w:val="auto"/>
          <w:kern w:val="0"/>
          <w:sz w:val="32"/>
          <w:szCs w:val="32"/>
          <w:highlight w:val="none"/>
          <w:u w:val="none"/>
          <w:lang w:val="en-US" w:eastAsia="zh-CN"/>
        </w:rPr>
        <w:t>.</w:t>
      </w:r>
      <w:r>
        <w:rPr>
          <w:rFonts w:hint="eastAsia" w:ascii="宋体" w:hAnsi="宋体" w:eastAsia="楷体_GB2312" w:cs="楷体_GB2312"/>
          <w:b/>
          <w:color w:val="auto"/>
          <w:kern w:val="0"/>
          <w:sz w:val="32"/>
          <w:szCs w:val="32"/>
          <w:highlight w:val="none"/>
          <w:u w:val="none"/>
          <w:lang w:val="en-US" w:eastAsia="zh-CN"/>
        </w:rPr>
        <w:t>应聘</w:t>
      </w:r>
      <w:r>
        <w:rPr>
          <w:rFonts w:hint="default" w:ascii="宋体" w:hAnsi="宋体" w:eastAsia="楷体_GB2312" w:cs="楷体_GB2312"/>
          <w:b/>
          <w:color w:val="auto"/>
          <w:kern w:val="0"/>
          <w:sz w:val="32"/>
          <w:szCs w:val="32"/>
          <w:highlight w:val="none"/>
          <w:u w:val="none"/>
          <w:lang w:val="en-US" w:eastAsia="zh-CN"/>
        </w:rPr>
        <w:t>人员专业中有培养方向的如何报考？</w:t>
      </w:r>
    </w:p>
    <w:p w14:paraId="04B7207A">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u w:val="none"/>
          <w:lang w:eastAsia="zh-CN"/>
        </w:rPr>
        <w:t>对含有两个以上培养方向的专业，如招聘岗位已明确具体培养方向的，</w:t>
      </w:r>
      <w:r>
        <w:rPr>
          <w:rFonts w:hint="eastAsia" w:ascii="仿宋_GB2312" w:hAnsi="仿宋_GB2312" w:eastAsia="仿宋_GB2312" w:cs="仿宋_GB2312"/>
          <w:color w:val="auto"/>
          <w:kern w:val="0"/>
          <w:sz w:val="32"/>
          <w:szCs w:val="32"/>
          <w:highlight w:val="none"/>
          <w:u w:val="none"/>
          <w:lang w:val="en-US" w:eastAsia="zh-CN"/>
        </w:rPr>
        <w:t>应聘</w:t>
      </w:r>
      <w:r>
        <w:rPr>
          <w:rFonts w:hint="eastAsia" w:ascii="仿宋_GB2312" w:hAnsi="仿宋_GB2312" w:eastAsia="仿宋_GB2312" w:cs="仿宋_GB2312"/>
          <w:color w:val="auto"/>
          <w:kern w:val="0"/>
          <w:sz w:val="32"/>
          <w:szCs w:val="32"/>
          <w:highlight w:val="none"/>
          <w:u w:val="none"/>
          <w:lang w:eastAsia="zh-CN"/>
        </w:rPr>
        <w:t>人员须符合具体培养方向方可报考。如《公务员专业目录》中的“企业管理（含：财务管理、市场营销、人力资源管理）（A120202）”，某岗位设置为“企业管理（限：财务管理）（A120202）”，则此专业中财务管理方向的</w:t>
      </w:r>
      <w:r>
        <w:rPr>
          <w:rFonts w:hint="eastAsia" w:ascii="仿宋_GB2312" w:hAnsi="仿宋_GB2312" w:eastAsia="仿宋_GB2312" w:cs="仿宋_GB2312"/>
          <w:color w:val="auto"/>
          <w:kern w:val="0"/>
          <w:sz w:val="32"/>
          <w:szCs w:val="32"/>
          <w:highlight w:val="none"/>
          <w:u w:val="none"/>
          <w:lang w:val="en-US" w:eastAsia="zh-CN"/>
        </w:rPr>
        <w:t>应聘</w:t>
      </w:r>
      <w:r>
        <w:rPr>
          <w:rFonts w:hint="eastAsia" w:ascii="仿宋_GB2312" w:hAnsi="仿宋_GB2312" w:eastAsia="仿宋_GB2312" w:cs="仿宋_GB2312"/>
          <w:color w:val="auto"/>
          <w:kern w:val="0"/>
          <w:sz w:val="32"/>
          <w:szCs w:val="32"/>
          <w:highlight w:val="none"/>
          <w:u w:val="none"/>
          <w:lang w:eastAsia="zh-CN"/>
        </w:rPr>
        <w:t>人员方可报考，市场营销、人力资源管理方向的不可报考。</w:t>
      </w:r>
    </w:p>
    <w:p w14:paraId="0EF8A45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14:paraId="72A4040C">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bidi="ar-SA"/>
        </w:rPr>
      </w:pPr>
      <w:r>
        <w:rPr>
          <w:rFonts w:hint="eastAsia" w:ascii="宋体" w:hAnsi="宋体" w:eastAsia="黑体" w:cs="Times New Roman"/>
          <w:b w:val="0"/>
          <w:bCs/>
          <w:color w:val="auto"/>
          <w:kern w:val="0"/>
          <w:sz w:val="32"/>
          <w:szCs w:val="32"/>
          <w:highlight w:val="none"/>
          <w:u w:val="none"/>
          <w:lang w:val="en-US" w:eastAsia="zh-CN" w:bidi="ar-SA"/>
        </w:rPr>
        <w:t>五</w:t>
      </w:r>
      <w:r>
        <w:rPr>
          <w:rFonts w:hint="default" w:ascii="宋体" w:hAnsi="宋体" w:eastAsia="黑体" w:cs="Times New Roman"/>
          <w:b w:val="0"/>
          <w:bCs/>
          <w:color w:val="auto"/>
          <w:kern w:val="0"/>
          <w:sz w:val="32"/>
          <w:szCs w:val="32"/>
          <w:highlight w:val="none"/>
          <w:u w:val="none"/>
          <w:lang w:val="en-US" w:eastAsia="zh-CN" w:bidi="ar-SA"/>
        </w:rPr>
        <w:t>、关于年龄</w:t>
      </w:r>
      <w:r>
        <w:rPr>
          <w:rFonts w:hint="eastAsia" w:ascii="宋体" w:hAnsi="宋体" w:eastAsia="黑体" w:cs="Times New Roman"/>
          <w:b w:val="0"/>
          <w:bCs/>
          <w:color w:val="auto"/>
          <w:kern w:val="0"/>
          <w:sz w:val="32"/>
          <w:szCs w:val="32"/>
          <w:highlight w:val="none"/>
          <w:u w:val="none"/>
          <w:lang w:val="en-US" w:eastAsia="zh-CN" w:bidi="ar-SA"/>
        </w:rPr>
        <w:t>和工龄</w:t>
      </w:r>
    </w:p>
    <w:p w14:paraId="2414071C">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default" w:ascii="宋体" w:hAnsi="宋体" w:eastAsia="楷体_GB2312" w:cs="楷体_GB2312"/>
          <w:b/>
          <w:color w:val="auto"/>
          <w:kern w:val="0"/>
          <w:sz w:val="32"/>
          <w:szCs w:val="32"/>
          <w:highlight w:val="none"/>
          <w:u w:val="none"/>
          <w:lang w:val="en" w:eastAsia="zh-CN"/>
        </w:rPr>
        <w:t>1</w:t>
      </w:r>
      <w:r>
        <w:rPr>
          <w:rFonts w:hint="eastAsia" w:ascii="宋体" w:hAnsi="宋体" w:eastAsia="楷体_GB2312" w:cs="楷体_GB2312"/>
          <w:b/>
          <w:color w:val="auto"/>
          <w:kern w:val="0"/>
          <w:sz w:val="32"/>
          <w:szCs w:val="32"/>
          <w:highlight w:val="none"/>
          <w:u w:val="none"/>
          <w:lang w:val="en-US" w:eastAsia="zh-CN"/>
        </w:rPr>
        <w:t>6</w:t>
      </w:r>
      <w:r>
        <w:rPr>
          <w:rFonts w:hint="default" w:ascii="宋体" w:hAnsi="宋体" w:eastAsia="楷体_GB2312" w:cs="楷体_GB2312"/>
          <w:b/>
          <w:color w:val="auto"/>
          <w:kern w:val="0"/>
          <w:sz w:val="32"/>
          <w:szCs w:val="32"/>
          <w:highlight w:val="none"/>
          <w:u w:val="none"/>
          <w:lang w:val="en-US" w:eastAsia="zh-CN"/>
        </w:rPr>
        <w:t>.招聘岗位年龄条件的计算截止时间？</w:t>
      </w:r>
    </w:p>
    <w:p w14:paraId="25ACEC99">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rPr>
          <w:rFonts w:hint="eastAsia" w:ascii="仿宋_GB2312" w:hAnsi="仿宋_GB2312" w:eastAsia="仿宋_GB2312" w:cs="仿宋_GB2312"/>
          <w:b w:val="0"/>
          <w:bCs w:val="0"/>
          <w:kern w:val="0"/>
          <w:sz w:val="32"/>
          <w:szCs w:val="32"/>
          <w:highlight w:val="none"/>
          <w:u w:val="none"/>
          <w:lang w:val="en-US" w:eastAsia="zh-CN"/>
        </w:rPr>
      </w:pPr>
      <w:r>
        <w:rPr>
          <w:rFonts w:hint="eastAsia" w:ascii="仿宋_GB2312" w:hAnsi="仿宋_GB2312" w:eastAsia="仿宋_GB2312" w:cs="仿宋_GB2312"/>
          <w:b w:val="0"/>
          <w:bCs w:val="0"/>
          <w:kern w:val="0"/>
          <w:sz w:val="32"/>
          <w:szCs w:val="32"/>
          <w:highlight w:val="none"/>
          <w:u w:val="none"/>
          <w:lang w:val="en-US" w:eastAsia="zh-CN"/>
        </w:rPr>
        <w:t>招聘岗位年龄条件的计算截止时间为</w:t>
      </w:r>
      <w:r>
        <w:rPr>
          <w:rFonts w:hint="eastAsia" w:ascii="仿宋_GB2312" w:hAnsi="仿宋_GB2312" w:eastAsia="仿宋_GB2312" w:cs="仿宋_GB2312"/>
          <w:b w:val="0"/>
          <w:bCs w:val="0"/>
          <w:kern w:val="0"/>
          <w:sz w:val="32"/>
          <w:szCs w:val="32"/>
          <w:highlight w:val="none"/>
          <w:u w:val="none"/>
          <w:lang w:eastAsia="zh-CN"/>
        </w:rPr>
        <w:t>本次公开招聘报名首日</w:t>
      </w:r>
      <w:r>
        <w:rPr>
          <w:rFonts w:hint="eastAsia" w:ascii="仿宋_GB2312" w:hAnsi="仿宋_GB2312" w:eastAsia="仿宋_GB2312" w:cs="仿宋_GB2312"/>
          <w:b w:val="0"/>
          <w:bCs w:val="0"/>
          <w:kern w:val="0"/>
          <w:sz w:val="32"/>
          <w:szCs w:val="32"/>
          <w:highlight w:val="none"/>
          <w:u w:val="none"/>
          <w:lang w:val="en-US" w:eastAsia="zh-CN"/>
        </w:rPr>
        <w:t>。18-38周岁，即为1986年10月23日至2007年10月22日出生的。</w:t>
      </w:r>
    </w:p>
    <w:p w14:paraId="57409650">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rPr>
          <w:rFonts w:hint="eastAsia" w:ascii="Times New Roman" w:hAnsi="Times New Roman" w:eastAsia="楷体_GB2312" w:cs="Times New Roman"/>
          <w:b/>
          <w:bCs/>
          <w:kern w:val="0"/>
          <w:sz w:val="32"/>
          <w:szCs w:val="32"/>
          <w:highlight w:val="none"/>
          <w:u w:val="none"/>
          <w:lang w:val="en-US" w:eastAsia="zh-CN" w:bidi="ar-SA"/>
        </w:rPr>
      </w:pPr>
      <w:r>
        <w:rPr>
          <w:rFonts w:hint="default" w:ascii="Times New Roman" w:hAnsi="Times New Roman" w:eastAsia="楷体_GB2312" w:cs="Times New Roman"/>
          <w:b w:val="0"/>
          <w:bCs w:val="0"/>
          <w:kern w:val="0"/>
          <w:sz w:val="32"/>
          <w:szCs w:val="32"/>
          <w:highlight w:val="none"/>
          <w:u w:val="none"/>
          <w:lang w:val="en" w:eastAsia="zh-CN" w:bidi="ar-SA"/>
        </w:rPr>
        <w:t>1</w:t>
      </w:r>
      <w:r>
        <w:rPr>
          <w:rFonts w:hint="eastAsia" w:ascii="Times New Roman" w:hAnsi="Times New Roman" w:eastAsia="楷体_GB2312" w:cs="Times New Roman"/>
          <w:b w:val="0"/>
          <w:bCs w:val="0"/>
          <w:kern w:val="0"/>
          <w:sz w:val="32"/>
          <w:szCs w:val="32"/>
          <w:highlight w:val="none"/>
          <w:u w:val="none"/>
          <w:lang w:val="en-US" w:eastAsia="zh-CN" w:bidi="ar-SA"/>
        </w:rPr>
        <w:t>7</w:t>
      </w:r>
      <w:r>
        <w:rPr>
          <w:rFonts w:hint="default" w:ascii="Times New Roman" w:hAnsi="Times New Roman" w:eastAsia="楷体_GB2312" w:cs="Times New Roman"/>
          <w:b/>
          <w:bCs/>
          <w:kern w:val="0"/>
          <w:sz w:val="32"/>
          <w:szCs w:val="32"/>
          <w:highlight w:val="none"/>
          <w:u w:val="none"/>
          <w:lang w:val="en-US" w:eastAsia="zh-CN" w:bidi="ar-SA"/>
        </w:rPr>
        <w:t>.</w:t>
      </w:r>
      <w:r>
        <w:rPr>
          <w:rFonts w:hint="eastAsia" w:ascii="Times New Roman" w:hAnsi="Times New Roman" w:eastAsia="楷体_GB2312" w:cs="Times New Roman"/>
          <w:b/>
          <w:bCs/>
          <w:kern w:val="0"/>
          <w:sz w:val="32"/>
          <w:szCs w:val="32"/>
          <w:highlight w:val="none"/>
          <w:u w:val="none"/>
          <w:lang w:val="en-US" w:eastAsia="zh-CN" w:bidi="ar-SA"/>
        </w:rPr>
        <w:t>如何理解“具有2年以上相关工作经历”？</w:t>
      </w:r>
    </w:p>
    <w:p w14:paraId="4C67F7BD">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仿宋_GB2312" w:hAnsi="仿宋_GB2312" w:eastAsia="仿宋_GB2312" w:cs="仿宋_GB2312"/>
          <w:b w:val="0"/>
          <w:bCs w:val="0"/>
          <w:kern w:val="0"/>
          <w:sz w:val="32"/>
          <w:szCs w:val="32"/>
          <w:highlight w:val="none"/>
          <w:u w:val="none"/>
          <w:lang w:val="en-US" w:eastAsia="zh-CN"/>
        </w:rPr>
      </w:pPr>
      <w:r>
        <w:rPr>
          <w:rFonts w:hint="eastAsia" w:ascii="仿宋_GB2312" w:hAnsi="仿宋_GB2312" w:eastAsia="仿宋_GB2312" w:cs="仿宋_GB2312"/>
          <w:b w:val="0"/>
          <w:bCs w:val="0"/>
          <w:kern w:val="0"/>
          <w:sz w:val="32"/>
          <w:szCs w:val="32"/>
          <w:highlight w:val="none"/>
          <w:u w:val="none"/>
          <w:lang w:val="en-US" w:eastAsia="zh-CN"/>
        </w:rPr>
        <w:t>招聘岗位要求“具有2年以上相关工作经历”的，应聘人员应具有与招聘岗位工作职责“从事……工作”相关的工作经历满2年以上，方可报考。</w:t>
      </w:r>
      <w:bookmarkStart w:id="0" w:name="_GoBack"/>
      <w:bookmarkEnd w:id="0"/>
    </w:p>
    <w:p w14:paraId="0EDF0F7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highlight w:val="none"/>
          <w:u w:val="none"/>
          <w:lang w:val="en-US" w:eastAsia="zh-CN"/>
        </w:rPr>
        <w:t>工作经历计算截止时间为本次公开招聘报名首日。在校期间的社会实践经历及参加相关工作的，即使与单位签订劳动合同并缴纳社会保险，也不视为工作经历。工作之后取得全日制学历的，全日制学习时间不计入工作经历时间。</w:t>
      </w:r>
    </w:p>
    <w:p w14:paraId="27FAFD56">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default" w:ascii="宋体" w:hAnsi="宋体" w:eastAsia="楷体_GB2312" w:cs="楷体_GB2312"/>
          <w:b/>
          <w:color w:val="auto"/>
          <w:kern w:val="0"/>
          <w:sz w:val="32"/>
          <w:szCs w:val="32"/>
          <w:highlight w:val="none"/>
          <w:u w:val="none"/>
          <w:lang w:val="en" w:eastAsia="zh-CN"/>
        </w:rPr>
        <w:t>1</w:t>
      </w:r>
      <w:r>
        <w:rPr>
          <w:rFonts w:hint="eastAsia" w:ascii="宋体" w:hAnsi="宋体" w:eastAsia="楷体_GB2312" w:cs="楷体_GB2312"/>
          <w:b/>
          <w:color w:val="auto"/>
          <w:kern w:val="0"/>
          <w:sz w:val="32"/>
          <w:szCs w:val="32"/>
          <w:highlight w:val="none"/>
          <w:u w:val="none"/>
          <w:lang w:val="en-US" w:eastAsia="zh-CN"/>
        </w:rPr>
        <w:t>8</w:t>
      </w:r>
      <w:r>
        <w:rPr>
          <w:rFonts w:hint="default" w:ascii="宋体" w:hAnsi="宋体" w:eastAsia="楷体_GB2312" w:cs="楷体_GB2312"/>
          <w:b/>
          <w:color w:val="auto"/>
          <w:kern w:val="0"/>
          <w:sz w:val="32"/>
          <w:szCs w:val="32"/>
          <w:highlight w:val="none"/>
          <w:u w:val="none"/>
          <w:lang w:val="en-US" w:eastAsia="zh-CN"/>
        </w:rPr>
        <w:t>.工作经历计算截止时间？</w:t>
      </w:r>
    </w:p>
    <w:p w14:paraId="4ABDF1CE">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工作经历计算截止时间</w:t>
      </w:r>
      <w:r>
        <w:rPr>
          <w:rFonts w:hint="eastAsia" w:ascii="仿宋_GB2312" w:hAnsi="仿宋_GB2312" w:eastAsia="仿宋_GB2312" w:cs="仿宋_GB2312"/>
          <w:b w:val="0"/>
          <w:bCs w:val="0"/>
          <w:color w:val="auto"/>
          <w:kern w:val="0"/>
          <w:sz w:val="32"/>
          <w:szCs w:val="32"/>
          <w:highlight w:val="none"/>
          <w:u w:val="none"/>
          <w:lang w:val="en-US" w:eastAsia="zh-CN"/>
        </w:rPr>
        <w:t>为</w:t>
      </w:r>
      <w:r>
        <w:rPr>
          <w:rFonts w:hint="eastAsia" w:ascii="仿宋_GB2312" w:hAnsi="仿宋_GB2312" w:eastAsia="仿宋_GB2312" w:cs="仿宋_GB2312"/>
          <w:b w:val="0"/>
          <w:bCs w:val="0"/>
          <w:color w:val="auto"/>
          <w:kern w:val="0"/>
          <w:sz w:val="32"/>
          <w:szCs w:val="32"/>
          <w:highlight w:val="none"/>
          <w:u w:val="none"/>
          <w:lang w:eastAsia="zh-CN"/>
        </w:rPr>
        <w:t>本次公开招聘报名首日</w:t>
      </w:r>
      <w:r>
        <w:rPr>
          <w:rFonts w:hint="eastAsia" w:ascii="仿宋_GB2312" w:hAnsi="仿宋_GB2312" w:eastAsia="仿宋_GB2312" w:cs="仿宋_GB2312"/>
          <w:color w:val="auto"/>
          <w:kern w:val="0"/>
          <w:sz w:val="32"/>
          <w:szCs w:val="32"/>
          <w:highlight w:val="none"/>
          <w:u w:val="none"/>
          <w:lang w:val="en-US" w:eastAsia="zh-CN"/>
        </w:rPr>
        <w:t>。</w:t>
      </w:r>
    </w:p>
    <w:p w14:paraId="2E38DA20">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rPr>
          <w:rFonts w:hint="default" w:ascii="Times New Roman" w:hAnsi="Times New Roman" w:eastAsia="楷体_GB2312" w:cs="Times New Roman"/>
          <w:b/>
          <w:color w:val="auto"/>
          <w:kern w:val="0"/>
          <w:sz w:val="32"/>
          <w:szCs w:val="32"/>
          <w:highlight w:val="none"/>
          <w:u w:val="none"/>
        </w:rPr>
      </w:pPr>
      <w:r>
        <w:rPr>
          <w:rFonts w:hint="eastAsia" w:ascii="Times New Roman" w:hAnsi="Times New Roman" w:eastAsia="楷体_GB2312" w:cs="Times New Roman"/>
          <w:b w:val="0"/>
          <w:bCs/>
          <w:color w:val="auto"/>
          <w:kern w:val="0"/>
          <w:sz w:val="32"/>
          <w:szCs w:val="32"/>
          <w:highlight w:val="none"/>
          <w:u w:val="none"/>
          <w:lang w:val="en-US" w:eastAsia="zh-CN"/>
        </w:rPr>
        <w:t>19</w:t>
      </w:r>
      <w:r>
        <w:rPr>
          <w:rFonts w:hint="eastAsia"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color w:val="auto"/>
          <w:kern w:val="0"/>
          <w:sz w:val="32"/>
          <w:szCs w:val="32"/>
          <w:highlight w:val="none"/>
          <w:u w:val="none"/>
        </w:rPr>
        <w:t>工作经历起始时间如何界定？</w:t>
      </w:r>
    </w:p>
    <w:p w14:paraId="3F17EAD2">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1</w:t>
      </w:r>
      <w:r>
        <w:rPr>
          <w:rFonts w:hint="eastAsia" w:ascii="仿宋_GB2312" w:hAnsi="仿宋_GB2312" w:eastAsia="仿宋_GB2312" w:cs="仿宋_GB2312"/>
          <w:color w:val="auto"/>
          <w:kern w:val="0"/>
          <w:sz w:val="32"/>
          <w:szCs w:val="32"/>
          <w:highlight w:val="none"/>
          <w:u w:val="none"/>
          <w:lang w:eastAsia="zh-CN"/>
        </w:rPr>
        <w:t>）在党政机关、事业单位、国有企业工作的人员，工作经历时间自报到之日算起。</w:t>
      </w:r>
    </w:p>
    <w:p w14:paraId="22C89E40">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2</w:t>
      </w:r>
      <w:r>
        <w:rPr>
          <w:rFonts w:hint="eastAsia" w:ascii="仿宋_GB2312" w:hAnsi="仿宋_GB2312" w:eastAsia="仿宋_GB2312" w:cs="仿宋_GB2312"/>
          <w:color w:val="auto"/>
          <w:kern w:val="0"/>
          <w:sz w:val="32"/>
          <w:szCs w:val="32"/>
          <w:highlight w:val="none"/>
          <w:u w:val="none"/>
          <w:lang w:eastAsia="zh-CN"/>
        </w:rPr>
        <w:t>）参加大学生村官、“三支一扶”计划、“大学生志愿服务西部计划”、“广东大学生志愿服务山区计划”等基层服务项目人员，工作经历时间自报到之日算起。</w:t>
      </w:r>
    </w:p>
    <w:p w14:paraId="3433211C">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3</w:t>
      </w:r>
      <w:r>
        <w:rPr>
          <w:rFonts w:hint="eastAsia" w:ascii="仿宋_GB2312" w:hAnsi="仿宋_GB2312" w:eastAsia="仿宋_GB2312" w:cs="仿宋_GB2312"/>
          <w:color w:val="auto"/>
          <w:kern w:val="0"/>
          <w:sz w:val="32"/>
          <w:szCs w:val="32"/>
          <w:highlight w:val="none"/>
          <w:u w:val="none"/>
          <w:lang w:eastAsia="zh-CN"/>
        </w:rPr>
        <w:t>）到基层特定公益岗位（社会管理和公共服务）初次就业的人员，工作经历时间从工作协议约定的起始时间算起。</w:t>
      </w:r>
    </w:p>
    <w:p w14:paraId="592DEF55">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4</w:t>
      </w:r>
      <w:r>
        <w:rPr>
          <w:rFonts w:hint="eastAsia" w:ascii="仿宋_GB2312" w:hAnsi="仿宋_GB2312" w:eastAsia="仿宋_GB2312" w:cs="仿宋_GB2312"/>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14:paraId="3D15FC0F">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5</w:t>
      </w:r>
      <w:r>
        <w:rPr>
          <w:rFonts w:hint="eastAsia" w:ascii="仿宋_GB2312" w:hAnsi="仿宋_GB2312" w:eastAsia="仿宋_GB2312" w:cs="仿宋_GB2312"/>
          <w:color w:val="auto"/>
          <w:kern w:val="0"/>
          <w:sz w:val="32"/>
          <w:szCs w:val="32"/>
          <w:highlight w:val="none"/>
          <w:u w:val="none"/>
          <w:lang w:eastAsia="zh-CN"/>
        </w:rPr>
        <w:t>）在其他经济组织、社会组织等单位工作的人员，工作经历时间以劳动合同约定的起始时间算起。</w:t>
      </w:r>
    </w:p>
    <w:p w14:paraId="5E0AE03A">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6</w:t>
      </w:r>
      <w:r>
        <w:rPr>
          <w:rFonts w:hint="eastAsia" w:ascii="仿宋_GB2312" w:hAnsi="仿宋_GB2312" w:eastAsia="仿宋_GB2312" w:cs="仿宋_GB2312"/>
          <w:color w:val="auto"/>
          <w:kern w:val="0"/>
          <w:sz w:val="32"/>
          <w:szCs w:val="32"/>
          <w:highlight w:val="none"/>
          <w:u w:val="none"/>
          <w:lang w:eastAsia="zh-CN"/>
        </w:rPr>
        <w:t>）自主创业并办理工商注册手续的人员，工作经历时间自营业执照颁发之日算起。</w:t>
      </w:r>
    </w:p>
    <w:p w14:paraId="64FF56BA">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7</w:t>
      </w:r>
      <w:r>
        <w:rPr>
          <w:rFonts w:hint="eastAsia" w:ascii="仿宋_GB2312" w:hAnsi="仿宋_GB2312" w:eastAsia="仿宋_GB2312" w:cs="仿宋_GB2312"/>
          <w:color w:val="auto"/>
          <w:kern w:val="0"/>
          <w:sz w:val="32"/>
          <w:szCs w:val="32"/>
          <w:highlight w:val="none"/>
          <w:u w:val="none"/>
          <w:lang w:eastAsia="zh-CN"/>
        </w:rPr>
        <w:t>）以灵活就业形式初次就业人员，工作经历时间从登记灵活就业并经审批确认的起始时间算起。</w:t>
      </w:r>
    </w:p>
    <w:p w14:paraId="0AF45D38">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eastAsia="zh-CN"/>
        </w:rPr>
      </w:pPr>
      <w:r>
        <w:rPr>
          <w:rFonts w:hint="eastAsia" w:ascii="宋体" w:hAnsi="宋体" w:eastAsia="楷体_GB2312" w:cs="楷体_GB2312"/>
          <w:b/>
          <w:color w:val="auto"/>
          <w:kern w:val="0"/>
          <w:sz w:val="32"/>
          <w:szCs w:val="32"/>
          <w:highlight w:val="none"/>
          <w:u w:val="none"/>
          <w:lang w:val="en-US" w:eastAsia="zh-CN"/>
        </w:rPr>
        <w:t>20</w:t>
      </w:r>
      <w:r>
        <w:rPr>
          <w:rFonts w:hint="default" w:ascii="宋体" w:hAnsi="宋体" w:eastAsia="楷体_GB2312" w:cs="楷体_GB2312"/>
          <w:b/>
          <w:color w:val="auto"/>
          <w:kern w:val="0"/>
          <w:sz w:val="32"/>
          <w:szCs w:val="32"/>
          <w:highlight w:val="none"/>
          <w:u w:val="none"/>
          <w:lang w:val="en-US" w:eastAsia="zh-CN"/>
        </w:rPr>
        <w:t>.</w:t>
      </w:r>
      <w:r>
        <w:rPr>
          <w:rFonts w:hint="default" w:ascii="宋体" w:hAnsi="宋体" w:eastAsia="楷体_GB2312" w:cs="楷体_GB2312"/>
          <w:b/>
          <w:color w:val="auto"/>
          <w:kern w:val="0"/>
          <w:sz w:val="32"/>
          <w:szCs w:val="32"/>
          <w:highlight w:val="none"/>
          <w:u w:val="none"/>
          <w:lang w:eastAsia="zh-CN"/>
        </w:rPr>
        <w:t>在企业工作，只能提供企业证明的，能否通过工作经历资格审核？</w:t>
      </w:r>
    </w:p>
    <w:p w14:paraId="1660832D">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仿宋_GB2312" w:cs="Times New Roman"/>
          <w:color w:val="auto"/>
          <w:kern w:val="0"/>
          <w:sz w:val="32"/>
          <w:szCs w:val="32"/>
          <w:highlight w:val="none"/>
          <w:u w:val="none"/>
          <w:lang w:val="en-US" w:eastAsia="zh-CN" w:bidi="ar-SA"/>
        </w:rPr>
      </w:pPr>
      <w:r>
        <w:rPr>
          <w:rFonts w:hint="default" w:ascii="宋体" w:hAnsi="宋体" w:eastAsia="仿宋_GB2312" w:cs="Times New Roman"/>
          <w:color w:val="auto"/>
          <w:kern w:val="0"/>
          <w:sz w:val="32"/>
          <w:szCs w:val="32"/>
          <w:highlight w:val="none"/>
          <w:u w:val="none"/>
          <w:lang w:val="en-US" w:eastAsia="zh-CN" w:bidi="ar-SA"/>
        </w:rPr>
        <w:t>只有企业出具的证明，不能通过工作经历</w:t>
      </w:r>
      <w:r>
        <w:rPr>
          <w:rFonts w:hint="eastAsia" w:ascii="宋体" w:hAnsi="宋体" w:eastAsia="仿宋_GB2312" w:cs="Times New Roman"/>
          <w:color w:val="auto"/>
          <w:kern w:val="0"/>
          <w:sz w:val="32"/>
          <w:szCs w:val="32"/>
          <w:highlight w:val="none"/>
          <w:u w:val="none"/>
          <w:lang w:val="en-US" w:eastAsia="zh-CN" w:bidi="ar-SA"/>
        </w:rPr>
        <w:t>资格审查</w:t>
      </w:r>
      <w:r>
        <w:rPr>
          <w:rFonts w:hint="default" w:ascii="宋体" w:hAnsi="宋体" w:eastAsia="仿宋_GB2312" w:cs="Times New Roman"/>
          <w:color w:val="auto"/>
          <w:kern w:val="0"/>
          <w:sz w:val="32"/>
          <w:szCs w:val="32"/>
          <w:highlight w:val="none"/>
          <w:u w:val="none"/>
          <w:lang w:val="en-US" w:eastAsia="zh-CN" w:bidi="ar-SA"/>
        </w:rPr>
        <w:t>。</w:t>
      </w:r>
      <w:r>
        <w:rPr>
          <w:rFonts w:hint="eastAsia" w:ascii="宋体" w:hAnsi="宋体" w:eastAsia="仿宋_GB2312" w:cs="Times New Roman"/>
          <w:color w:val="auto"/>
          <w:kern w:val="0"/>
          <w:sz w:val="32"/>
          <w:szCs w:val="32"/>
          <w:highlight w:val="none"/>
          <w:u w:val="none"/>
          <w:lang w:val="en-US" w:eastAsia="zh-CN" w:bidi="ar-SA"/>
        </w:rPr>
        <w:t>应聘</w:t>
      </w:r>
      <w:r>
        <w:rPr>
          <w:rFonts w:hint="default" w:ascii="宋体" w:hAnsi="宋体" w:eastAsia="仿宋_GB2312" w:cs="Times New Roman"/>
          <w:color w:val="auto"/>
          <w:kern w:val="0"/>
          <w:sz w:val="32"/>
          <w:szCs w:val="32"/>
          <w:highlight w:val="none"/>
          <w:u w:val="none"/>
          <w:lang w:val="en-US" w:eastAsia="zh-CN" w:bidi="ar-SA"/>
        </w:rPr>
        <w:t>人员</w:t>
      </w:r>
      <w:r>
        <w:rPr>
          <w:rFonts w:hint="eastAsia" w:ascii="宋体" w:hAnsi="宋体" w:eastAsia="仿宋_GB2312" w:cs="Times New Roman"/>
          <w:color w:val="auto"/>
          <w:kern w:val="0"/>
          <w:sz w:val="32"/>
          <w:szCs w:val="32"/>
          <w:highlight w:val="none"/>
          <w:u w:val="none"/>
          <w:lang w:val="en-US" w:eastAsia="zh-CN" w:bidi="ar-SA"/>
        </w:rPr>
        <w:t>必须提供社保证明及</w:t>
      </w:r>
      <w:r>
        <w:rPr>
          <w:rFonts w:hint="default" w:ascii="宋体" w:hAnsi="宋体" w:eastAsia="仿宋_GB2312" w:cs="Times New Roman"/>
          <w:color w:val="auto"/>
          <w:kern w:val="0"/>
          <w:sz w:val="32"/>
          <w:szCs w:val="32"/>
          <w:highlight w:val="none"/>
          <w:u w:val="none"/>
          <w:lang w:val="en-US" w:eastAsia="zh-CN" w:bidi="ar-SA"/>
        </w:rPr>
        <w:t>劳动合同</w:t>
      </w:r>
      <w:r>
        <w:rPr>
          <w:rFonts w:hint="eastAsia" w:ascii="宋体" w:hAnsi="宋体" w:eastAsia="仿宋_GB2312" w:cs="Times New Roman"/>
          <w:color w:val="auto"/>
          <w:kern w:val="0"/>
          <w:sz w:val="32"/>
          <w:szCs w:val="32"/>
          <w:highlight w:val="none"/>
          <w:u w:val="none"/>
          <w:lang w:val="en-US" w:eastAsia="zh-CN" w:bidi="ar-SA"/>
        </w:rPr>
        <w:t>、</w:t>
      </w:r>
      <w:r>
        <w:rPr>
          <w:rFonts w:hint="default" w:ascii="宋体" w:hAnsi="宋体" w:eastAsia="仿宋_GB2312" w:cs="Times New Roman"/>
          <w:color w:val="auto"/>
          <w:kern w:val="0"/>
          <w:sz w:val="32"/>
          <w:szCs w:val="32"/>
          <w:highlight w:val="none"/>
          <w:u w:val="none"/>
          <w:lang w:val="en-US" w:eastAsia="zh-CN" w:bidi="ar-SA"/>
        </w:rPr>
        <w:t>工资证明等其他佐证材料，以证明企业工作经历。如在规定时间不能提供佐证材料，或所提供的材料不足以证明的，不能通过</w:t>
      </w:r>
      <w:r>
        <w:rPr>
          <w:rFonts w:hint="eastAsia" w:ascii="宋体" w:hAnsi="宋体" w:eastAsia="仿宋_GB2312" w:cs="Times New Roman"/>
          <w:color w:val="auto"/>
          <w:kern w:val="0"/>
          <w:sz w:val="32"/>
          <w:szCs w:val="32"/>
          <w:highlight w:val="none"/>
          <w:u w:val="none"/>
          <w:lang w:val="en-US" w:eastAsia="zh-CN" w:bidi="ar-SA"/>
        </w:rPr>
        <w:t>资格审查</w:t>
      </w:r>
      <w:r>
        <w:rPr>
          <w:rFonts w:hint="default" w:ascii="宋体" w:hAnsi="宋体" w:eastAsia="仿宋_GB2312" w:cs="Times New Roman"/>
          <w:color w:val="auto"/>
          <w:kern w:val="0"/>
          <w:sz w:val="32"/>
          <w:szCs w:val="32"/>
          <w:highlight w:val="none"/>
          <w:u w:val="none"/>
          <w:lang w:val="en-US" w:eastAsia="zh-CN" w:bidi="ar-SA"/>
        </w:rPr>
        <w:t>。</w:t>
      </w:r>
    </w:p>
    <w:p w14:paraId="1FF30EA9">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bidi="ar-SA"/>
        </w:rPr>
      </w:pPr>
      <w:r>
        <w:rPr>
          <w:rFonts w:hint="eastAsia" w:ascii="宋体" w:hAnsi="宋体" w:eastAsia="黑体" w:cs="Times New Roman"/>
          <w:b w:val="0"/>
          <w:bCs/>
          <w:color w:val="auto"/>
          <w:kern w:val="0"/>
          <w:sz w:val="32"/>
          <w:szCs w:val="32"/>
          <w:highlight w:val="none"/>
          <w:u w:val="none"/>
          <w:lang w:val="en-US" w:eastAsia="zh-CN" w:bidi="ar-SA"/>
        </w:rPr>
        <w:t>六</w:t>
      </w:r>
      <w:r>
        <w:rPr>
          <w:rFonts w:hint="default" w:ascii="宋体" w:hAnsi="宋体" w:eastAsia="黑体" w:cs="Times New Roman"/>
          <w:b w:val="0"/>
          <w:bCs/>
          <w:color w:val="auto"/>
          <w:kern w:val="0"/>
          <w:sz w:val="32"/>
          <w:szCs w:val="32"/>
          <w:highlight w:val="none"/>
          <w:u w:val="none"/>
          <w:lang w:val="en-US" w:eastAsia="zh-CN" w:bidi="ar-SA"/>
        </w:rPr>
        <w:t>、关于考试</w:t>
      </w:r>
    </w:p>
    <w:p w14:paraId="48328E7C">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default" w:ascii="宋体" w:hAnsi="宋体" w:eastAsia="楷体_GB2312" w:cs="楷体_GB2312"/>
          <w:b/>
          <w:color w:val="auto"/>
          <w:kern w:val="0"/>
          <w:sz w:val="32"/>
          <w:szCs w:val="32"/>
          <w:highlight w:val="none"/>
          <w:u w:val="none"/>
          <w:lang w:val="en" w:eastAsia="zh-CN"/>
        </w:rPr>
        <w:t>2</w:t>
      </w:r>
      <w:r>
        <w:rPr>
          <w:rFonts w:hint="eastAsia" w:ascii="宋体" w:hAnsi="宋体" w:eastAsia="楷体_GB2312" w:cs="楷体_GB2312"/>
          <w:b/>
          <w:color w:val="auto"/>
          <w:kern w:val="0"/>
          <w:sz w:val="32"/>
          <w:szCs w:val="32"/>
          <w:highlight w:val="none"/>
          <w:u w:val="none"/>
          <w:lang w:val="en-US" w:eastAsia="zh-CN"/>
        </w:rPr>
        <w:t>1</w:t>
      </w:r>
      <w:r>
        <w:rPr>
          <w:rFonts w:hint="default" w:ascii="宋体" w:hAnsi="宋体" w:eastAsia="楷体_GB2312" w:cs="楷体_GB2312"/>
          <w:b/>
          <w:color w:val="auto"/>
          <w:kern w:val="0"/>
          <w:sz w:val="32"/>
          <w:szCs w:val="32"/>
          <w:highlight w:val="none"/>
          <w:u w:val="none"/>
          <w:lang w:val="en-US" w:eastAsia="zh-CN"/>
        </w:rPr>
        <w:t>.考试时需要携带什么证件？</w:t>
      </w:r>
    </w:p>
    <w:p w14:paraId="5115E1F2">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cs="Times New Roman"/>
          <w:color w:val="auto"/>
          <w:highlight w:val="none"/>
        </w:rPr>
      </w:pPr>
      <w:r>
        <w:rPr>
          <w:rFonts w:hint="default" w:ascii="宋体" w:hAnsi="宋体" w:eastAsia="仿宋_GB2312" w:cs="Times New Roman"/>
          <w:color w:val="auto"/>
          <w:kern w:val="0"/>
          <w:sz w:val="32"/>
          <w:szCs w:val="32"/>
          <w:highlight w:val="none"/>
          <w:u w:val="none"/>
          <w:lang w:val="en-US" w:eastAsia="zh-CN"/>
        </w:rPr>
        <w:t>必须带齐准考证、本人有效居民身份证</w:t>
      </w:r>
      <w:r>
        <w:rPr>
          <w:rFonts w:hint="eastAsia" w:ascii="宋体" w:hAnsi="宋体" w:eastAsia="仿宋_GB2312" w:cs="Times New Roman"/>
          <w:color w:val="auto"/>
          <w:kern w:val="0"/>
          <w:sz w:val="32"/>
          <w:szCs w:val="32"/>
          <w:highlight w:val="none"/>
          <w:u w:val="none"/>
          <w:lang w:val="en-US" w:eastAsia="zh-CN"/>
        </w:rPr>
        <w:t>原件</w:t>
      </w:r>
      <w:r>
        <w:rPr>
          <w:rFonts w:hint="default" w:ascii="宋体" w:hAnsi="宋体" w:eastAsia="仿宋_GB2312" w:cs="Times New Roman"/>
          <w:color w:val="auto"/>
          <w:kern w:val="0"/>
          <w:sz w:val="32"/>
          <w:szCs w:val="32"/>
          <w:highlight w:val="none"/>
          <w:u w:val="none"/>
          <w:lang w:val="en-US" w:eastAsia="zh-CN"/>
        </w:rPr>
        <w:t>（与报名时一致）方可进入考场。</w:t>
      </w:r>
    </w:p>
    <w:p w14:paraId="51D85709">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default" w:ascii="宋体" w:hAnsi="宋体" w:eastAsia="楷体_GB2312" w:cs="楷体_GB2312"/>
          <w:b/>
          <w:color w:val="auto"/>
          <w:kern w:val="0"/>
          <w:sz w:val="32"/>
          <w:szCs w:val="32"/>
          <w:highlight w:val="none"/>
          <w:u w:val="none"/>
          <w:lang w:val="en" w:eastAsia="zh-CN"/>
        </w:rPr>
        <w:t>2</w:t>
      </w:r>
      <w:r>
        <w:rPr>
          <w:rFonts w:hint="eastAsia" w:ascii="宋体" w:hAnsi="宋体" w:eastAsia="楷体_GB2312" w:cs="楷体_GB2312"/>
          <w:b/>
          <w:color w:val="auto"/>
          <w:kern w:val="0"/>
          <w:sz w:val="32"/>
          <w:szCs w:val="32"/>
          <w:highlight w:val="none"/>
          <w:u w:val="none"/>
          <w:lang w:val="en-US" w:eastAsia="zh-CN"/>
        </w:rPr>
        <w:t>2</w:t>
      </w:r>
      <w:r>
        <w:rPr>
          <w:rFonts w:hint="default" w:ascii="宋体" w:hAnsi="宋体" w:eastAsia="楷体_GB2312" w:cs="楷体_GB2312"/>
          <w:b/>
          <w:color w:val="auto"/>
          <w:kern w:val="0"/>
          <w:sz w:val="32"/>
          <w:szCs w:val="32"/>
          <w:highlight w:val="none"/>
          <w:u w:val="none"/>
          <w:lang w:val="en-US" w:eastAsia="zh-CN"/>
        </w:rPr>
        <w:t>.考试前遗失了身份证怎么办？</w:t>
      </w:r>
    </w:p>
    <w:p w14:paraId="751AA984">
      <w:pPr>
        <w:pStyle w:val="2"/>
        <w:keepNext w:val="0"/>
        <w:keepLines w:val="0"/>
        <w:pageBreakBefore w:val="0"/>
        <w:kinsoku/>
        <w:wordWrap/>
        <w:overflowPunct/>
        <w:topLinePunct w:val="0"/>
        <w:autoSpaceDE/>
        <w:autoSpaceDN/>
        <w:bidi w:val="0"/>
        <w:snapToGrid/>
        <w:spacing w:line="560" w:lineRule="exact"/>
        <w:rPr>
          <w:rFonts w:hint="default" w:ascii="宋体" w:hAnsi="宋体" w:cs="Times New Roman"/>
          <w:color w:val="auto"/>
          <w:highlight w:val="none"/>
          <w:lang w:val="en-US" w:eastAsia="zh-CN"/>
        </w:rPr>
      </w:pPr>
      <w:r>
        <w:rPr>
          <w:rFonts w:hint="default" w:ascii="宋体" w:hAnsi="宋体" w:eastAsia="仿宋_GB2312" w:cs="Times New Roman"/>
          <w:color w:val="auto"/>
          <w:kern w:val="0"/>
          <w:sz w:val="32"/>
          <w:szCs w:val="32"/>
          <w:highlight w:val="none"/>
          <w:u w:val="none"/>
          <w:lang w:val="en-US" w:eastAsia="zh-CN"/>
        </w:rPr>
        <w:t>遗失本人有效居民身份证的</w:t>
      </w: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val="en-US" w:eastAsia="zh-CN"/>
        </w:rPr>
        <w:t>人员，需及时到公安部门补办临时身份证。其他证件不能代替居民身份证。</w:t>
      </w:r>
    </w:p>
    <w:p w14:paraId="7E9A76E4">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default" w:ascii="宋体" w:hAnsi="宋体" w:eastAsia="楷体_GB2312" w:cs="楷体_GB2312"/>
          <w:b/>
          <w:color w:val="auto"/>
          <w:kern w:val="0"/>
          <w:sz w:val="32"/>
          <w:szCs w:val="32"/>
          <w:highlight w:val="none"/>
          <w:u w:val="none"/>
          <w:lang w:val="en" w:eastAsia="zh-CN"/>
        </w:rPr>
        <w:t>2</w:t>
      </w:r>
      <w:r>
        <w:rPr>
          <w:rFonts w:hint="eastAsia" w:ascii="宋体" w:hAnsi="宋体" w:eastAsia="楷体_GB2312" w:cs="楷体_GB2312"/>
          <w:b/>
          <w:color w:val="auto"/>
          <w:kern w:val="0"/>
          <w:sz w:val="32"/>
          <w:szCs w:val="32"/>
          <w:highlight w:val="none"/>
          <w:u w:val="none"/>
          <w:lang w:val="en-US" w:eastAsia="zh-CN"/>
        </w:rPr>
        <w:t>3</w:t>
      </w:r>
      <w:r>
        <w:rPr>
          <w:rFonts w:hint="default" w:ascii="宋体" w:hAnsi="宋体" w:eastAsia="楷体_GB2312" w:cs="楷体_GB2312"/>
          <w:b/>
          <w:color w:val="auto"/>
          <w:kern w:val="0"/>
          <w:sz w:val="32"/>
          <w:szCs w:val="32"/>
          <w:highlight w:val="none"/>
          <w:u w:val="none"/>
          <w:lang w:val="en-US" w:eastAsia="zh-CN"/>
        </w:rPr>
        <w:t>.笔试地点在哪里？</w:t>
      </w:r>
    </w:p>
    <w:p w14:paraId="160DBBBA">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宋体" w:hAnsi="宋体" w:cs="Times New Roman"/>
          <w:color w:val="auto"/>
          <w:highlight w:val="none"/>
          <w:lang w:val="en-US" w:eastAsia="zh-CN"/>
        </w:rPr>
      </w:pPr>
      <w:r>
        <w:rPr>
          <w:rFonts w:hint="default" w:ascii="宋体" w:hAnsi="宋体" w:eastAsia="仿宋_GB2312" w:cs="Times New Roman"/>
          <w:color w:val="auto"/>
          <w:kern w:val="0"/>
          <w:sz w:val="32"/>
          <w:szCs w:val="32"/>
          <w:highlight w:val="none"/>
          <w:u w:val="none"/>
          <w:lang w:val="en-US" w:eastAsia="zh-CN"/>
        </w:rPr>
        <w:t>笔试地点详见准考证。建议</w:t>
      </w: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val="en-US" w:eastAsia="zh-CN"/>
        </w:rPr>
        <w:t>人员在考试前一天熟悉考场地址和交通路线。</w:t>
      </w:r>
    </w:p>
    <w:p w14:paraId="6196DF60">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default" w:ascii="宋体" w:hAnsi="宋体" w:eastAsia="楷体_GB2312" w:cs="楷体_GB2312"/>
          <w:b/>
          <w:color w:val="auto"/>
          <w:kern w:val="0"/>
          <w:sz w:val="32"/>
          <w:szCs w:val="32"/>
          <w:highlight w:val="none"/>
          <w:u w:val="none"/>
          <w:lang w:val="en" w:eastAsia="zh-CN"/>
        </w:rPr>
        <w:t>2</w:t>
      </w:r>
      <w:r>
        <w:rPr>
          <w:rFonts w:hint="eastAsia" w:ascii="宋体" w:hAnsi="宋体" w:eastAsia="楷体_GB2312" w:cs="楷体_GB2312"/>
          <w:b/>
          <w:color w:val="auto"/>
          <w:kern w:val="0"/>
          <w:sz w:val="32"/>
          <w:szCs w:val="32"/>
          <w:highlight w:val="none"/>
          <w:u w:val="none"/>
          <w:lang w:val="en-US" w:eastAsia="zh-CN"/>
        </w:rPr>
        <w:t>4</w:t>
      </w:r>
      <w:r>
        <w:rPr>
          <w:rFonts w:hint="default" w:ascii="宋体" w:hAnsi="宋体" w:eastAsia="楷体_GB2312" w:cs="楷体_GB2312"/>
          <w:b/>
          <w:color w:val="auto"/>
          <w:kern w:val="0"/>
          <w:sz w:val="32"/>
          <w:szCs w:val="32"/>
          <w:highlight w:val="none"/>
          <w:u w:val="none"/>
          <w:lang w:val="en-US" w:eastAsia="zh-CN"/>
        </w:rPr>
        <w:t>.对违纪违规行为，有哪几种处理方式？</w:t>
      </w:r>
    </w:p>
    <w:p w14:paraId="12126CA6">
      <w:pPr>
        <w:pStyle w:val="2"/>
        <w:keepNext w:val="0"/>
        <w:keepLines w:val="0"/>
        <w:pageBreakBefore w:val="0"/>
        <w:numPr>
          <w:ilvl w:val="0"/>
          <w:numId w:val="0"/>
        </w:numPr>
        <w:kinsoku/>
        <w:wordWrap/>
        <w:overflowPunct/>
        <w:topLinePunct w:val="0"/>
        <w:autoSpaceDE/>
        <w:autoSpaceDN/>
        <w:bidi w:val="0"/>
        <w:snapToGrid/>
        <w:spacing w:line="560" w:lineRule="exact"/>
        <w:rPr>
          <w:rFonts w:hint="default" w:ascii="宋体" w:hAnsi="宋体" w:cs="Times New Roman"/>
          <w:color w:val="auto"/>
          <w:sz w:val="32"/>
          <w:szCs w:val="32"/>
          <w:highlight w:val="none"/>
          <w:lang w:val="en-US" w:eastAsia="zh-CN"/>
        </w:rPr>
      </w:pPr>
      <w:r>
        <w:rPr>
          <w:rFonts w:hint="default" w:ascii="宋体" w:hAnsi="宋体" w:cs="Times New Roman"/>
          <w:color w:val="auto"/>
          <w:highlight w:val="none"/>
          <w:lang w:val="en-US" w:eastAsia="zh-CN"/>
        </w:rPr>
        <w:t xml:space="preserve">   </w:t>
      </w:r>
      <w:r>
        <w:rPr>
          <w:rFonts w:hint="default" w:ascii="宋体" w:hAnsi="宋体" w:cs="Times New Roman"/>
          <w:color w:val="auto"/>
          <w:sz w:val="32"/>
          <w:szCs w:val="32"/>
          <w:highlight w:val="none"/>
          <w:lang w:val="en-US" w:eastAsia="zh-CN"/>
        </w:rPr>
        <w:t xml:space="preserve">   </w:t>
      </w: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val="en-US" w:eastAsia="zh-CN"/>
        </w:rPr>
        <w:t>人员有违纪违规行为的，根据《事业单位公开招聘违纪违规行为处理规定》，分别给予取消</w:t>
      </w:r>
      <w:r>
        <w:rPr>
          <w:rFonts w:hint="eastAsia" w:ascii="宋体" w:hAnsi="宋体" w:eastAsia="仿宋_GB2312" w:cs="Times New Roman"/>
          <w:color w:val="auto"/>
          <w:kern w:val="0"/>
          <w:sz w:val="32"/>
          <w:szCs w:val="32"/>
          <w:highlight w:val="none"/>
          <w:u w:val="none"/>
          <w:lang w:val="en-US" w:eastAsia="zh-CN"/>
        </w:rPr>
        <w:t>考试</w:t>
      </w:r>
      <w:r>
        <w:rPr>
          <w:rFonts w:hint="default" w:ascii="宋体" w:hAnsi="宋体" w:eastAsia="仿宋_GB2312" w:cs="Times New Roman"/>
          <w:color w:val="auto"/>
          <w:kern w:val="0"/>
          <w:sz w:val="32"/>
          <w:szCs w:val="32"/>
          <w:highlight w:val="none"/>
          <w:u w:val="none"/>
          <w:lang w:val="en-US" w:eastAsia="zh-CN"/>
        </w:rPr>
        <w:t>资格、考试成绩无效、记入事业单位公开招聘</w:t>
      </w: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val="en-US" w:eastAsia="zh-CN"/>
        </w:rPr>
        <w:t>人员诚信档案库等相应处理。</w:t>
      </w:r>
    </w:p>
    <w:p w14:paraId="783C8BEF">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default" w:ascii="宋体" w:hAnsi="宋体" w:eastAsia="楷体_GB2312" w:cs="楷体_GB2312"/>
          <w:b/>
          <w:color w:val="auto"/>
          <w:kern w:val="0"/>
          <w:sz w:val="32"/>
          <w:szCs w:val="32"/>
          <w:highlight w:val="none"/>
          <w:u w:val="none"/>
          <w:lang w:val="en" w:eastAsia="zh-CN"/>
        </w:rPr>
        <w:t>2</w:t>
      </w:r>
      <w:r>
        <w:rPr>
          <w:rFonts w:hint="eastAsia" w:ascii="宋体" w:hAnsi="宋体" w:eastAsia="楷体_GB2312" w:cs="楷体_GB2312"/>
          <w:b/>
          <w:color w:val="auto"/>
          <w:kern w:val="0"/>
          <w:sz w:val="32"/>
          <w:szCs w:val="32"/>
          <w:highlight w:val="none"/>
          <w:u w:val="none"/>
          <w:lang w:val="en-US" w:eastAsia="zh-CN"/>
        </w:rPr>
        <w:t>5</w:t>
      </w:r>
      <w:r>
        <w:rPr>
          <w:rFonts w:hint="default" w:ascii="宋体" w:hAnsi="宋体" w:eastAsia="楷体_GB2312" w:cs="楷体_GB2312"/>
          <w:b/>
          <w:color w:val="auto"/>
          <w:kern w:val="0"/>
          <w:sz w:val="32"/>
          <w:szCs w:val="32"/>
          <w:highlight w:val="none"/>
          <w:u w:val="none"/>
          <w:lang w:val="en-US" w:eastAsia="zh-CN"/>
        </w:rPr>
        <w:t>.如何查询笔试成绩？</w:t>
      </w:r>
    </w:p>
    <w:p w14:paraId="5DABB800">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cs="Times New Roman"/>
          <w:color w:val="auto"/>
          <w:sz w:val="32"/>
          <w:szCs w:val="32"/>
          <w:highlight w:val="none"/>
          <w:lang w:val="en-US" w:eastAsia="zh-CN"/>
        </w:rPr>
      </w:pP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val="en-US" w:eastAsia="zh-CN"/>
        </w:rPr>
        <w:t>人员可凭本人居民身份证号和准考证号登录</w:t>
      </w:r>
      <w:r>
        <w:rPr>
          <w:rFonts w:hint="eastAsia" w:ascii="宋体" w:hAnsi="宋体" w:eastAsia="仿宋_GB2312" w:cs="Times New Roman"/>
          <w:color w:val="auto"/>
          <w:kern w:val="0"/>
          <w:sz w:val="32"/>
          <w:szCs w:val="32"/>
          <w:highlight w:val="none"/>
          <w:u w:val="none"/>
          <w:lang w:val="en-US" w:eastAsia="zh-CN"/>
        </w:rPr>
        <w:t>招聘</w:t>
      </w:r>
      <w:r>
        <w:rPr>
          <w:rFonts w:hint="default" w:ascii="宋体" w:hAnsi="宋体" w:eastAsia="仿宋_GB2312" w:cs="Times New Roman"/>
          <w:color w:val="auto"/>
          <w:kern w:val="0"/>
          <w:sz w:val="32"/>
          <w:szCs w:val="32"/>
          <w:highlight w:val="none"/>
          <w:u w:val="none"/>
          <w:lang w:val="en-US" w:eastAsia="zh-CN"/>
        </w:rPr>
        <w:t>系统查询成绩。</w:t>
      </w:r>
    </w:p>
    <w:p w14:paraId="64621A3B">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rPr>
      </w:pPr>
      <w:r>
        <w:rPr>
          <w:rFonts w:hint="eastAsia" w:ascii="宋体" w:hAnsi="宋体" w:eastAsia="黑体" w:cs="Times New Roman"/>
          <w:b w:val="0"/>
          <w:bCs/>
          <w:color w:val="auto"/>
          <w:kern w:val="0"/>
          <w:sz w:val="32"/>
          <w:szCs w:val="32"/>
          <w:highlight w:val="none"/>
          <w:u w:val="none"/>
          <w:lang w:val="en-US" w:eastAsia="zh-CN"/>
        </w:rPr>
        <w:t>七</w:t>
      </w:r>
      <w:r>
        <w:rPr>
          <w:rFonts w:hint="default" w:ascii="宋体" w:hAnsi="宋体" w:eastAsia="黑体" w:cs="Times New Roman"/>
          <w:b w:val="0"/>
          <w:bCs/>
          <w:color w:val="auto"/>
          <w:kern w:val="0"/>
          <w:sz w:val="32"/>
          <w:szCs w:val="32"/>
          <w:highlight w:val="none"/>
          <w:u w:val="none"/>
          <w:lang w:val="en-US" w:eastAsia="zh-CN"/>
        </w:rPr>
        <w:t>、关于资格审核</w:t>
      </w:r>
    </w:p>
    <w:p w14:paraId="333B6010">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26</w:t>
      </w:r>
      <w:r>
        <w:rPr>
          <w:rFonts w:hint="default" w:ascii="宋体" w:hAnsi="宋体" w:eastAsia="楷体_GB2312" w:cs="楷体_GB2312"/>
          <w:b/>
          <w:color w:val="auto"/>
          <w:kern w:val="0"/>
          <w:sz w:val="32"/>
          <w:szCs w:val="32"/>
          <w:highlight w:val="none"/>
          <w:u w:val="none"/>
          <w:lang w:val="en-US" w:eastAsia="zh-CN"/>
        </w:rPr>
        <w:t>.资格</w:t>
      </w:r>
      <w:r>
        <w:rPr>
          <w:rFonts w:hint="eastAsia" w:ascii="宋体" w:hAnsi="宋体" w:eastAsia="楷体_GB2312" w:cs="楷体_GB2312"/>
          <w:b/>
          <w:color w:val="auto"/>
          <w:kern w:val="0"/>
          <w:sz w:val="32"/>
          <w:szCs w:val="32"/>
          <w:highlight w:val="none"/>
          <w:u w:val="none"/>
          <w:lang w:val="en-US" w:eastAsia="zh-CN"/>
        </w:rPr>
        <w:t>审查</w:t>
      </w:r>
      <w:r>
        <w:rPr>
          <w:rFonts w:hint="default" w:ascii="宋体" w:hAnsi="宋体" w:eastAsia="楷体_GB2312" w:cs="楷体_GB2312"/>
          <w:b/>
          <w:color w:val="auto"/>
          <w:kern w:val="0"/>
          <w:sz w:val="32"/>
          <w:szCs w:val="32"/>
          <w:highlight w:val="none"/>
          <w:u w:val="none"/>
          <w:lang w:val="en-US" w:eastAsia="zh-CN"/>
        </w:rPr>
        <w:t>的时间节点包括哪些？</w:t>
      </w:r>
    </w:p>
    <w:p w14:paraId="53F6104B">
      <w:pPr>
        <w:pStyle w:val="2"/>
        <w:keepNext w:val="0"/>
        <w:keepLines w:val="0"/>
        <w:pageBreakBefore w:val="0"/>
        <w:kinsoku/>
        <w:wordWrap/>
        <w:overflowPunct/>
        <w:topLinePunct w:val="0"/>
        <w:autoSpaceDE/>
        <w:autoSpaceDN/>
        <w:bidi w:val="0"/>
        <w:snapToGrid/>
        <w:spacing w:line="560" w:lineRule="exact"/>
        <w:rPr>
          <w:rFonts w:hint="default" w:ascii="宋体" w:hAnsi="宋体" w:eastAsia="楷体_GB2312" w:cs="Times New Roman"/>
          <w:b/>
          <w:color w:val="auto"/>
          <w:kern w:val="0"/>
          <w:sz w:val="32"/>
          <w:szCs w:val="32"/>
          <w:highlight w:val="none"/>
          <w:u w:val="none"/>
          <w:lang w:val="en-US" w:eastAsia="zh-CN" w:bidi="ar-SA"/>
        </w:rPr>
      </w:pPr>
      <w:r>
        <w:rPr>
          <w:rFonts w:hint="default" w:ascii="宋体" w:hAnsi="宋体" w:eastAsia="仿宋_GB2312" w:cs="Times New Roman"/>
          <w:color w:val="auto"/>
          <w:kern w:val="0"/>
          <w:sz w:val="32"/>
          <w:szCs w:val="32"/>
          <w:highlight w:val="none"/>
          <w:u w:val="none"/>
          <w:lang w:val="en-US" w:eastAsia="zh-CN"/>
        </w:rPr>
        <w:t>资格</w:t>
      </w:r>
      <w:r>
        <w:rPr>
          <w:rFonts w:hint="eastAsia" w:ascii="宋体" w:hAnsi="宋体" w:eastAsia="仿宋_GB2312" w:cs="Times New Roman"/>
          <w:color w:val="auto"/>
          <w:kern w:val="0"/>
          <w:sz w:val="32"/>
          <w:szCs w:val="32"/>
          <w:highlight w:val="none"/>
          <w:u w:val="none"/>
          <w:lang w:val="en-US" w:eastAsia="zh-CN"/>
        </w:rPr>
        <w:t>审查</w:t>
      </w:r>
      <w:r>
        <w:rPr>
          <w:rFonts w:hint="default" w:ascii="宋体" w:hAnsi="宋体" w:eastAsia="仿宋_GB2312" w:cs="Times New Roman"/>
          <w:color w:val="auto"/>
          <w:kern w:val="0"/>
          <w:sz w:val="32"/>
          <w:szCs w:val="32"/>
          <w:highlight w:val="none"/>
          <w:u w:val="none"/>
          <w:lang w:val="en-US" w:eastAsia="zh-CN"/>
        </w:rPr>
        <w:t>贯穿本次招聘全过程。事业单位人事综合管理部门、主管部门或事业单位在资格</w:t>
      </w:r>
      <w:r>
        <w:rPr>
          <w:rFonts w:hint="eastAsia" w:ascii="宋体" w:hAnsi="宋体" w:eastAsia="仿宋_GB2312" w:cs="Times New Roman"/>
          <w:color w:val="auto"/>
          <w:kern w:val="0"/>
          <w:sz w:val="32"/>
          <w:szCs w:val="32"/>
          <w:highlight w:val="none"/>
          <w:u w:val="none"/>
          <w:lang w:val="en-US" w:eastAsia="zh-CN"/>
        </w:rPr>
        <w:t>初审</w:t>
      </w:r>
      <w:r>
        <w:rPr>
          <w:rFonts w:hint="default" w:ascii="宋体" w:hAnsi="宋体" w:eastAsia="仿宋_GB2312" w:cs="Times New Roman"/>
          <w:color w:val="auto"/>
          <w:kern w:val="0"/>
          <w:sz w:val="32"/>
          <w:szCs w:val="32"/>
          <w:highlight w:val="none"/>
          <w:u w:val="none"/>
          <w:lang w:val="en-US" w:eastAsia="zh-CN"/>
        </w:rPr>
        <w:t>、</w:t>
      </w:r>
      <w:r>
        <w:rPr>
          <w:rFonts w:hint="eastAsia" w:ascii="宋体" w:hAnsi="宋体" w:eastAsia="仿宋_GB2312" w:cs="Times New Roman"/>
          <w:color w:val="auto"/>
          <w:kern w:val="0"/>
          <w:sz w:val="32"/>
          <w:szCs w:val="32"/>
          <w:highlight w:val="none"/>
          <w:u w:val="none"/>
          <w:lang w:val="en-US" w:eastAsia="zh-CN"/>
        </w:rPr>
        <w:t>资格复审、</w:t>
      </w:r>
      <w:r>
        <w:rPr>
          <w:rFonts w:hint="default" w:ascii="宋体" w:hAnsi="宋体" w:eastAsia="仿宋_GB2312" w:cs="Times New Roman"/>
          <w:color w:val="auto"/>
          <w:kern w:val="0"/>
          <w:sz w:val="32"/>
          <w:szCs w:val="32"/>
          <w:highlight w:val="none"/>
          <w:u w:val="none"/>
          <w:lang w:val="en-US" w:eastAsia="zh-CN"/>
        </w:rPr>
        <w:t>体检、考察、公示以及办理聘用手续等过程中，发现</w:t>
      </w:r>
      <w:r>
        <w:rPr>
          <w:rFonts w:hint="eastAsia" w:ascii="宋体" w:hAnsi="宋体" w:eastAsia="仿宋_GB2312" w:cs="Times New Roman"/>
          <w:color w:val="auto"/>
          <w:kern w:val="0"/>
          <w:sz w:val="32"/>
          <w:szCs w:val="32"/>
          <w:highlight w:val="none"/>
          <w:u w:val="none"/>
          <w:lang w:val="en-US" w:eastAsia="zh-CN"/>
        </w:rPr>
        <w:t>应聘</w:t>
      </w:r>
      <w:r>
        <w:rPr>
          <w:rFonts w:hint="default" w:ascii="宋体" w:hAnsi="宋体" w:eastAsia="仿宋_GB2312" w:cs="Times New Roman"/>
          <w:color w:val="auto"/>
          <w:kern w:val="0"/>
          <w:sz w:val="32"/>
          <w:szCs w:val="32"/>
          <w:highlight w:val="none"/>
          <w:u w:val="none"/>
          <w:lang w:val="en-US" w:eastAsia="zh-CN"/>
        </w:rPr>
        <w:t>人员存在不符合招聘公告及岗位资格条件的，或存在填写虚假信息、提供虚假材料等情形的，将按规定取消考试或聘用资格。</w:t>
      </w:r>
    </w:p>
    <w:p w14:paraId="245ED336">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宋体" w:hAnsi="宋体" w:eastAsia="黑体" w:cs="Times New Roman"/>
          <w:b w:val="0"/>
          <w:bCs/>
          <w:color w:val="auto"/>
          <w:kern w:val="0"/>
          <w:sz w:val="32"/>
          <w:szCs w:val="32"/>
          <w:highlight w:val="none"/>
          <w:lang w:val="en-US" w:eastAsia="zh-CN"/>
        </w:rPr>
      </w:pPr>
      <w:r>
        <w:rPr>
          <w:rFonts w:hint="eastAsia" w:ascii="宋体" w:hAnsi="宋体" w:eastAsia="黑体" w:cs="Times New Roman"/>
          <w:b w:val="0"/>
          <w:bCs/>
          <w:color w:val="auto"/>
          <w:kern w:val="0"/>
          <w:sz w:val="32"/>
          <w:szCs w:val="32"/>
          <w:highlight w:val="none"/>
          <w:u w:val="none"/>
          <w:lang w:val="en-US" w:eastAsia="zh-CN" w:bidi="ar-SA"/>
        </w:rPr>
        <w:t>八</w:t>
      </w:r>
      <w:r>
        <w:rPr>
          <w:rFonts w:hint="default" w:ascii="宋体" w:hAnsi="宋体" w:eastAsia="黑体" w:cs="Times New Roman"/>
          <w:b w:val="0"/>
          <w:bCs/>
          <w:color w:val="auto"/>
          <w:kern w:val="0"/>
          <w:sz w:val="32"/>
          <w:szCs w:val="32"/>
          <w:highlight w:val="none"/>
          <w:u w:val="none"/>
          <w:lang w:val="en-US" w:eastAsia="zh-CN" w:bidi="ar-SA"/>
        </w:rPr>
        <w:t>、关于体检</w:t>
      </w:r>
    </w:p>
    <w:p w14:paraId="5837B1B3">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27</w:t>
      </w:r>
      <w:r>
        <w:rPr>
          <w:rFonts w:hint="default" w:ascii="宋体" w:hAnsi="宋体" w:eastAsia="楷体_GB2312" w:cs="楷体_GB2312"/>
          <w:b/>
          <w:color w:val="auto"/>
          <w:kern w:val="0"/>
          <w:sz w:val="32"/>
          <w:szCs w:val="32"/>
          <w:highlight w:val="none"/>
          <w:u w:val="none"/>
          <w:lang w:val="en-US" w:eastAsia="zh-CN"/>
        </w:rPr>
        <w:t>.体检项目和标准怎么确定？</w:t>
      </w:r>
    </w:p>
    <w:p w14:paraId="2BBD4DAE">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eastAsia="仿宋_GB2312" w:cs="Times New Roman"/>
          <w:color w:val="auto"/>
          <w:kern w:val="0"/>
          <w:sz w:val="32"/>
          <w:szCs w:val="32"/>
          <w:highlight w:val="none"/>
          <w:u w:val="none"/>
          <w:lang w:val="en-US" w:eastAsia="zh-CN"/>
        </w:rPr>
      </w:pPr>
      <w:r>
        <w:rPr>
          <w:rFonts w:hint="default" w:ascii="宋体" w:hAnsi="宋体" w:eastAsia="仿宋_GB2312" w:cs="Times New Roman"/>
          <w:color w:val="auto"/>
          <w:kern w:val="0"/>
          <w:sz w:val="32"/>
          <w:szCs w:val="32"/>
          <w:highlight w:val="none"/>
          <w:u w:val="none"/>
          <w:lang w:val="en-US" w:eastAsia="zh-CN"/>
        </w:rPr>
        <w:t>体检的项目和标准根据《广东省事业单位公开招聘人员体检实施细则（试行）》确定。事业单位招聘工作人员</w:t>
      </w:r>
      <w:r>
        <w:rPr>
          <w:rFonts w:hint="eastAsia" w:ascii="宋体" w:hAnsi="宋体" w:eastAsia="仿宋_GB2312" w:cs="Times New Roman"/>
          <w:color w:val="auto"/>
          <w:kern w:val="0"/>
          <w:sz w:val="32"/>
          <w:szCs w:val="32"/>
          <w:highlight w:val="none"/>
          <w:u w:val="none"/>
          <w:lang w:val="en-US" w:eastAsia="zh-CN"/>
        </w:rPr>
        <w:t>参</w:t>
      </w:r>
      <w:r>
        <w:rPr>
          <w:rFonts w:hint="default" w:ascii="宋体" w:hAnsi="宋体" w:eastAsia="仿宋_GB2312" w:cs="Times New Roman"/>
          <w:color w:val="auto"/>
          <w:kern w:val="0"/>
          <w:sz w:val="32"/>
          <w:szCs w:val="32"/>
          <w:highlight w:val="none"/>
          <w:u w:val="none"/>
          <w:lang w:val="en-US" w:eastAsia="zh-CN"/>
        </w:rPr>
        <w:t>照《广东省事业单位公开招聘人员体检通用标准》执行。</w:t>
      </w:r>
      <w:r>
        <w:rPr>
          <w:rFonts w:hint="eastAsia" w:ascii="宋体" w:hAnsi="宋体" w:eastAsia="仿宋_GB2312" w:cs="Times New Roman"/>
          <w:color w:val="auto"/>
          <w:kern w:val="0"/>
          <w:sz w:val="32"/>
          <w:szCs w:val="32"/>
          <w:highlight w:val="none"/>
          <w:u w:val="none"/>
          <w:lang w:val="en-US" w:eastAsia="zh-CN"/>
        </w:rPr>
        <w:t>教师岗位体检标准参照《广东省教师资格申请人员体格检查标准（2013年修订）》执行</w:t>
      </w:r>
      <w:r>
        <w:rPr>
          <w:rFonts w:hint="default" w:ascii="宋体" w:hAnsi="宋体" w:eastAsia="仿宋_GB2312" w:cs="Times New Roman"/>
          <w:color w:val="auto"/>
          <w:kern w:val="0"/>
          <w:sz w:val="32"/>
          <w:szCs w:val="32"/>
          <w:highlight w:val="none"/>
          <w:u w:val="none"/>
          <w:lang w:val="en-US" w:eastAsia="zh-CN"/>
        </w:rPr>
        <w:t>。</w:t>
      </w:r>
    </w:p>
    <w:p w14:paraId="26E8573E">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28</w:t>
      </w:r>
      <w:r>
        <w:rPr>
          <w:rFonts w:hint="default" w:ascii="宋体" w:hAnsi="宋体" w:eastAsia="楷体_GB2312" w:cs="楷体_GB2312"/>
          <w:b/>
          <w:color w:val="auto"/>
          <w:kern w:val="0"/>
          <w:sz w:val="32"/>
          <w:szCs w:val="32"/>
          <w:highlight w:val="none"/>
          <w:u w:val="none"/>
          <w:lang w:val="en-US" w:eastAsia="zh-CN"/>
        </w:rPr>
        <w:t>.哪些情况可复检，复检程序是什么？</w:t>
      </w:r>
    </w:p>
    <w:p w14:paraId="2AD25E06">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u w:val="none"/>
          <w:lang w:val="en-US" w:eastAsia="zh-CN"/>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14:paraId="5F6ED3C0">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宋体" w:hAnsi="宋体" w:eastAsia="黑体" w:cs="Times New Roman"/>
          <w:b w:val="0"/>
          <w:bCs/>
          <w:color w:val="auto"/>
          <w:kern w:val="0"/>
          <w:sz w:val="32"/>
          <w:szCs w:val="32"/>
          <w:highlight w:val="none"/>
          <w:u w:val="none"/>
          <w:lang w:val="en-US" w:eastAsia="zh-CN"/>
        </w:rPr>
      </w:pPr>
      <w:r>
        <w:rPr>
          <w:rFonts w:hint="eastAsia" w:ascii="宋体" w:hAnsi="宋体" w:eastAsia="黑体" w:cs="Times New Roman"/>
          <w:b w:val="0"/>
          <w:bCs/>
          <w:color w:val="auto"/>
          <w:kern w:val="0"/>
          <w:sz w:val="32"/>
          <w:szCs w:val="32"/>
          <w:highlight w:val="none"/>
          <w:u w:val="none"/>
          <w:lang w:val="en-US" w:eastAsia="zh-CN"/>
        </w:rPr>
        <w:t>九</w:t>
      </w:r>
      <w:r>
        <w:rPr>
          <w:rFonts w:hint="default" w:ascii="宋体" w:hAnsi="宋体" w:eastAsia="黑体" w:cs="Times New Roman"/>
          <w:b w:val="0"/>
          <w:bCs/>
          <w:color w:val="auto"/>
          <w:kern w:val="0"/>
          <w:sz w:val="32"/>
          <w:szCs w:val="32"/>
          <w:highlight w:val="none"/>
          <w:u w:val="none"/>
          <w:lang w:val="en-US" w:eastAsia="zh-CN"/>
        </w:rPr>
        <w:t>、关于考察</w:t>
      </w:r>
    </w:p>
    <w:p w14:paraId="384E5228">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29</w:t>
      </w:r>
      <w:r>
        <w:rPr>
          <w:rFonts w:hint="default" w:ascii="宋体" w:hAnsi="宋体" w:eastAsia="楷体_GB2312" w:cs="楷体_GB2312"/>
          <w:b/>
          <w:color w:val="auto"/>
          <w:kern w:val="0"/>
          <w:sz w:val="32"/>
          <w:szCs w:val="32"/>
          <w:highlight w:val="none"/>
          <w:u w:val="none"/>
          <w:lang w:val="en-US" w:eastAsia="zh-CN"/>
        </w:rPr>
        <w:t>.考察时需要对考察人选进行资格复审吗？</w:t>
      </w:r>
    </w:p>
    <w:p w14:paraId="393388DA">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宋体" w:hAnsi="宋体" w:cs="Times New Roman"/>
          <w:color w:val="auto"/>
          <w:sz w:val="32"/>
          <w:szCs w:val="32"/>
          <w:highlight w:val="none"/>
          <w:lang w:val="en-US" w:eastAsia="zh-CN"/>
        </w:rPr>
      </w:pPr>
      <w:r>
        <w:rPr>
          <w:rFonts w:hint="default" w:ascii="宋体" w:hAnsi="宋体" w:eastAsia="仿宋_GB2312" w:cs="Times New Roman"/>
          <w:color w:val="auto"/>
          <w:kern w:val="0"/>
          <w:sz w:val="32"/>
          <w:szCs w:val="32"/>
          <w:highlight w:val="none"/>
          <w:u w:val="none"/>
          <w:lang w:val="en-US" w:eastAsia="zh-CN"/>
        </w:rPr>
        <w:t>资格</w:t>
      </w:r>
      <w:r>
        <w:rPr>
          <w:rFonts w:hint="eastAsia" w:ascii="宋体" w:hAnsi="宋体" w:eastAsia="仿宋_GB2312" w:cs="Times New Roman"/>
          <w:color w:val="auto"/>
          <w:kern w:val="0"/>
          <w:sz w:val="32"/>
          <w:szCs w:val="32"/>
          <w:highlight w:val="none"/>
          <w:u w:val="none"/>
          <w:lang w:val="en-US" w:eastAsia="zh-CN"/>
        </w:rPr>
        <w:t>审查</w:t>
      </w:r>
      <w:r>
        <w:rPr>
          <w:rFonts w:hint="default" w:ascii="宋体" w:hAnsi="宋体" w:eastAsia="仿宋_GB2312" w:cs="Times New Roman"/>
          <w:color w:val="auto"/>
          <w:kern w:val="0"/>
          <w:sz w:val="32"/>
          <w:szCs w:val="32"/>
          <w:highlight w:val="none"/>
          <w:u w:val="none"/>
          <w:lang w:val="en-US" w:eastAsia="zh-CN"/>
        </w:rPr>
        <w:t>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4340093A">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宋体" w:hAnsi="宋体" w:eastAsia="楷体_GB2312" w:cs="楷体_GB2312"/>
          <w:b/>
          <w:color w:val="auto"/>
          <w:kern w:val="0"/>
          <w:sz w:val="32"/>
          <w:szCs w:val="32"/>
          <w:highlight w:val="none"/>
          <w:u w:val="none"/>
          <w:lang w:val="en-US" w:eastAsia="zh-CN"/>
        </w:rPr>
      </w:pPr>
      <w:r>
        <w:rPr>
          <w:rFonts w:hint="eastAsia" w:ascii="宋体" w:hAnsi="宋体" w:eastAsia="楷体_GB2312" w:cs="楷体_GB2312"/>
          <w:b/>
          <w:color w:val="auto"/>
          <w:kern w:val="0"/>
          <w:sz w:val="32"/>
          <w:szCs w:val="32"/>
          <w:highlight w:val="none"/>
          <w:u w:val="none"/>
          <w:lang w:val="en-US" w:eastAsia="zh-CN"/>
        </w:rPr>
        <w:t>30</w:t>
      </w:r>
      <w:r>
        <w:rPr>
          <w:rFonts w:hint="default" w:ascii="宋体" w:hAnsi="宋体" w:eastAsia="楷体_GB2312" w:cs="楷体_GB2312"/>
          <w:b/>
          <w:color w:val="auto"/>
          <w:kern w:val="0"/>
          <w:sz w:val="32"/>
          <w:szCs w:val="32"/>
          <w:highlight w:val="none"/>
          <w:u w:val="none"/>
          <w:lang w:val="en-US" w:eastAsia="zh-CN"/>
        </w:rPr>
        <w:t>.如何理解“聘用后即构成回避关系”?</w:t>
      </w:r>
    </w:p>
    <w:p w14:paraId="60220FF3">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宋体" w:hAnsi="宋体" w:eastAsia="仿宋_GB2312" w:cs="Times New Roman"/>
          <w:color w:val="auto"/>
          <w:kern w:val="0"/>
          <w:sz w:val="32"/>
          <w:szCs w:val="32"/>
          <w:highlight w:val="none"/>
          <w:u w:val="none"/>
          <w:lang w:val="en-US" w:eastAsia="zh-CN"/>
        </w:rPr>
      </w:pPr>
      <w:r>
        <w:rPr>
          <w:rFonts w:hint="default" w:ascii="宋体" w:hAnsi="宋体"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14:paraId="20A9CBE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宋体" w:hAnsi="宋体" w:eastAsia="黑体" w:cs="Times New Roman"/>
          <w:b w:val="0"/>
          <w:bCs/>
          <w:color w:val="auto"/>
          <w:kern w:val="0"/>
          <w:sz w:val="32"/>
          <w:szCs w:val="32"/>
          <w:highlight w:val="none"/>
          <w:u w:val="none"/>
          <w:lang w:val="en-US" w:eastAsia="zh-CN" w:bidi="ar-SA"/>
        </w:rPr>
      </w:pPr>
      <w:r>
        <w:rPr>
          <w:rFonts w:hint="default" w:ascii="宋体" w:hAnsi="宋体" w:eastAsia="黑体" w:cs="Times New Roman"/>
          <w:b w:val="0"/>
          <w:bCs/>
          <w:color w:val="auto"/>
          <w:kern w:val="0"/>
          <w:sz w:val="32"/>
          <w:szCs w:val="32"/>
          <w:highlight w:val="none"/>
          <w:u w:val="none"/>
          <w:lang w:val="en-US" w:eastAsia="zh-CN" w:bidi="ar-SA"/>
        </w:rPr>
        <w:t>本指南仅适用于</w:t>
      </w:r>
      <w:r>
        <w:rPr>
          <w:rFonts w:hint="eastAsia" w:ascii="宋体" w:hAnsi="宋体" w:eastAsia="黑体" w:cs="Times New Roman"/>
          <w:b w:val="0"/>
          <w:bCs/>
          <w:color w:val="auto"/>
          <w:kern w:val="0"/>
          <w:sz w:val="32"/>
          <w:szCs w:val="32"/>
          <w:highlight w:val="none"/>
          <w:u w:val="none"/>
          <w:lang w:val="en-US" w:eastAsia="zh-CN" w:bidi="ar-SA"/>
        </w:rPr>
        <w:t>本次新兴县事业单位2025年公开招聘</w:t>
      </w:r>
      <w:r>
        <w:rPr>
          <w:rFonts w:hint="default" w:ascii="宋体" w:hAnsi="宋体" w:eastAsia="黑体" w:cs="Times New Roman"/>
          <w:b w:val="0"/>
          <w:bCs/>
          <w:color w:val="auto"/>
          <w:kern w:val="0"/>
          <w:sz w:val="32"/>
          <w:szCs w:val="32"/>
          <w:highlight w:val="none"/>
          <w:u w:val="none"/>
          <w:lang w:val="en-US" w:eastAsia="zh-CN" w:bidi="ar-SA"/>
        </w:rPr>
        <w:t>。</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创艺简标宋">
    <w:altName w:val="黑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47F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135BB">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6135BB">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FF5004"/>
    <w:multiLevelType w:val="singleLevel"/>
    <w:tmpl w:val="4BFF5004"/>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xZTQ2OTdiYmU5YWI2MTJkNWExNzMxODAzNzk0NGQifQ=="/>
  </w:docVars>
  <w:rsids>
    <w:rsidRoot w:val="1B043659"/>
    <w:rsid w:val="01034875"/>
    <w:rsid w:val="01240A98"/>
    <w:rsid w:val="028576FF"/>
    <w:rsid w:val="029C57B3"/>
    <w:rsid w:val="03414D50"/>
    <w:rsid w:val="03F2476E"/>
    <w:rsid w:val="04AD1B51"/>
    <w:rsid w:val="04F01EE9"/>
    <w:rsid w:val="051C2F5A"/>
    <w:rsid w:val="059D6095"/>
    <w:rsid w:val="05B86E23"/>
    <w:rsid w:val="061A26BE"/>
    <w:rsid w:val="063B6D05"/>
    <w:rsid w:val="069954F4"/>
    <w:rsid w:val="06B42663"/>
    <w:rsid w:val="07181C61"/>
    <w:rsid w:val="07455BB6"/>
    <w:rsid w:val="089E1312"/>
    <w:rsid w:val="09AF0DC4"/>
    <w:rsid w:val="0A976C09"/>
    <w:rsid w:val="0AAC7FD4"/>
    <w:rsid w:val="0AFF31D1"/>
    <w:rsid w:val="0BCE196C"/>
    <w:rsid w:val="0C1B4755"/>
    <w:rsid w:val="0C716FCF"/>
    <w:rsid w:val="0C7967DB"/>
    <w:rsid w:val="0C8433F9"/>
    <w:rsid w:val="0CC003F3"/>
    <w:rsid w:val="0D42218B"/>
    <w:rsid w:val="0DBF71C7"/>
    <w:rsid w:val="0E8773D6"/>
    <w:rsid w:val="0F3F8EC7"/>
    <w:rsid w:val="0F545D35"/>
    <w:rsid w:val="0F701D05"/>
    <w:rsid w:val="0F9961B5"/>
    <w:rsid w:val="0FFC010A"/>
    <w:rsid w:val="102F0291"/>
    <w:rsid w:val="10AF4A06"/>
    <w:rsid w:val="10B92932"/>
    <w:rsid w:val="11163ADF"/>
    <w:rsid w:val="1122671B"/>
    <w:rsid w:val="11D844DB"/>
    <w:rsid w:val="132D40B4"/>
    <w:rsid w:val="147C35CA"/>
    <w:rsid w:val="150361D7"/>
    <w:rsid w:val="15544CCA"/>
    <w:rsid w:val="160F32DD"/>
    <w:rsid w:val="171942F2"/>
    <w:rsid w:val="18287A51"/>
    <w:rsid w:val="18801739"/>
    <w:rsid w:val="189F6A42"/>
    <w:rsid w:val="19F30050"/>
    <w:rsid w:val="1A2F6AE9"/>
    <w:rsid w:val="1B043659"/>
    <w:rsid w:val="1BBB21FE"/>
    <w:rsid w:val="1CC154CD"/>
    <w:rsid w:val="1CD539A7"/>
    <w:rsid w:val="1CDB6115"/>
    <w:rsid w:val="1D097731"/>
    <w:rsid w:val="1E93142F"/>
    <w:rsid w:val="1EE451C1"/>
    <w:rsid w:val="1EF60064"/>
    <w:rsid w:val="1F7F2436"/>
    <w:rsid w:val="1FFF732A"/>
    <w:rsid w:val="20990C85"/>
    <w:rsid w:val="21575F14"/>
    <w:rsid w:val="225673D8"/>
    <w:rsid w:val="2293511F"/>
    <w:rsid w:val="22B711B6"/>
    <w:rsid w:val="238C6E29"/>
    <w:rsid w:val="245D33A3"/>
    <w:rsid w:val="2461161D"/>
    <w:rsid w:val="25090731"/>
    <w:rsid w:val="25FD052A"/>
    <w:rsid w:val="26140AA5"/>
    <w:rsid w:val="28FD200B"/>
    <w:rsid w:val="29EB545D"/>
    <w:rsid w:val="2AA010D9"/>
    <w:rsid w:val="2AD64CCA"/>
    <w:rsid w:val="2AE50196"/>
    <w:rsid w:val="2B3202B6"/>
    <w:rsid w:val="2B7A1638"/>
    <w:rsid w:val="2BA05951"/>
    <w:rsid w:val="2D91077D"/>
    <w:rsid w:val="2E2B5623"/>
    <w:rsid w:val="2F4D845B"/>
    <w:rsid w:val="2FADF3D3"/>
    <w:rsid w:val="2FD01702"/>
    <w:rsid w:val="309E5465"/>
    <w:rsid w:val="30BFC792"/>
    <w:rsid w:val="30D00A5B"/>
    <w:rsid w:val="313D569F"/>
    <w:rsid w:val="31B9C8FE"/>
    <w:rsid w:val="31F73D97"/>
    <w:rsid w:val="327E32BA"/>
    <w:rsid w:val="32D6367C"/>
    <w:rsid w:val="333D5697"/>
    <w:rsid w:val="34976363"/>
    <w:rsid w:val="3531679E"/>
    <w:rsid w:val="355F8BA6"/>
    <w:rsid w:val="357DBDA6"/>
    <w:rsid w:val="359A1A73"/>
    <w:rsid w:val="36291907"/>
    <w:rsid w:val="3636283A"/>
    <w:rsid w:val="36AE0B9B"/>
    <w:rsid w:val="37485E9B"/>
    <w:rsid w:val="37916A05"/>
    <w:rsid w:val="38921178"/>
    <w:rsid w:val="3A4F6F47"/>
    <w:rsid w:val="3A641FE1"/>
    <w:rsid w:val="3AE93B97"/>
    <w:rsid w:val="3B292ED4"/>
    <w:rsid w:val="3C4311C1"/>
    <w:rsid w:val="3CA84056"/>
    <w:rsid w:val="3CF121A0"/>
    <w:rsid w:val="3E7D08EC"/>
    <w:rsid w:val="3EA36FE8"/>
    <w:rsid w:val="3EAFF693"/>
    <w:rsid w:val="3EC3667A"/>
    <w:rsid w:val="3F372954"/>
    <w:rsid w:val="3FDFF9B0"/>
    <w:rsid w:val="419F63E6"/>
    <w:rsid w:val="43AA421F"/>
    <w:rsid w:val="43BC0C6F"/>
    <w:rsid w:val="442E4FE7"/>
    <w:rsid w:val="448C67C3"/>
    <w:rsid w:val="44967167"/>
    <w:rsid w:val="465831BA"/>
    <w:rsid w:val="47946470"/>
    <w:rsid w:val="47AF02D1"/>
    <w:rsid w:val="47BB65D0"/>
    <w:rsid w:val="4807070D"/>
    <w:rsid w:val="48BD3312"/>
    <w:rsid w:val="491D2AA5"/>
    <w:rsid w:val="49E119A8"/>
    <w:rsid w:val="49F83B82"/>
    <w:rsid w:val="4A965D14"/>
    <w:rsid w:val="4ACA0B1A"/>
    <w:rsid w:val="4B3A484D"/>
    <w:rsid w:val="4B7803D1"/>
    <w:rsid w:val="4BCF9E93"/>
    <w:rsid w:val="4BFD1B38"/>
    <w:rsid w:val="4DD260B5"/>
    <w:rsid w:val="4DE599CD"/>
    <w:rsid w:val="4F2F65F9"/>
    <w:rsid w:val="4F6B00F5"/>
    <w:rsid w:val="4FA35CAA"/>
    <w:rsid w:val="4FA774F9"/>
    <w:rsid w:val="4FDE3A18"/>
    <w:rsid w:val="501D48EB"/>
    <w:rsid w:val="51277D9F"/>
    <w:rsid w:val="525847A9"/>
    <w:rsid w:val="52681379"/>
    <w:rsid w:val="52AA3D70"/>
    <w:rsid w:val="52BE7D48"/>
    <w:rsid w:val="53126132"/>
    <w:rsid w:val="534F73A8"/>
    <w:rsid w:val="53EE7298"/>
    <w:rsid w:val="547B04C8"/>
    <w:rsid w:val="548943F8"/>
    <w:rsid w:val="5697F55B"/>
    <w:rsid w:val="5756C49B"/>
    <w:rsid w:val="57622363"/>
    <w:rsid w:val="57814880"/>
    <w:rsid w:val="58B75227"/>
    <w:rsid w:val="59187439"/>
    <w:rsid w:val="5B71346A"/>
    <w:rsid w:val="5BBF309A"/>
    <w:rsid w:val="5C9221AB"/>
    <w:rsid w:val="5D141B5D"/>
    <w:rsid w:val="5D635A02"/>
    <w:rsid w:val="5D7243A4"/>
    <w:rsid w:val="5D7F8C34"/>
    <w:rsid w:val="5EB565AF"/>
    <w:rsid w:val="5EE2626D"/>
    <w:rsid w:val="5F5B3FD3"/>
    <w:rsid w:val="5F903F73"/>
    <w:rsid w:val="5FBB2B17"/>
    <w:rsid w:val="5FEE1220"/>
    <w:rsid w:val="5FFF1BA0"/>
    <w:rsid w:val="60632CA1"/>
    <w:rsid w:val="60851008"/>
    <w:rsid w:val="627B18F8"/>
    <w:rsid w:val="62CC5007"/>
    <w:rsid w:val="62DF193A"/>
    <w:rsid w:val="6301652B"/>
    <w:rsid w:val="644544FB"/>
    <w:rsid w:val="64A438B9"/>
    <w:rsid w:val="677FFF44"/>
    <w:rsid w:val="67FC21AB"/>
    <w:rsid w:val="691A73A9"/>
    <w:rsid w:val="694F8423"/>
    <w:rsid w:val="69EC4705"/>
    <w:rsid w:val="6B8B5F89"/>
    <w:rsid w:val="6BDE9C87"/>
    <w:rsid w:val="6BED213F"/>
    <w:rsid w:val="6BF32D8C"/>
    <w:rsid w:val="6CFE41A3"/>
    <w:rsid w:val="6DE2064C"/>
    <w:rsid w:val="6DF040EA"/>
    <w:rsid w:val="6E89767A"/>
    <w:rsid w:val="6EB531BB"/>
    <w:rsid w:val="6EEF0CF5"/>
    <w:rsid w:val="6F4269EA"/>
    <w:rsid w:val="6FDD7DBD"/>
    <w:rsid w:val="6FEB8A33"/>
    <w:rsid w:val="6FFF68DC"/>
    <w:rsid w:val="70141305"/>
    <w:rsid w:val="70D52B60"/>
    <w:rsid w:val="71E869BB"/>
    <w:rsid w:val="720807AC"/>
    <w:rsid w:val="72DA620D"/>
    <w:rsid w:val="735B5A8D"/>
    <w:rsid w:val="738A025C"/>
    <w:rsid w:val="73C96D79"/>
    <w:rsid w:val="73EB18CA"/>
    <w:rsid w:val="73F41ADD"/>
    <w:rsid w:val="746A5F25"/>
    <w:rsid w:val="74B7117D"/>
    <w:rsid w:val="753A66DF"/>
    <w:rsid w:val="757F2BAB"/>
    <w:rsid w:val="77608977"/>
    <w:rsid w:val="777F93B4"/>
    <w:rsid w:val="778878D2"/>
    <w:rsid w:val="77CB359C"/>
    <w:rsid w:val="77ED6193"/>
    <w:rsid w:val="780627F5"/>
    <w:rsid w:val="786C78FF"/>
    <w:rsid w:val="78D66C84"/>
    <w:rsid w:val="79BF9718"/>
    <w:rsid w:val="79D77465"/>
    <w:rsid w:val="7A6A48EF"/>
    <w:rsid w:val="7A7FE9B1"/>
    <w:rsid w:val="7AFD57B8"/>
    <w:rsid w:val="7BC5EDB9"/>
    <w:rsid w:val="7BF36445"/>
    <w:rsid w:val="7C1424C5"/>
    <w:rsid w:val="7C4C3126"/>
    <w:rsid w:val="7C5E704E"/>
    <w:rsid w:val="7CAB2C79"/>
    <w:rsid w:val="7CF236CF"/>
    <w:rsid w:val="7D0401A3"/>
    <w:rsid w:val="7DE97533"/>
    <w:rsid w:val="7E570CDF"/>
    <w:rsid w:val="7EF6497F"/>
    <w:rsid w:val="7EFAB96E"/>
    <w:rsid w:val="7F7B9EAF"/>
    <w:rsid w:val="7F7D4CAD"/>
    <w:rsid w:val="7F9F107E"/>
    <w:rsid w:val="7FAE8936"/>
    <w:rsid w:val="7FB78D9C"/>
    <w:rsid w:val="7FD31BAD"/>
    <w:rsid w:val="7FF16F6D"/>
    <w:rsid w:val="7FF7C248"/>
    <w:rsid w:val="7FFB9D87"/>
    <w:rsid w:val="8E6FBDC8"/>
    <w:rsid w:val="8FEECA10"/>
    <w:rsid w:val="976FB220"/>
    <w:rsid w:val="9FF7EECA"/>
    <w:rsid w:val="AFAF093D"/>
    <w:rsid w:val="B73E3536"/>
    <w:rsid w:val="B9DDF001"/>
    <w:rsid w:val="BD9FB8FA"/>
    <w:rsid w:val="BDCFA037"/>
    <w:rsid w:val="BF3F93F0"/>
    <w:rsid w:val="BF8F85D3"/>
    <w:rsid w:val="BFBF2897"/>
    <w:rsid w:val="BFF790B4"/>
    <w:rsid w:val="C78FABE7"/>
    <w:rsid w:val="CCB74191"/>
    <w:rsid w:val="D2777275"/>
    <w:rsid w:val="D7C99943"/>
    <w:rsid w:val="D7FF580D"/>
    <w:rsid w:val="DDFF8822"/>
    <w:rsid w:val="DEFE60FF"/>
    <w:rsid w:val="DF7F5ED5"/>
    <w:rsid w:val="DFB97DFF"/>
    <w:rsid w:val="E4EE9C74"/>
    <w:rsid w:val="E72F28AC"/>
    <w:rsid w:val="E72FF1DF"/>
    <w:rsid w:val="E7BBFE59"/>
    <w:rsid w:val="E7DDE1F4"/>
    <w:rsid w:val="EBDD63D7"/>
    <w:rsid w:val="EBF54AF0"/>
    <w:rsid w:val="EFE39780"/>
    <w:rsid w:val="EFF2281D"/>
    <w:rsid w:val="EFFD754B"/>
    <w:rsid w:val="F3691532"/>
    <w:rsid w:val="F3BEDF07"/>
    <w:rsid w:val="F3EA00E8"/>
    <w:rsid w:val="F5FF69AF"/>
    <w:rsid w:val="F6FF5AD7"/>
    <w:rsid w:val="F7C9BF7B"/>
    <w:rsid w:val="F7CAC030"/>
    <w:rsid w:val="F7DE68D2"/>
    <w:rsid w:val="F98F567F"/>
    <w:rsid w:val="FAF3AE77"/>
    <w:rsid w:val="FAFB718C"/>
    <w:rsid w:val="FB7D383F"/>
    <w:rsid w:val="FBBFFD2A"/>
    <w:rsid w:val="FCB62C62"/>
    <w:rsid w:val="FD4E784B"/>
    <w:rsid w:val="FDBD16FF"/>
    <w:rsid w:val="FDBEBD5F"/>
    <w:rsid w:val="FDBEEAEB"/>
    <w:rsid w:val="FDEF4C10"/>
    <w:rsid w:val="FDFECD9F"/>
    <w:rsid w:val="FF5B731C"/>
    <w:rsid w:val="FF5F188F"/>
    <w:rsid w:val="FF6FBD34"/>
    <w:rsid w:val="FF7B7C7D"/>
    <w:rsid w:val="FFFF7883"/>
    <w:rsid w:val="FFFFC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index 7"/>
    <w:next w:val="1"/>
    <w:qFormat/>
    <w:uiPriority w:val="0"/>
    <w:pPr>
      <w:widowControl w:val="0"/>
      <w:ind w:firstLine="200" w:firstLineChars="200"/>
      <w:jc w:val="both"/>
    </w:pPr>
    <w:rPr>
      <w:rFonts w:ascii="黑体" w:eastAsia="黑体" w:hAnsiTheme="minorHAnsi" w:cstheme="minorBidi"/>
      <w:kern w:val="2"/>
      <w:sz w:val="32"/>
      <w:szCs w:val="32"/>
      <w:lang w:val="en-US" w:eastAsia="zh-CN" w:bidi="ar-SA"/>
    </w:rPr>
  </w:style>
  <w:style w:type="paragraph" w:styleId="6">
    <w:name w:val="Normal (Web)"/>
    <w:basedOn w:val="1"/>
    <w:qFormat/>
    <w:uiPriority w:val="0"/>
    <w:pPr>
      <w:widowControl/>
      <w:jc w:val="left"/>
    </w:pPr>
    <w:rPr>
      <w:rFonts w:ascii="宋体" w:hAnsi="宋体" w:cs="宋体"/>
      <w:kern w:val="0"/>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9</Pages>
  <Words>4031</Words>
  <Characters>4140</Characters>
  <Lines>0</Lines>
  <Paragraphs>0</Paragraphs>
  <TotalTime>2</TotalTime>
  <ScaleCrop>false</ScaleCrop>
  <LinksUpToDate>false</LinksUpToDate>
  <CharactersWithSpaces>4164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2023-03-08T01:41:00Z</dcterms:created>
  <dc:creator>何松爱</dc:creator>
  <cp:lastModifiedBy>美红</cp:lastModifiedBy>
  <cp:lastPrinted>2025-09-10T08:57:00Z</cp:lastPrinted>
  <dcterms:modified xsi:type="dcterms:W3CDTF">2025-10-17T10:30:49Z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4F6981ABD4AE49F9AE30BD532E1F84FA</vt:lpwstr>
  </property>
  <property fmtid="{D5CDD505-2E9C-101B-9397-08002B2CF9AE}" pid="4" name="KSOTemplateDocerSaveRecord">
    <vt:lpwstr>eyJoZGlkIjoiMzRjMGQ4Y2VlZDlkNDY0YjExYTRhY2Q5ZmQ4OWI2ZDgiLCJ1c2VySWQiOiIxNTIyNzc0NjYxIn0=</vt:lpwstr>
  </property>
</Properties>
</file>