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仿宋_GB2312" w:hAnsi="微软雅黑" w:cs="微软雅黑"/>
          <w:szCs w:val="32"/>
        </w:rPr>
        <w:t>附件</w:t>
      </w:r>
      <w:r>
        <w:rPr>
          <w:rFonts w:hint="eastAsia" w:ascii="仿宋_GB2312" w:hAnsi="微软雅黑" w:cs="微软雅黑"/>
          <w:szCs w:val="32"/>
          <w:lang w:val="en-US" w:eastAsia="zh-CN"/>
        </w:rPr>
        <w:t xml:space="preserve">1          </w:t>
      </w: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公开招聘</w:t>
      </w:r>
      <w:r>
        <w:rPr>
          <w:rFonts w:hint="eastAsia" w:ascii="宋体" w:hAnsi="宋体" w:eastAsia="宋体" w:cs="宋体"/>
          <w:b/>
          <w:bCs/>
          <w:color w:val="000000"/>
          <w:szCs w:val="32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紧缺急需专业新任教师</w:t>
      </w:r>
      <w:r>
        <w:rPr>
          <w:rFonts w:hint="eastAsia" w:ascii="宋体" w:hAnsi="宋体" w:eastAsia="宋体" w:cs="宋体"/>
          <w:b/>
          <w:bCs/>
          <w:color w:val="000000"/>
          <w:szCs w:val="32"/>
          <w:lang w:val="en-US" w:eastAsia="zh-CN"/>
        </w:rPr>
        <w:t>空缺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岗位信息表</w:t>
      </w:r>
    </w:p>
    <w:tbl>
      <w:tblPr>
        <w:tblStyle w:val="6"/>
        <w:tblW w:w="1424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4"/>
        <w:gridCol w:w="671"/>
        <w:gridCol w:w="1131"/>
        <w:gridCol w:w="464"/>
        <w:gridCol w:w="744"/>
        <w:gridCol w:w="685"/>
        <w:gridCol w:w="1057"/>
        <w:gridCol w:w="671"/>
        <w:gridCol w:w="656"/>
        <w:gridCol w:w="626"/>
        <w:gridCol w:w="538"/>
        <w:gridCol w:w="626"/>
        <w:gridCol w:w="1216"/>
        <w:gridCol w:w="1416"/>
        <w:gridCol w:w="1522"/>
      </w:tblGrid>
      <w:tr w14:paraId="42F6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2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E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B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5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B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1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4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F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38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1DB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7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B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C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269B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1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C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B2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7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7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3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B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5C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5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4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7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4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A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1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2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4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5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5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4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0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66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2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8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0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7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5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3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63CC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3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20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B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4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79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A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F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A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B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B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C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A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C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1D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5607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9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2A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5B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4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2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0A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7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0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5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5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9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5C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3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7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F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6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0E99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2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A4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9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5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专技人员（高中英语教师）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0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9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7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C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8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5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D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F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E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0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具有高级中学英语教师资格证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D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1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1703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9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E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E0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5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6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7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C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99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7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9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2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2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5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62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0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0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7D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D5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0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A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A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A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5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B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物理教育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F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7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F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E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F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8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E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7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446C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1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0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8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7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1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1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ED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4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化学教育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5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5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F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D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D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7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A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许老师，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FF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2D4E6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3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3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将乐县水南中学（高中）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2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9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C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F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2C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地理科学类、地理教育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E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A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A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8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6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E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1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8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  <w:tr w14:paraId="4115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B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C7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4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0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专技人员（初中数学教师)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C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A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1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9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数学教育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E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6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2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9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0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F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具有高级中学数学教师资格证书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8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许老师，0598-2269263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6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最低服务年限5年</w:t>
            </w:r>
          </w:p>
        </w:tc>
      </w:tr>
    </w:tbl>
    <w:p w14:paraId="3FCAD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rPr>
          <w:rFonts w:hint="eastAsia"/>
        </w:rPr>
        <w:sectPr>
          <w:footerReference r:id="rId3" w:type="even"/>
          <w:pgSz w:w="16840" w:h="11907" w:orient="landscape"/>
          <w:pgMar w:top="1587" w:right="1417" w:bottom="1417" w:left="1417" w:header="851" w:footer="567" w:gutter="0"/>
          <w:pgNumType w:fmt="numberInDash" w:start="12"/>
          <w:cols w:space="720" w:num="1"/>
          <w:rtlGutter w:val="0"/>
          <w:docGrid w:linePitch="579" w:charSpace="0"/>
        </w:sectPr>
      </w:pPr>
    </w:p>
    <w:p w14:paraId="5CD8BE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775D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3730D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93730D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AA60C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2AA60C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43ED4"/>
    <w:rsid w:val="08BD11E5"/>
    <w:rsid w:val="1B543ED4"/>
    <w:rsid w:val="56A0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1009</Characters>
  <Lines>0</Lines>
  <Paragraphs>0</Paragraphs>
  <TotalTime>0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2026-03-23T00:40:00Z</dcterms:created>
  <dc:creator>Administrator</dc:creator>
  <cp:lastModifiedBy>Administrator</cp:lastModifiedBy>
  <dcterms:modified xsi:type="dcterms:W3CDTF">2026-03-23T01:50:37Z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A08FC7554C80473B9CF7F8E68EEDE832_11</vt:lpwstr>
  </property>
  <property fmtid="{D5CDD505-2E9C-101B-9397-08002B2CF9AE}" pid="4" name="KSOTemplateDocerSaveRecord">
    <vt:lpwstr>eyJoZGlkIjoiZGU5ZWI0OGRkY2FiMzVhNzFlNTE5Mzc2ODBkYzY2ZmYifQ==</vt:lpwstr>
  </property>
</Properties>
</file>