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32EE">
      <w:pPr>
        <w:spacing w:line="579" w:lineRule="exact"/>
        <w:jc w:val="both"/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4251796">
      <w:pPr>
        <w:spacing w:line="579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"http://rlsbt.zj.gov.cn/module/download/downfile.jsp?classid=0&amp;filename=c060620889994934b8c3754d0e7c590b.docx" </w:instrTex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浙江省发展规划研究院2026年公开招聘计划表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4"/>
        <w:tblpPr w:leftFromText="180" w:rightFromText="180" w:vertAnchor="text" w:horzAnchor="page" w:tblpX="1285" w:tblpY="576"/>
        <w:tblOverlap w:val="never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62"/>
        <w:gridCol w:w="782"/>
        <w:gridCol w:w="808"/>
        <w:gridCol w:w="2027"/>
        <w:gridCol w:w="2497"/>
        <w:gridCol w:w="2126"/>
        <w:gridCol w:w="2619"/>
        <w:gridCol w:w="1267"/>
      </w:tblGrid>
      <w:tr w14:paraId="49CA0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shd w:val="clear" w:color="auto" w:fill="auto"/>
            <w:vAlign w:val="center"/>
          </w:tcPr>
          <w:p w14:paraId="60B270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D005F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EF9B928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3E70988F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587F3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1EA24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49A76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7A206B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6B22A3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C2B9BB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417D5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E0E99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7B59AA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8693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shd w:val="clear" w:color="auto" w:fill="auto"/>
            <w:vAlign w:val="center"/>
          </w:tcPr>
          <w:p w14:paraId="3B040E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咨询项目负责人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371FE14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FBED5FE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14:paraId="19F97433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8819D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6249B72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 w14:paraId="64C7AB52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日后出生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1BEB6F5">
            <w:pPr>
              <w:widowControl/>
              <w:ind w:left="-53" w:leftChars="-25" w:right="-53" w:rightChars="-25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经济学、管理学、理学、工学、法学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（本科或研究生阶段的专业相符均可）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A313F76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研究生学历/硕士以上学位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6EB3D2B">
            <w:pPr>
              <w:widowControl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具有博士学位的，同时要求具有高级职称；</w:t>
            </w:r>
          </w:p>
          <w:p w14:paraId="5156364B">
            <w:pPr>
              <w:widowControl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具有硕士学位的，同时要求具有高级职称并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取得咨询工程师（投资）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5BAC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BF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pct"/>
            <w:shd w:val="clear" w:color="auto" w:fill="auto"/>
            <w:vAlign w:val="center"/>
          </w:tcPr>
          <w:p w14:paraId="088F5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86BE74E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E68527E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14:paraId="3FBBCBE5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2C7DA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4082418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7ED6BBD7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日后出生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279711DB">
            <w:pPr>
              <w:widowControl/>
              <w:ind w:left="-53" w:leftChars="-25" w:right="-53" w:rightChars="-25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动力工程及工程热物理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能源动力、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人文地理与城乡规划、城乡规划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（本科或研究生阶段的专业相符均可）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F3D8167">
            <w:pPr>
              <w:widowControl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研究生学历/硕士以上学位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BF87AFF">
            <w:pPr>
              <w:widowControl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具有中级及以上专业技术职称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76DDDD">
            <w:pPr>
              <w:widowControl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①工作满2年以上；</w:t>
            </w:r>
          </w:p>
          <w:p w14:paraId="3A72F2AA">
            <w:pPr>
              <w:widowControl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录用后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到舟山市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嵊泗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E5C8A2B">
      <w:pPr>
        <w:spacing w:line="579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61395E"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2654885"/>
    </w:sdtPr>
    <w:sdtContent>
      <w:p w14:paraId="3D826D8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 w14:paraId="7933217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F7B70"/>
    <w:rsid w:val="093B6904"/>
    <w:rsid w:val="1DCF6C0C"/>
    <w:rsid w:val="222F19C5"/>
    <w:rsid w:val="30F667B4"/>
    <w:rsid w:val="311F7B70"/>
    <w:rsid w:val="35414F6E"/>
    <w:rsid w:val="4013385E"/>
    <w:rsid w:val="50996FDC"/>
    <w:rsid w:val="7411659B"/>
    <w:rsid w:val="FFD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318</Characters>
  <Lines>0</Lines>
  <Paragraphs>0</Paragraphs>
  <TotalTime>1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2026-03-20T11:19:00Z</dcterms:created>
  <dc:creator>niyi</dc:creator>
  <cp:lastModifiedBy>niyi</cp:lastModifiedBy>
  <dcterms:modified xsi:type="dcterms:W3CDTF">2026-03-26T07:03:34Z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41CEEB8B750C4C62B5212BCAAD69E159_13</vt:lpwstr>
  </property>
  <property fmtid="{D5CDD505-2E9C-101B-9397-08002B2CF9AE}" pid="4" name="KSOTemplateDocerSaveRecord">
    <vt:lpwstr>eyJoZGlkIjoiODVmMWVjNzEzN2YwMzhkMTExNGI4Y2MzMzQyZDEwNjkiLCJ1c2VySWQiOiIxMzkzMTYyNzk2In0=</vt:lpwstr>
  </property>
</Properties>
</file>