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A9A50">
      <w:pPr>
        <w:wordWrap w:val="0"/>
        <w:adjustRightInd w:val="0"/>
        <w:snapToGrid w:val="0"/>
        <w:rPr>
          <w:rFonts w:hint="default" w:eastAsia="方正黑体_GBK"/>
          <w:sz w:val="28"/>
          <w:szCs w:val="28"/>
        </w:rPr>
      </w:pPr>
      <w:r>
        <w:rPr>
          <w:rFonts w:hint="default" w:eastAsia="方正黑体_GBK"/>
          <w:sz w:val="28"/>
          <w:szCs w:val="28"/>
        </w:rPr>
        <w:t>附件1</w:t>
      </w:r>
    </w:p>
    <w:p w14:paraId="2FE6B4B9">
      <w:pPr>
        <w:wordWrap w:val="0"/>
        <w:adjustRightInd w:val="0"/>
        <w:snapToGrid w:val="0"/>
        <w:rPr>
          <w:rFonts w:hint="default" w:eastAsia="方正黑体_GBK"/>
          <w:sz w:val="28"/>
          <w:szCs w:val="28"/>
        </w:rPr>
      </w:pPr>
    </w:p>
    <w:p w14:paraId="261141D1">
      <w:pPr>
        <w:wordWrap w:val="0"/>
        <w:spacing w:line="560" w:lineRule="exact"/>
        <w:jc w:val="center"/>
        <w:rPr>
          <w:rFonts w:hint="default" w:eastAsia="仿宋"/>
          <w:color w:val="000000"/>
          <w:sz w:val="30"/>
          <w:szCs w:val="30"/>
        </w:rPr>
      </w:pPr>
      <w:r>
        <w:rPr>
          <w:rFonts w:hint="default" w:eastAsia="方正小标宋_GBK"/>
          <w:color w:val="000000"/>
          <w:spacing w:val="-6"/>
          <w:sz w:val="44"/>
          <w:szCs w:val="44"/>
        </w:rPr>
        <w:t>泰州</w:t>
      </w:r>
      <w:r>
        <w:rPr>
          <w:rFonts w:hint="default" w:eastAsia="方正小标宋_GBK"/>
          <w:color w:val="000000"/>
          <w:sz w:val="44"/>
          <w:szCs w:val="44"/>
          <w:lang w:val="en"/>
        </w:rPr>
        <w:t>市</w:t>
      </w:r>
      <w:r>
        <w:rPr>
          <w:rFonts w:hint="default" w:eastAsia="方正小标宋_GBK"/>
          <w:color w:val="000000"/>
          <w:sz w:val="44"/>
          <w:szCs w:val="44"/>
        </w:rPr>
        <w:t>药品检验院</w:t>
      </w:r>
      <w:r>
        <w:rPr>
          <w:rFonts w:hint="default" w:eastAsia="方正小标宋_GBK"/>
          <w:color w:val="000000"/>
          <w:sz w:val="44"/>
          <w:szCs w:val="44"/>
          <w:lang w:val="en"/>
        </w:rPr>
        <w:t>202</w:t>
      </w:r>
      <w:r>
        <w:rPr>
          <w:rFonts w:hint="default" w:eastAsia="方正小标宋_GBK"/>
          <w:color w:val="000000"/>
          <w:sz w:val="44"/>
          <w:szCs w:val="44"/>
        </w:rPr>
        <w:t>6</w:t>
      </w:r>
      <w:r>
        <w:rPr>
          <w:rFonts w:hint="default" w:eastAsia="方正小标宋_GBK"/>
          <w:color w:val="000000"/>
          <w:sz w:val="44"/>
          <w:szCs w:val="44"/>
          <w:lang w:val="en"/>
        </w:rPr>
        <w:t>年</w:t>
      </w:r>
      <w:r>
        <w:rPr>
          <w:rFonts w:hint="default" w:eastAsia="方正小标宋_GBK"/>
          <w:color w:val="000000"/>
          <w:spacing w:val="-6"/>
          <w:sz w:val="44"/>
          <w:szCs w:val="44"/>
        </w:rPr>
        <w:t>公开招聘高层次人才专业参考目录</w:t>
      </w:r>
    </w:p>
    <w:p w14:paraId="21018532">
      <w:pPr>
        <w:wordWrap w:val="0"/>
        <w:rPr>
          <w:rFonts w:hint="default"/>
        </w:rPr>
      </w:pP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30"/>
        <w:gridCol w:w="6602"/>
      </w:tblGrid>
      <w:tr w14:paraId="64F3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5" w:type="dxa"/>
            <w:noWrap w:val="0"/>
            <w:vAlign w:val="center"/>
          </w:tcPr>
          <w:p w14:paraId="3778F051">
            <w:pPr>
              <w:pStyle w:val="3"/>
              <w:wordWrap w:val="0"/>
              <w:overflowPunct w:val="0"/>
              <w:adjustRightInd w:val="0"/>
              <w:snapToGrid w:val="0"/>
              <w:ind w:firstLine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序号</w:t>
            </w:r>
          </w:p>
        </w:tc>
        <w:tc>
          <w:tcPr>
            <w:tcW w:w="1430" w:type="dxa"/>
            <w:noWrap w:val="0"/>
            <w:vAlign w:val="center"/>
          </w:tcPr>
          <w:p w14:paraId="2F03F960">
            <w:pPr>
              <w:pStyle w:val="3"/>
              <w:wordWrap w:val="0"/>
              <w:overflowPunct w:val="0"/>
              <w:adjustRightInd w:val="0"/>
              <w:snapToGrid w:val="0"/>
              <w:ind w:firstLine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专业类别</w:t>
            </w:r>
          </w:p>
        </w:tc>
        <w:tc>
          <w:tcPr>
            <w:tcW w:w="6602" w:type="dxa"/>
            <w:noWrap w:val="0"/>
            <w:vAlign w:val="center"/>
          </w:tcPr>
          <w:p w14:paraId="40CF149D">
            <w:pPr>
              <w:pStyle w:val="3"/>
              <w:wordWrap w:val="0"/>
              <w:overflowPunct w:val="0"/>
              <w:adjustRightInd w:val="0"/>
              <w:snapToGrid w:val="0"/>
              <w:ind w:firstLine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专业</w:t>
            </w:r>
          </w:p>
        </w:tc>
      </w:tr>
      <w:tr w14:paraId="2F3B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5" w:type="dxa"/>
            <w:noWrap w:val="0"/>
            <w:vAlign w:val="center"/>
          </w:tcPr>
          <w:p w14:paraId="5E27510F">
            <w:pPr>
              <w:pStyle w:val="3"/>
              <w:wordWrap w:val="0"/>
              <w:overflowPunct w:val="0"/>
              <w:adjustRightInd w:val="0"/>
              <w:snapToGrid w:val="0"/>
              <w:ind w:firstLine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  <w:noWrap w:val="0"/>
            <w:vAlign w:val="center"/>
          </w:tcPr>
          <w:p w14:paraId="2C5DAA8F">
            <w:pPr>
              <w:pStyle w:val="3"/>
              <w:wordWrap w:val="0"/>
              <w:overflowPunct w:val="0"/>
              <w:adjustRightInd w:val="0"/>
              <w:snapToGrid w:val="0"/>
              <w:ind w:firstLine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医药类</w:t>
            </w:r>
          </w:p>
        </w:tc>
        <w:tc>
          <w:tcPr>
            <w:tcW w:w="6602" w:type="dxa"/>
            <w:noWrap w:val="0"/>
            <w:vAlign w:val="center"/>
          </w:tcPr>
          <w:p w14:paraId="0201D4E6">
            <w:pPr>
              <w:pStyle w:val="3"/>
              <w:wordWrap w:val="0"/>
              <w:overflowPunct w:val="0"/>
              <w:adjustRightInd w:val="0"/>
              <w:snapToGrid w:val="0"/>
              <w:ind w:firstLine="0"/>
              <w:jc w:val="left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药学、中药学、药物制剂学、微生物与生化药学、药理学</w:t>
            </w:r>
          </w:p>
        </w:tc>
      </w:tr>
      <w:tr w14:paraId="70DE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5" w:type="dxa"/>
            <w:noWrap w:val="0"/>
            <w:vAlign w:val="center"/>
          </w:tcPr>
          <w:p w14:paraId="5FFAF906">
            <w:pPr>
              <w:pStyle w:val="3"/>
              <w:wordWrap w:val="0"/>
              <w:overflowPunct w:val="0"/>
              <w:adjustRightInd w:val="0"/>
              <w:snapToGrid w:val="0"/>
              <w:ind w:firstLine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2</w:t>
            </w:r>
          </w:p>
        </w:tc>
        <w:tc>
          <w:tcPr>
            <w:tcW w:w="1430" w:type="dxa"/>
            <w:noWrap w:val="0"/>
            <w:vAlign w:val="center"/>
          </w:tcPr>
          <w:p w14:paraId="6380CCD8">
            <w:pPr>
              <w:pStyle w:val="3"/>
              <w:wordWrap w:val="0"/>
              <w:overflowPunct w:val="0"/>
              <w:adjustRightInd w:val="0"/>
              <w:snapToGrid w:val="0"/>
              <w:ind w:firstLine="0"/>
              <w:jc w:val="center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食品类</w:t>
            </w:r>
          </w:p>
        </w:tc>
        <w:tc>
          <w:tcPr>
            <w:tcW w:w="6602" w:type="dxa"/>
            <w:noWrap w:val="0"/>
            <w:vAlign w:val="center"/>
          </w:tcPr>
          <w:p w14:paraId="1D3003E0">
            <w:pPr>
              <w:pStyle w:val="3"/>
              <w:wordWrap w:val="0"/>
              <w:overflowPunct w:val="0"/>
              <w:adjustRightInd w:val="0"/>
              <w:snapToGrid w:val="0"/>
              <w:ind w:firstLine="0"/>
              <w:jc w:val="left"/>
              <w:rPr>
                <w:rFonts w:hint="default"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</w:rPr>
              <w:t>食品加工与安全、食品工程、食品科学与工程、营养与食品卫生学、食品与营养</w:t>
            </w:r>
          </w:p>
        </w:tc>
      </w:tr>
    </w:tbl>
    <w:p w14:paraId="5CDA4E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579FD"/>
    <w:rsid w:val="3D792146"/>
    <w:rsid w:val="41E579FD"/>
    <w:rsid w:val="5D242E5C"/>
    <w:rsid w:val="628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方正小标宋_GBK" w:cs="Times New Roman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  <w:pPr>
      <w:ind w:firstLine="840"/>
    </w:pPr>
    <w:rPr>
      <w:rFonts w:cs="Arial"/>
    </w:rPr>
  </w:style>
  <w:style w:type="paragraph" w:customStyle="1" w:styleId="6">
    <w:name w:val="样式1"/>
    <w:basedOn w:val="1"/>
    <w:next w:val="1"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eastAsia" w:ascii="Times New Roman" w:hAnsi="Times New Roman" w:eastAsia="方正小标宋_GBK" w:cs="Times New Roman"/>
      <w:kern w:val="44"/>
      <w:sz w:val="44"/>
    </w:rPr>
  </w:style>
  <w:style w:type="paragraph" w:customStyle="1" w:styleId="7">
    <w:name w:val="作者"/>
    <w:basedOn w:val="1"/>
    <w:uiPriority w:val="0"/>
    <w:pPr>
      <w:spacing w:line="560" w:lineRule="exact"/>
      <w:jc w:val="center"/>
    </w:pPr>
    <w:rPr>
      <w:rFonts w:hint="eastAsia" w:ascii="楷体" w:hAnsi="楷体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2026-06-22T08:28:00Z</dcterms:created>
  <dc:creator>赵凡</dc:creator>
  <cp:lastModifiedBy>赵凡</cp:lastModifiedBy>
  <dcterms:modified xsi:type="dcterms:W3CDTF">2026-06-22T08:29:22Z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83FBC6D589BA4FDB85DF7F5F8AFA63B6_11</vt:lpwstr>
  </property>
  <property fmtid="{D5CDD505-2E9C-101B-9397-08002B2CF9AE}" pid="4" name="KSOTemplateDocerSaveRecord">
    <vt:lpwstr>eyJoZGlkIjoiMGVmMTE4MjVlMzAyYjMxYWZhN2NjZDIwMTU2NGU3OTMiLCJ1c2VySWQiOiIxOTgzMDM3NTYifQ==</vt:lpwstr>
  </property>
</Properties>
</file>