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center"/>
        <w:rPr>
          <w:rFonts w:ascii="微软雅黑" w:hAnsi="微软雅黑" w:eastAsia="微软雅黑" w:cs="微软雅黑"/>
          <w:b w:val="0"/>
          <w:i w:val="0"/>
          <w:caps w:val="0"/>
          <w:color w:val="454545"/>
          <w:spacing w:val="0"/>
          <w:sz w:val="24"/>
          <w:szCs w:val="24"/>
        </w:rPr>
      </w:pPr>
      <w:r>
        <w:rPr>
          <w:rFonts w:ascii="仿宋" w:hAnsi="仿宋" w:eastAsia="仿宋" w:cs="仿宋"/>
          <w:b w:val="0"/>
          <w:i w:val="0"/>
          <w:caps w:val="0"/>
          <w:color w:val="454545"/>
          <w:spacing w:val="0"/>
          <w:sz w:val="43"/>
          <w:szCs w:val="43"/>
          <w:bdr w:val="none" w:color="auto" w:sz="0" w:space="0"/>
        </w:rPr>
        <w:t>温州市洞头区教育局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center"/>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43"/>
          <w:szCs w:val="43"/>
          <w:bdr w:val="none" w:color="auto" w:sz="0" w:space="0"/>
        </w:rPr>
        <w:t>关于2018年赴浙江师范大学招聘教师的公告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 </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为及时补充2019年学科专任教师，根据《洞头县事业单位公开招聘工作人员暂行办法》（洞政发〔2009〕33号）、《洞头县教育局 洞头县人力资源和社会保障局关于印发紧缺学科教师招聘工作方案的通知》（洞教政〔2012〕95号）和《进一步规范公办学校教师公开招聘工作的意见》（温教人〔2015〕22号）文件精神，经研究决定赴浙江师范大学公开招聘教师，现将具体情况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一、招聘计划数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招聘事业编制教师15名，具体招聘岗位、要求详见《2018年洞头区赴浙江师范大学招聘教师计划表》（附表）。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二、招聘范围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（一）“211”工程院校全日制本科及以上应届毕业生；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（二）各省（市）重点师范大学和第一批被温州大学录取的全日制本科应届师范毕业生和国家免费师范生；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（三）省高等学校省级优秀应届师范毕业生;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三、招聘条件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（一）热爱教育事业，立志从事教育工作，服从分配，愿意为洞头教育事业作贡献。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二）具有与招聘岗位相应的学历、专业；取得相应学段学科的教师资格证或相应学段学科全国教师资格统考成绩合格证；取得普通话等级证书（语文教育岗位要求二级甲等及以上，其他岗位要求二级乙等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四、招聘程序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（一）现场报名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1.浙江师范大学：2018年11月17日。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2.毕业生携带报名表、个人简历、教师资格证、相关荣誉或等级证书的原件及复印件到现场报名。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1.初审：在现场报名时进行，根据公告要求，审核毕业生的资格条件。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2.复审：由招聘工作小组在报名结束后集中进行。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（三）组织考核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1.同一岗位符合报考条件的人数与招聘计划数达不到3：1比例的，将相应核减或取消招聘计划（招聘计划数4个及以上的学科可按2:1比例开考）。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2.组织面试。面试采用试讲方式，主要考察应聘人员的基本素养、逻辑思维、教育教学水平和业务能力、仪表举止等。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面试考核时间、地点另行通知。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面试考核设置最低控制线，即面试成绩按百分制低于70分的不予签订毕业生就业协议书。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（四）签订协议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按成绩从高到低依次按岗位数1:1确定拟签订就业协议书对象。应聘者按其报考学科选择职位，与教育局签订毕业生就业协议书，若有对象放弃的依次递补。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（五）体检考察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签约人员参加统一组织的体检，体检不合格者淘汰，同时解除就业协议，空缺名额不再递补。参照《国家公务员局关于做好公务员录用考察工作的通知》（国公局发〔2013〕2号）进行考察，由教育局组织实施。自愿放弃者，须在3个工作日内提交书面申请。考察不宜聘用的，解除就业协议，空缺名额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（六）公示聘用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考察合格后，对拟聘用对象进行公示，公示期为7个工作日。公示期间，反映有影响聘用问题并查有实据的，则解除就业协议。公示期满无异议的，按规定办理聘用手续。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五、相关规定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1.聘用人员由区教育局统一分配，不服从分配或逾期不报到的，不予聘用。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2.根据《洞头县人才工作管理办法》（洞委发〔2005〕51号）规定，被聘用人员在洞头区服务期不少于5年。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3.签订就业协议书的毕业生在2019年7月前将档案调至洞头区教育局，在8月1日前不能按规定取得应聘岗位（学科）规定的学历学位证书和教师资格证的，取消聘用资格。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附件：1.2018年洞头区赴浙江师范大学招聘教师计划表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     2.温州市洞头区招聘教师报名表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微软雅黑" w:hAnsi="微软雅黑" w:eastAsia="微软雅黑" w:cs="微软雅黑"/>
          <w:b w:val="0"/>
          <w:i w:val="0"/>
          <w:caps w:val="0"/>
          <w:color w:val="454545"/>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 温州市洞头区教育局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31"/>
          <w:szCs w:val="31"/>
          <w:bdr w:val="none" w:color="auto" w:sz="0" w:space="0"/>
        </w:rPr>
        <w:t xml:space="preserve"> 2018年11月8日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ascii="黑体" w:hAnsi="宋体" w:eastAsia="黑体" w:cs="黑体"/>
          <w:b w:val="0"/>
          <w:i w:val="0"/>
          <w:caps w:val="0"/>
          <w:color w:val="454545"/>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黑体" w:hAnsi="宋体" w:eastAsia="黑体" w:cs="黑体"/>
          <w:b w:val="0"/>
          <w:i w:val="0"/>
          <w:caps w:val="0"/>
          <w:color w:val="454545"/>
          <w:spacing w:val="0"/>
          <w:sz w:val="31"/>
          <w:szCs w:val="31"/>
          <w:bdr w:val="none" w:color="auto" w:sz="0" w:space="0"/>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43"/>
          <w:szCs w:val="43"/>
          <w:bdr w:val="none" w:color="auto" w:sz="0" w:space="0"/>
        </w:rPr>
        <w:t>2018年洞头区赴浙江师范大学招聘教师计划表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45"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ascii="仿宋_GB2312" w:hAnsi="微软雅黑" w:eastAsia="仿宋_GB2312" w:cs="仿宋_GB2312"/>
          <w:b w:val="0"/>
          <w:i w:val="0"/>
          <w:caps w:val="0"/>
          <w:color w:val="454545"/>
          <w:spacing w:val="0"/>
          <w:sz w:val="31"/>
          <w:szCs w:val="31"/>
          <w:bdr w:val="none" w:color="auto" w:sz="0" w:space="0"/>
        </w:rPr>
        <w:t>单位（盖章）：温州市洞头区教育局</w:t>
      </w:r>
    </w:p>
    <w:tbl>
      <w:tblPr>
        <w:tblW w:w="8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109"/>
        <w:gridCol w:w="1110"/>
        <w:gridCol w:w="1109"/>
        <w:gridCol w:w="1109"/>
        <w:gridCol w:w="1109"/>
        <w:gridCol w:w="1110"/>
        <w:gridCol w:w="2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538" w:hRule="atLeast"/>
        </w:trPr>
        <w:tc>
          <w:tcPr>
            <w:tcW w:w="1109"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jc w:val="center"/>
            </w:pPr>
            <w:r>
              <w:rPr>
                <w:rFonts w:hint="default" w:ascii="仿宋_GB2312" w:hAnsi="微软雅黑" w:eastAsia="仿宋_GB2312" w:cs="仿宋_GB2312"/>
                <w:b w:val="0"/>
                <w:i w:val="0"/>
                <w:caps w:val="0"/>
                <w:color w:val="454545"/>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中小学</w:t>
            </w:r>
          </w:p>
        </w:tc>
        <w:tc>
          <w:tcPr>
            <w:tcW w:w="111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eastAsia" w:ascii="黑体" w:hAnsi="宋体" w:eastAsia="黑体" w:cs="黑体"/>
                <w:b w:val="0"/>
                <w:i w:val="0"/>
                <w:caps w:val="0"/>
                <w:color w:val="454545"/>
                <w:spacing w:val="0"/>
                <w:sz w:val="28"/>
                <w:szCs w:val="28"/>
                <w:bdr w:val="none" w:color="auto" w:sz="0" w:space="0"/>
              </w:rPr>
              <w:t>岗位学科</w:t>
            </w:r>
          </w:p>
        </w:tc>
        <w:tc>
          <w:tcPr>
            <w:tcW w:w="1109"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eastAsia" w:ascii="黑体" w:hAnsi="宋体" w:eastAsia="黑体" w:cs="黑体"/>
                <w:b w:val="0"/>
                <w:i w:val="0"/>
                <w:caps w:val="0"/>
                <w:color w:val="454545"/>
                <w:spacing w:val="0"/>
                <w:sz w:val="28"/>
                <w:szCs w:val="28"/>
                <w:bdr w:val="none" w:color="auto" w:sz="0" w:space="0"/>
              </w:rPr>
              <w:t>人数</w:t>
            </w:r>
          </w:p>
        </w:tc>
        <w:tc>
          <w:tcPr>
            <w:tcW w:w="1109"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eastAsia" w:ascii="黑体" w:hAnsi="宋体" w:eastAsia="黑体" w:cs="黑体"/>
                <w:b w:val="0"/>
                <w:i w:val="0"/>
                <w:caps w:val="0"/>
                <w:color w:val="454545"/>
                <w:spacing w:val="0"/>
                <w:sz w:val="28"/>
                <w:szCs w:val="28"/>
                <w:bdr w:val="none" w:color="auto" w:sz="0" w:space="0"/>
              </w:rPr>
              <w:t>学历专业要求</w:t>
            </w:r>
          </w:p>
        </w:tc>
        <w:tc>
          <w:tcPr>
            <w:tcW w:w="1109"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eastAsia" w:ascii="黑体" w:hAnsi="宋体" w:eastAsia="黑体" w:cs="黑体"/>
                <w:b w:val="0"/>
                <w:i w:val="0"/>
                <w:caps w:val="0"/>
                <w:color w:val="454545"/>
                <w:spacing w:val="0"/>
                <w:sz w:val="28"/>
                <w:szCs w:val="28"/>
                <w:bdr w:val="none" w:color="auto" w:sz="0" w:space="0"/>
              </w:rPr>
              <w:t>其他要求</w:t>
            </w:r>
          </w:p>
        </w:tc>
        <w:tc>
          <w:tcPr>
            <w:tcW w:w="111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eastAsia" w:ascii="黑体" w:hAnsi="宋体" w:eastAsia="黑体" w:cs="黑体"/>
                <w:b w:val="0"/>
                <w:i w:val="0"/>
                <w:caps w:val="0"/>
                <w:color w:val="454545"/>
                <w:spacing w:val="0"/>
                <w:sz w:val="28"/>
                <w:szCs w:val="28"/>
                <w:bdr w:val="none" w:color="auto" w:sz="0" w:space="0"/>
              </w:rPr>
              <w:t>联系人</w:t>
            </w:r>
          </w:p>
        </w:tc>
        <w:tc>
          <w:tcPr>
            <w:tcW w:w="2144"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eastAsia" w:ascii="黑体" w:hAnsi="宋体" w:eastAsia="黑体" w:cs="黑体"/>
                <w:b w:val="0"/>
                <w:i w:val="0"/>
                <w:caps w:val="0"/>
                <w:color w:val="454545"/>
                <w:spacing w:val="0"/>
                <w:sz w:val="28"/>
                <w:szCs w:val="28"/>
                <w:bdr w:val="none" w:color="auto" w:sz="0" w:space="0"/>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18" w:hRule="atLeast"/>
        </w:trPr>
        <w:tc>
          <w:tcPr>
            <w:tcW w:w="1109"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中小学心理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健康</w:t>
            </w:r>
          </w:p>
        </w:tc>
        <w:tc>
          <w:tcPr>
            <w:tcW w:w="110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2</w:t>
            </w:r>
          </w:p>
        </w:tc>
        <w:tc>
          <w:tcPr>
            <w:tcW w:w="110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本科及以上心理健康及相关专业</w:t>
            </w:r>
          </w:p>
        </w:tc>
        <w:tc>
          <w:tcPr>
            <w:tcW w:w="110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具备初中及以上相应教师资格证</w:t>
            </w:r>
          </w:p>
        </w:tc>
        <w:tc>
          <w:tcPr>
            <w:tcW w:w="111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90" w:lineRule="atLeast"/>
              <w:ind w:left="0" w:right="0"/>
              <w:jc w:val="left"/>
            </w:pPr>
            <w:r>
              <w:rPr>
                <w:rFonts w:hint="eastAsia" w:ascii="微软雅黑" w:hAnsi="微软雅黑" w:eastAsia="微软雅黑" w:cs="微软雅黑"/>
                <w:b w:val="0"/>
                <w:i w:val="0"/>
                <w:caps w:val="0"/>
                <w:color w:val="454545"/>
                <w:spacing w:val="0"/>
                <w:sz w:val="24"/>
                <w:szCs w:val="24"/>
                <w:bdr w:val="none" w:color="auto" w:sz="0" w:space="0"/>
              </w:rPr>
              <w:t>曾婵婵</w:t>
            </w:r>
          </w:p>
        </w:tc>
        <w:tc>
          <w:tcPr>
            <w:tcW w:w="2144"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90" w:lineRule="atLeast"/>
              <w:ind w:left="0" w:right="0"/>
              <w:jc w:val="left"/>
            </w:pPr>
            <w:r>
              <w:rPr>
                <w:rFonts w:hint="eastAsia" w:ascii="微软雅黑" w:hAnsi="微软雅黑" w:eastAsia="微软雅黑" w:cs="微软雅黑"/>
                <w:b w:val="0"/>
                <w:i w:val="0"/>
                <w:caps w:val="0"/>
                <w:color w:val="454545"/>
                <w:spacing w:val="0"/>
                <w:sz w:val="24"/>
                <w:szCs w:val="24"/>
                <w:bdr w:val="none" w:color="auto" w:sz="0" w:space="0"/>
              </w:rPr>
              <w:t>13858831998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43" w:hRule="atLeast"/>
        </w:trPr>
        <w:tc>
          <w:tcPr>
            <w:tcW w:w="1109"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小学语文</w:t>
            </w:r>
          </w:p>
        </w:tc>
        <w:tc>
          <w:tcPr>
            <w:tcW w:w="110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4</w:t>
            </w:r>
          </w:p>
        </w:tc>
        <w:tc>
          <w:tcPr>
            <w:tcW w:w="110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本科及以上语文及相关专业</w:t>
            </w:r>
          </w:p>
        </w:tc>
        <w:tc>
          <w:tcPr>
            <w:tcW w:w="110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具备小学及以上相应教师资格证</w:t>
            </w:r>
          </w:p>
        </w:tc>
        <w:tc>
          <w:tcPr>
            <w:tcW w:w="1110"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2144"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18" w:hRule="atLeast"/>
        </w:trPr>
        <w:tc>
          <w:tcPr>
            <w:tcW w:w="1109"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中小学科学</w:t>
            </w:r>
          </w:p>
        </w:tc>
        <w:tc>
          <w:tcPr>
            <w:tcW w:w="110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3</w:t>
            </w:r>
          </w:p>
        </w:tc>
        <w:tc>
          <w:tcPr>
            <w:tcW w:w="110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本科及以上科学及相关专业</w:t>
            </w:r>
          </w:p>
        </w:tc>
        <w:tc>
          <w:tcPr>
            <w:tcW w:w="110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具备初中及以上相应教师资格证</w:t>
            </w:r>
          </w:p>
        </w:tc>
        <w:tc>
          <w:tcPr>
            <w:tcW w:w="1110"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2144"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18" w:hRule="atLeast"/>
        </w:trPr>
        <w:tc>
          <w:tcPr>
            <w:tcW w:w="1109"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初中社政</w:t>
            </w:r>
          </w:p>
        </w:tc>
        <w:tc>
          <w:tcPr>
            <w:tcW w:w="110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3</w:t>
            </w:r>
          </w:p>
        </w:tc>
        <w:tc>
          <w:tcPr>
            <w:tcW w:w="110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本科及以上社政及相关专业</w:t>
            </w:r>
          </w:p>
        </w:tc>
        <w:tc>
          <w:tcPr>
            <w:tcW w:w="110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具备初中及以上相应教师资格证</w:t>
            </w:r>
          </w:p>
        </w:tc>
        <w:tc>
          <w:tcPr>
            <w:tcW w:w="1110"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2144"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18" w:hRule="atLeast"/>
        </w:trPr>
        <w:tc>
          <w:tcPr>
            <w:tcW w:w="1109"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小学信息技术</w:t>
            </w:r>
          </w:p>
        </w:tc>
        <w:tc>
          <w:tcPr>
            <w:tcW w:w="110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2</w:t>
            </w:r>
          </w:p>
        </w:tc>
        <w:tc>
          <w:tcPr>
            <w:tcW w:w="110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本科及以上信息技术及相关专业</w:t>
            </w:r>
          </w:p>
        </w:tc>
        <w:tc>
          <w:tcPr>
            <w:tcW w:w="110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具备小学及以上相应教师资格证</w:t>
            </w:r>
          </w:p>
        </w:tc>
        <w:tc>
          <w:tcPr>
            <w:tcW w:w="1110"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2144"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32" w:hRule="atLeast"/>
        </w:trPr>
        <w:tc>
          <w:tcPr>
            <w:tcW w:w="1109"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中小学体育</w:t>
            </w:r>
          </w:p>
        </w:tc>
        <w:tc>
          <w:tcPr>
            <w:tcW w:w="110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1</w:t>
            </w:r>
          </w:p>
        </w:tc>
        <w:tc>
          <w:tcPr>
            <w:tcW w:w="110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本科及以上体育及相关专业</w:t>
            </w:r>
          </w:p>
        </w:tc>
        <w:tc>
          <w:tcPr>
            <w:tcW w:w="110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20"/>
              <w:jc w:val="center"/>
            </w:pPr>
            <w:r>
              <w:rPr>
                <w:rFonts w:hint="default" w:ascii="仿宋_GB2312" w:hAnsi="微软雅黑" w:eastAsia="仿宋_GB2312" w:cs="仿宋_GB2312"/>
                <w:b w:val="0"/>
                <w:i w:val="0"/>
                <w:caps w:val="0"/>
                <w:color w:val="454545"/>
                <w:spacing w:val="0"/>
                <w:sz w:val="28"/>
                <w:szCs w:val="28"/>
                <w:bdr w:val="none" w:color="auto" w:sz="0" w:space="0"/>
              </w:rPr>
              <w:t>具备初中及以上相应教师资格证</w:t>
            </w:r>
          </w:p>
        </w:tc>
        <w:tc>
          <w:tcPr>
            <w:tcW w:w="1110"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2144"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宋体" w:hAnsi="宋体" w:eastAsia="宋体" w:cs="宋体"/>
          <w:b w:val="0"/>
          <w:i w:val="0"/>
          <w:caps w:val="0"/>
          <w:color w:val="454545"/>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sz w:val="24"/>
          <w:szCs w:val="24"/>
          <w:bdr w:val="none" w:color="auto" w:sz="0" w:space="0"/>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仿宋" w:hAnsi="仿宋" w:eastAsia="仿宋" w:cs="仿宋"/>
          <w:b w:val="0"/>
          <w:i w:val="0"/>
          <w:caps w:val="0"/>
          <w:color w:val="454545"/>
          <w:spacing w:val="0"/>
          <w:sz w:val="43"/>
          <w:szCs w:val="43"/>
          <w:bdr w:val="none" w:color="auto" w:sz="0" w:space="0"/>
        </w:rPr>
        <w:t>温州市洞头区招聘教师报名表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default" w:ascii="仿宋_GB2312" w:hAnsi="微软雅黑" w:eastAsia="仿宋_GB2312" w:cs="仿宋_GB2312"/>
          <w:b w:val="0"/>
          <w:i w:val="0"/>
          <w:caps w:val="0"/>
          <w:color w:val="454545"/>
          <w:spacing w:val="0"/>
          <w:sz w:val="31"/>
          <w:szCs w:val="31"/>
          <w:bdr w:val="none" w:color="auto" w:sz="0" w:space="0"/>
        </w:rPr>
        <w:t>报考学科（岗位）：</w:t>
      </w:r>
      <w:r>
        <w:rPr>
          <w:rFonts w:hint="default" w:ascii="仿宋_GB2312" w:hAnsi="微软雅黑" w:eastAsia="仿宋_GB2312" w:cs="仿宋_GB2312"/>
          <w:b w:val="0"/>
          <w:i w:val="0"/>
          <w:caps w:val="0"/>
          <w:color w:val="454545"/>
          <w:spacing w:val="0"/>
          <w:sz w:val="31"/>
          <w:szCs w:val="31"/>
          <w:u w:val="single"/>
          <w:bdr w:val="none" w:color="auto" w:sz="0" w:space="0"/>
        </w:rPr>
        <w:t>                    </w:t>
      </w:r>
      <w:r>
        <w:rPr>
          <w:rFonts w:hint="default" w:ascii="仿宋_GB2312" w:hAnsi="微软雅黑" w:eastAsia="仿宋_GB2312" w:cs="仿宋_GB2312"/>
          <w:b w:val="0"/>
          <w:i w:val="0"/>
          <w:caps w:val="0"/>
          <w:color w:val="454545"/>
          <w:spacing w:val="0"/>
          <w:sz w:val="31"/>
          <w:szCs w:val="31"/>
          <w:bdr w:val="none" w:color="auto" w:sz="0" w:space="0"/>
        </w:rPr>
        <w:t>                   </w:t>
      </w:r>
    </w:p>
    <w:tbl>
      <w:tblPr>
        <w:tblW w:w="8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170"/>
        <w:gridCol w:w="396"/>
        <w:gridCol w:w="1543"/>
        <w:gridCol w:w="396"/>
        <w:gridCol w:w="1171"/>
        <w:gridCol w:w="310"/>
        <w:gridCol w:w="1172"/>
        <w:gridCol w:w="1171"/>
        <w:gridCol w:w="1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1015" w:hRule="atLeast"/>
        </w:trPr>
        <w:tc>
          <w:tcPr>
            <w:tcW w:w="117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姓 名</w:t>
            </w:r>
          </w:p>
        </w:tc>
        <w:tc>
          <w:tcPr>
            <w:tcW w:w="396"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543"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性别</w:t>
            </w:r>
          </w:p>
        </w:tc>
        <w:tc>
          <w:tcPr>
            <w:tcW w:w="396"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171"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政治面貌</w:t>
            </w:r>
          </w:p>
        </w:tc>
        <w:tc>
          <w:tcPr>
            <w:tcW w:w="31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172"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出生年月</w:t>
            </w:r>
          </w:p>
        </w:tc>
        <w:tc>
          <w:tcPr>
            <w:tcW w:w="1171"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171"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jc w:val="center"/>
            </w:pPr>
            <w:r>
              <w:rPr>
                <w:rFonts w:hint="default" w:ascii="仿宋_GB2312" w:hAnsi="微软雅黑" w:eastAsia="仿宋_GB2312" w:cs="仿宋_GB2312"/>
                <w:b w:val="0"/>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1439" w:hRule="atLeast"/>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时间</w:t>
            </w:r>
          </w:p>
        </w:tc>
        <w:tc>
          <w:tcPr>
            <w:tcW w:w="1939"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567"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毕业院校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及专业</w:t>
            </w:r>
          </w:p>
        </w:tc>
        <w:tc>
          <w:tcPr>
            <w:tcW w:w="2653"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171"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1727" w:hRule="atLeast"/>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学历学位层次</w:t>
            </w:r>
          </w:p>
        </w:tc>
        <w:tc>
          <w:tcPr>
            <w:tcW w:w="1939"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567"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已取得何种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教师资格(专业资格)</w:t>
            </w:r>
          </w:p>
        </w:tc>
        <w:tc>
          <w:tcPr>
            <w:tcW w:w="2653"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171"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1015" w:hRule="atLeast"/>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原户籍地</w:t>
            </w:r>
          </w:p>
        </w:tc>
        <w:tc>
          <w:tcPr>
            <w:tcW w:w="1939"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567"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现户籍地</w:t>
            </w:r>
          </w:p>
        </w:tc>
        <w:tc>
          <w:tcPr>
            <w:tcW w:w="1482"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17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身份证</w:t>
            </w:r>
          </w:p>
        </w:tc>
        <w:tc>
          <w:tcPr>
            <w:tcW w:w="117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1439" w:hRule="atLeast"/>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现家庭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住址</w:t>
            </w:r>
          </w:p>
        </w:tc>
        <w:tc>
          <w:tcPr>
            <w:tcW w:w="4988"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c>
          <w:tcPr>
            <w:tcW w:w="117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联系电话</w:t>
            </w:r>
          </w:p>
        </w:tc>
        <w:tc>
          <w:tcPr>
            <w:tcW w:w="117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1439" w:hRule="atLeast"/>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荣誉</w:t>
            </w:r>
          </w:p>
        </w:tc>
        <w:tc>
          <w:tcPr>
            <w:tcW w:w="7330" w:type="dxa"/>
            <w:gridSpan w:val="8"/>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1864" w:hRule="atLeast"/>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本人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简历</w:t>
            </w:r>
          </w:p>
        </w:tc>
        <w:tc>
          <w:tcPr>
            <w:tcW w:w="7330" w:type="dxa"/>
            <w:gridSpan w:val="8"/>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3287" w:hRule="atLeast"/>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诺</w:t>
            </w:r>
          </w:p>
        </w:tc>
        <w:tc>
          <w:tcPr>
            <w:tcW w:w="7330" w:type="dxa"/>
            <w:gridSpan w:val="8"/>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left"/>
            </w:pPr>
            <w:r>
              <w:rPr>
                <w:rFonts w:hint="default" w:ascii="仿宋_GB2312" w:hAnsi="微软雅黑" w:eastAsia="仿宋_GB2312" w:cs="仿宋_GB2312"/>
                <w:b w:val="0"/>
                <w:i w:val="0"/>
                <w:caps w:val="0"/>
                <w:color w:val="000000"/>
                <w:spacing w:val="0"/>
                <w:sz w:val="24"/>
                <w:szCs w:val="24"/>
                <w:bdr w:val="none" w:color="auto" w:sz="0" w:space="0"/>
              </w:rPr>
              <w:t>    本人对《温州市洞头区教育局关于赴浙江师范大学招聘教师的公告》内容已了解清楚，并保证以上表内所填写的内容和所提供的材料真实有效。若被录用，愿意服从分配。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jc w:val="left"/>
            </w:pPr>
            <w:r>
              <w:rPr>
                <w:rFonts w:hint="default" w:ascii="仿宋_GB2312" w:hAnsi="微软雅黑" w:eastAsia="仿宋_GB2312" w:cs="仿宋_GB2312"/>
                <w:b w:val="0"/>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pPr>
            <w:r>
              <w:rPr>
                <w:rFonts w:hint="default" w:ascii="仿宋_GB2312" w:hAnsi="微软雅黑" w:eastAsia="仿宋_GB2312" w:cs="仿宋_GB2312"/>
                <w:b w:val="0"/>
                <w:i w:val="0"/>
                <w:caps w:val="0"/>
                <w:color w:val="000000"/>
                <w:spacing w:val="0"/>
                <w:sz w:val="24"/>
                <w:szCs w:val="24"/>
                <w:bdr w:val="none" w:color="auto" w:sz="0" w:space="0"/>
              </w:rPr>
              <w:t>                                 承诺人（签名）______________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3851" w:hRule="atLeast"/>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center"/>
            </w:pPr>
            <w:r>
              <w:rPr>
                <w:rFonts w:hint="default" w:ascii="仿宋_GB2312" w:hAnsi="微软雅黑" w:eastAsia="仿宋_GB2312" w:cs="仿宋_GB2312"/>
                <w:b w:val="0"/>
                <w:i w:val="0"/>
                <w:caps w:val="0"/>
                <w:color w:val="000000"/>
                <w:spacing w:val="0"/>
                <w:sz w:val="24"/>
                <w:szCs w:val="24"/>
                <w:bdr w:val="none" w:color="auto" w:sz="0" w:space="0"/>
              </w:rPr>
              <w:t>意见</w:t>
            </w:r>
          </w:p>
        </w:tc>
        <w:tc>
          <w:tcPr>
            <w:tcW w:w="2335" w:type="dxa"/>
            <w:gridSpan w:val="3"/>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jc w:val="left"/>
            </w:pPr>
            <w:r>
              <w:rPr>
                <w:rFonts w:hint="default" w:ascii="仿宋_GB2312" w:hAnsi="微软雅黑" w:eastAsia="仿宋_GB2312" w:cs="仿宋_GB2312"/>
                <w:b w:val="0"/>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jc w:val="left"/>
            </w:pPr>
            <w:r>
              <w:rPr>
                <w:rFonts w:hint="default" w:ascii="仿宋_GB2312" w:hAnsi="微软雅黑" w:eastAsia="仿宋_GB2312" w:cs="仿宋_GB2312"/>
                <w:b w:val="0"/>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jc w:val="left"/>
            </w:pPr>
            <w:r>
              <w:rPr>
                <w:rFonts w:hint="default" w:ascii="仿宋_GB2312" w:hAnsi="微软雅黑" w:eastAsia="仿宋_GB2312" w:cs="仿宋_GB2312"/>
                <w:b w:val="0"/>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pPr>
            <w:r>
              <w:rPr>
                <w:rFonts w:hint="default" w:ascii="仿宋_GB2312" w:hAnsi="微软雅黑" w:eastAsia="仿宋_GB2312" w:cs="仿宋_GB2312"/>
                <w:b w:val="0"/>
                <w:i w:val="0"/>
                <w:caps w:val="0"/>
                <w:color w:val="000000"/>
                <w:spacing w:val="0"/>
                <w:sz w:val="24"/>
                <w:szCs w:val="24"/>
                <w:bdr w:val="none" w:color="auto" w:sz="0" w:space="0"/>
              </w:rPr>
              <w:t>审查人：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pPr>
            <w:r>
              <w:rPr>
                <w:rFonts w:hint="default" w:ascii="仿宋_GB2312" w:hAnsi="微软雅黑" w:eastAsia="仿宋_GB2312" w:cs="仿宋_GB2312"/>
                <w:b w:val="0"/>
                <w:i w:val="0"/>
                <w:caps w:val="0"/>
                <w:color w:val="000000"/>
                <w:spacing w:val="0"/>
                <w:sz w:val="24"/>
                <w:szCs w:val="24"/>
                <w:bdr w:val="none" w:color="auto" w:sz="0" w:space="0"/>
              </w:rPr>
              <w:t>年  月  日</w:t>
            </w:r>
          </w:p>
        </w:tc>
        <w:tc>
          <w:tcPr>
            <w:tcW w:w="1481"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left"/>
            </w:pPr>
            <w:r>
              <w:rPr>
                <w:rFonts w:hint="default" w:ascii="仿宋_GB2312" w:hAnsi="微软雅黑" w:eastAsia="仿宋_GB2312" w:cs="仿宋_GB2312"/>
                <w:b w:val="0"/>
                <w:i w:val="0"/>
                <w:caps w:val="0"/>
                <w:color w:val="000000"/>
                <w:spacing w:val="0"/>
                <w:sz w:val="24"/>
                <w:szCs w:val="24"/>
                <w:bdr w:val="none" w:color="auto" w:sz="0" w:space="0"/>
              </w:rPr>
              <w:t>招聘领导小组意见</w:t>
            </w:r>
          </w:p>
        </w:tc>
        <w:tc>
          <w:tcPr>
            <w:tcW w:w="3514" w:type="dxa"/>
            <w:gridSpan w:val="3"/>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jc w:val="left"/>
            </w:pPr>
            <w:r>
              <w:rPr>
                <w:rFonts w:hint="default" w:ascii="仿宋_GB2312" w:hAnsi="微软雅黑" w:eastAsia="仿宋_GB2312" w:cs="仿宋_GB2312"/>
                <w:b w:val="0"/>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jc w:val="left"/>
            </w:pPr>
            <w:r>
              <w:rPr>
                <w:rFonts w:hint="default" w:ascii="仿宋_GB2312" w:hAnsi="微软雅黑" w:eastAsia="仿宋_GB2312" w:cs="仿宋_GB2312"/>
                <w:b w:val="0"/>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jc w:val="left"/>
            </w:pPr>
            <w:r>
              <w:rPr>
                <w:rFonts w:hint="default" w:ascii="仿宋_GB2312" w:hAnsi="微软雅黑" w:eastAsia="仿宋_GB2312" w:cs="仿宋_GB2312"/>
                <w:b w:val="0"/>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pPr>
            <w:r>
              <w:rPr>
                <w:rFonts w:hint="default" w:ascii="仿宋_GB2312" w:hAnsi="微软雅黑" w:eastAsia="仿宋_GB2312" w:cs="仿宋_GB2312"/>
                <w:b w:val="0"/>
                <w:i w:val="0"/>
                <w:caps w:val="0"/>
                <w:color w:val="000000"/>
                <w:spacing w:val="0"/>
                <w:sz w:val="24"/>
                <w:szCs w:val="24"/>
                <w:bdr w:val="none" w:color="auto" w:sz="0" w:space="0"/>
              </w:rPr>
              <w:t>签名：             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pPr>
            <w:r>
              <w:rPr>
                <w:rFonts w:hint="default" w:ascii="仿宋_GB2312" w:hAnsi="微软雅黑" w:eastAsia="仿宋_GB2312" w:cs="仿宋_GB2312"/>
                <w:b w:val="0"/>
                <w:i w:val="0"/>
                <w:caps w:val="0"/>
                <w:color w:val="000000"/>
                <w:spacing w:val="0"/>
                <w:sz w:val="24"/>
                <w:szCs w:val="24"/>
                <w:bdr w:val="none" w:color="auto" w:sz="0" w:space="0"/>
              </w:rPr>
              <w:t>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420"/>
        <w:jc w:val="left"/>
        <w:rPr>
          <w:rFonts w:hint="eastAsia" w:ascii="微软雅黑" w:hAnsi="微软雅黑" w:eastAsia="微软雅黑" w:cs="微软雅黑"/>
          <w:b w:val="0"/>
          <w:i w:val="0"/>
          <w:caps w:val="0"/>
          <w:color w:val="454545"/>
          <w:spacing w:val="0"/>
          <w:sz w:val="24"/>
          <w:szCs w:val="24"/>
        </w:rPr>
      </w:pPr>
      <w:r>
        <w:rPr>
          <w:rFonts w:hint="default" w:ascii="仿宋_GB2312" w:hAnsi="微软雅黑" w:eastAsia="仿宋_GB2312" w:cs="仿宋_GB2312"/>
          <w:b w:val="0"/>
          <w:i w:val="0"/>
          <w:caps w:val="0"/>
          <w:color w:val="000000"/>
          <w:spacing w:val="0"/>
          <w:sz w:val="24"/>
          <w:szCs w:val="24"/>
          <w:bdr w:val="none" w:color="auto" w:sz="0" w:space="0"/>
        </w:rPr>
        <w:t>注：教师资格种类分中职、高中、初中、小学、幼儿园。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420"/>
        <w:jc w:val="right"/>
        <w:rPr>
          <w:rFonts w:hint="eastAsia" w:ascii="微软雅黑" w:hAnsi="微软雅黑" w:eastAsia="微软雅黑" w:cs="微软雅黑"/>
          <w:b w:val="0"/>
          <w:i w:val="0"/>
          <w:caps w:val="0"/>
          <w:color w:val="454545"/>
          <w:spacing w:val="0"/>
          <w:sz w:val="24"/>
          <w:szCs w:val="24"/>
        </w:rPr>
      </w:pPr>
      <w:r>
        <w:rPr>
          <w:rFonts w:hint="default" w:ascii="仿宋_GB2312" w:hAnsi="微软雅黑" w:eastAsia="仿宋_GB2312" w:cs="仿宋_GB2312"/>
          <w:b w:val="0"/>
          <w:i w:val="0"/>
          <w:caps w:val="0"/>
          <w:color w:val="000000"/>
          <w:spacing w:val="0"/>
          <w:sz w:val="24"/>
          <w:szCs w:val="24"/>
          <w:bdr w:val="none" w:color="auto" w:sz="0" w:space="0"/>
        </w:rPr>
        <w:t>填表时间：    年</w:t>
      </w:r>
      <w:r>
        <w:rPr>
          <w:rFonts w:hint="eastAsia" w:ascii="宋体" w:hAnsi="宋体" w:eastAsia="宋体" w:cs="宋体"/>
          <w:b w:val="0"/>
          <w:i w:val="0"/>
          <w:caps w:val="0"/>
          <w:color w:val="000000"/>
          <w:spacing w:val="0"/>
          <w:sz w:val="24"/>
          <w:szCs w:val="24"/>
          <w:bdr w:val="none" w:color="auto" w:sz="0" w:space="0"/>
        </w:rPr>
        <w:t>  </w:t>
      </w:r>
      <w:r>
        <w:rPr>
          <w:rFonts w:hint="eastAsia" w:ascii="微软雅黑" w:hAnsi="微软雅黑" w:eastAsia="微软雅黑" w:cs="微软雅黑"/>
          <w:b w:val="0"/>
          <w:i w:val="0"/>
          <w:caps w:val="0"/>
          <w:color w:val="454545"/>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月</w:t>
      </w:r>
      <w:r>
        <w:rPr>
          <w:rFonts w:hint="eastAsia" w:ascii="宋体" w:hAnsi="宋体" w:eastAsia="宋体" w:cs="宋体"/>
          <w:b w:val="0"/>
          <w:i w:val="0"/>
          <w:caps w:val="0"/>
          <w:color w:val="000000"/>
          <w:spacing w:val="0"/>
          <w:sz w:val="24"/>
          <w:szCs w:val="24"/>
          <w:bdr w:val="none" w:color="auto" w:sz="0" w:space="0"/>
        </w:rPr>
        <w:t> </w:t>
      </w:r>
      <w:r>
        <w:rPr>
          <w:rFonts w:hint="eastAsia" w:ascii="微软雅黑" w:hAnsi="微软雅黑" w:eastAsia="微软雅黑" w:cs="微软雅黑"/>
          <w:b w:val="0"/>
          <w:i w:val="0"/>
          <w:caps w:val="0"/>
          <w:color w:val="454545"/>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sz w:val="24"/>
          <w:szCs w:val="24"/>
          <w:bdr w:val="none" w:color="auto" w:sz="0" w:space="0"/>
        </w:rPr>
        <w:t>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10429"/>
    <w:rsid w:val="6DE104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333333"/>
      <w:u w:val="none"/>
    </w:rPr>
  </w:style>
  <w:style w:type="character" w:styleId="5">
    <w:name w:val="Hyperlink"/>
    <w:basedOn w:val="3"/>
    <w:uiPriority w:val="0"/>
    <w:rPr>
      <w:color w:val="333333"/>
      <w:u w:val="none"/>
    </w:rPr>
  </w:style>
  <w:style w:type="character" w:customStyle="1" w:styleId="7">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2018-11-08T12:15:00Z</dcterms:created>
  <dc:creator>水无鱼</dc:creator>
  <cp:lastModifiedBy>水无鱼</cp:lastModifiedBy>
  <dcterms:modified xsi:type="dcterms:W3CDTF">2018-11-08T12:20:35Z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