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jc w:val="center"/>
        <w:rPr>
          <w:rFonts w:ascii="微软雅黑" w:hAnsi="微软雅黑" w:eastAsia="微软雅黑" w:cs="微软雅黑"/>
          <w:b w:val="0"/>
          <w:i w:val="0"/>
          <w:caps w:val="0"/>
          <w:color w:val="555555"/>
          <w:spacing w:val="0"/>
          <w:sz w:val="21"/>
          <w:szCs w:val="21"/>
        </w:rPr>
      </w:pPr>
      <w:r>
        <w:rPr>
          <w:rFonts w:ascii="黑体" w:hAnsi="宋体" w:eastAsia="黑体" w:cs="黑体"/>
          <w:b w:val="0"/>
          <w:i w:val="0"/>
          <w:caps w:val="0"/>
          <w:color w:val="000000"/>
          <w:spacing w:val="0"/>
          <w:sz w:val="36"/>
          <w:szCs w:val="36"/>
          <w:bdr w:val="none" w:color="auto" w:sz="0" w:space="0"/>
          <w:shd w:val="clear" w:fill="FFFFFF"/>
        </w:rPr>
        <w:t>长兴县教育局2019年公开招聘中小学教师和校医公告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b w:val="0"/>
          <w:i w:val="0"/>
          <w:caps w:val="0"/>
          <w:color w:val="555555"/>
          <w:spacing w:val="0"/>
          <w:sz w:val="21"/>
          <w:szCs w:val="21"/>
        </w:rPr>
      </w:pPr>
      <w:r>
        <w:rPr>
          <w:rFonts w:ascii="仿宋_GB2312" w:hAnsi="微软雅黑" w:eastAsia="仿宋_GB2312" w:cs="仿宋_GB2312"/>
          <w:b w:val="0"/>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555555"/>
          <w:spacing w:val="0"/>
          <w:sz w:val="21"/>
          <w:szCs w:val="21"/>
        </w:rPr>
      </w:pPr>
      <w:r>
        <w:rPr>
          <w:rFonts w:ascii="华文仿宋" w:hAnsi="华文仿宋" w:eastAsia="华文仿宋" w:cs="华文仿宋"/>
          <w:b w:val="0"/>
          <w:i w:val="0"/>
          <w:caps w:val="0"/>
          <w:color w:val="000000"/>
          <w:spacing w:val="0"/>
          <w:sz w:val="31"/>
          <w:szCs w:val="31"/>
          <w:bdr w:val="none" w:color="auto" w:sz="0" w:space="0"/>
          <w:shd w:val="clear" w:fill="FFFFFF"/>
        </w:rPr>
        <w:t>为促进教</w:t>
      </w:r>
      <w:bookmarkStart w:id="0" w:name="_GoBack"/>
      <w:bookmarkEnd w:id="0"/>
      <w:r>
        <w:rPr>
          <w:rFonts w:ascii="华文仿宋" w:hAnsi="华文仿宋" w:eastAsia="华文仿宋" w:cs="华文仿宋"/>
          <w:b w:val="0"/>
          <w:i w:val="0"/>
          <w:caps w:val="0"/>
          <w:color w:val="000000"/>
          <w:spacing w:val="0"/>
          <w:sz w:val="31"/>
          <w:szCs w:val="31"/>
          <w:bdr w:val="none" w:color="auto" w:sz="0" w:space="0"/>
          <w:shd w:val="clear" w:fill="FFFFFF"/>
        </w:rPr>
        <w:t>育事业健康发展，根据我县中小学校教师需求实际，经长兴县机构编制委员会研究同意，决定公开招聘131名中小学教师和1名校医（具体详见附件2、3）。现就有关招聘事宜公告如下：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Style w:val="5"/>
          <w:rFonts w:hint="default" w:ascii="华文仿宋" w:hAnsi="华文仿宋" w:eastAsia="华文仿宋" w:cs="华文仿宋"/>
          <w:i w:val="0"/>
          <w:caps w:val="0"/>
          <w:color w:val="000000"/>
          <w:spacing w:val="0"/>
          <w:sz w:val="31"/>
          <w:szCs w:val="31"/>
          <w:bdr w:val="none" w:color="auto" w:sz="0" w:space="0"/>
          <w:shd w:val="clear" w:fill="FFFFFF"/>
        </w:rPr>
        <w:t>一、招聘对象条件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（一）基本条件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具有较高思想政治素质和道德修养，热爱教育事业，服从安排，乐于奉献；具备从事教育教学的基本素质；毕业生应具备相应教师资格证（校医除外）；身体健康；长兴生源或长兴户籍（户籍迁入截止日期2019年1月14日）；年龄在35周岁以下（1984年1月1日之后出生），2007年教育局招聘的编外农村教师须在1976年4月25日之后出生，校医在40周岁以下（1979年1月1日之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机关事业单位工作人员报考须征得所在单位及主管部门同意。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（二）招聘对象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本次招聘分A、B、C三类，实行分类报名、分类考试、分类录取。招聘A类名额91名，招聘B类名额40名，招聘C类名额1人。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1.招聘A类：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Style w:val="5"/>
          <w:rFonts w:hint="default" w:ascii="华文仿宋" w:hAnsi="华文仿宋" w:eastAsia="华文仿宋" w:cs="华文仿宋"/>
          <w:i w:val="0"/>
          <w:caps w:val="0"/>
          <w:color w:val="000000"/>
          <w:spacing w:val="0"/>
          <w:sz w:val="31"/>
          <w:szCs w:val="31"/>
          <w:bdr w:val="none" w:color="auto" w:sz="0" w:space="0"/>
          <w:shd w:val="clear" w:fill="FFFFFF"/>
        </w:rPr>
        <w:t>中学文化课教师（含中职文化课教师）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（1）全日制普通高校师范类应历届本科及以上毕业生（本科学历小学教育专业毕业生不能申报，录用时教师资格应符合相应学段要求）。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（2）全日制普通高校应历届硕士研究生及以上毕业生。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（3）具有初中及以上教师资格证且学历达到本科及以上的2007年教育局招聘的编外农村教师。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Style w:val="5"/>
          <w:rFonts w:hint="default" w:ascii="华文仿宋" w:hAnsi="华文仿宋" w:eastAsia="华文仿宋" w:cs="华文仿宋"/>
          <w:i w:val="0"/>
          <w:caps w:val="0"/>
          <w:color w:val="555555"/>
          <w:spacing w:val="0"/>
          <w:sz w:val="31"/>
          <w:szCs w:val="31"/>
          <w:bdr w:val="none" w:color="auto" w:sz="0" w:space="0"/>
          <w:shd w:val="clear" w:fill="FFFFFF"/>
        </w:rPr>
        <w:t>中职专业课教师：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555555"/>
          <w:spacing w:val="0"/>
          <w:sz w:val="31"/>
          <w:szCs w:val="31"/>
          <w:bdr w:val="none" w:color="auto" w:sz="0" w:space="0"/>
          <w:shd w:val="clear" w:fill="FFFFFF"/>
        </w:rPr>
        <w:t>全日制普通高校应历届本科及以上学历（具体要求详见附件3）。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Style w:val="5"/>
          <w:rFonts w:hint="default" w:ascii="华文仿宋" w:hAnsi="华文仿宋" w:eastAsia="华文仿宋" w:cs="华文仿宋"/>
          <w:i w:val="0"/>
          <w:caps w:val="0"/>
          <w:color w:val="000000"/>
          <w:spacing w:val="0"/>
          <w:sz w:val="31"/>
          <w:szCs w:val="31"/>
          <w:bdr w:val="none" w:color="auto" w:sz="0" w:space="0"/>
          <w:shd w:val="clear" w:fill="FFFFFF"/>
        </w:rPr>
        <w:t>小学教师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（1）全日制普通高校师范类应历届本科及以上毕业生。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（2）全日制普通高校应历届硕士研究生及以上毕业生。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（3）具有小学及以上教师资格证且学历达到大专及以上的2007年教育局招聘的编外农村教师。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2.招聘B类：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面向全日制普通高校非师范</w:t>
      </w:r>
      <w:r>
        <w:rPr>
          <w:rFonts w:hint="default" w:ascii="华文仿宋" w:hAnsi="华文仿宋" w:eastAsia="华文仿宋" w:cs="华文仿宋"/>
          <w:b w:val="0"/>
          <w:i w:val="0"/>
          <w:caps w:val="0"/>
          <w:color w:val="555555"/>
          <w:spacing w:val="0"/>
          <w:sz w:val="31"/>
          <w:szCs w:val="31"/>
          <w:bdr w:val="none" w:color="auto" w:sz="0" w:space="0"/>
          <w:shd w:val="clear" w:fill="FFFFFF"/>
        </w:rPr>
        <w:t>类2017届、2018届和2019届本</w:t>
      </w:r>
      <w:r>
        <w:rPr>
          <w:rFonts w:hint="default" w:ascii="华文仿宋" w:hAnsi="华文仿宋" w:eastAsia="华文仿宋" w:cs="华文仿宋"/>
          <w:b w:val="0"/>
          <w:i w:val="0"/>
          <w:caps w:val="0"/>
          <w:color w:val="000000"/>
          <w:spacing w:val="0"/>
          <w:sz w:val="31"/>
          <w:szCs w:val="31"/>
          <w:bdr w:val="none" w:color="auto" w:sz="0" w:space="0"/>
          <w:shd w:val="clear" w:fill="FFFFFF"/>
        </w:rPr>
        <w:t>科及以上毕业生，报名时要求报考学科与取得教师资格证学科一致。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3.招聘C类：具体要求详见附件3。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Style w:val="5"/>
          <w:rFonts w:hint="default" w:ascii="华文仿宋" w:hAnsi="华文仿宋" w:eastAsia="华文仿宋" w:cs="华文仿宋"/>
          <w:i w:val="0"/>
          <w:caps w:val="0"/>
          <w:color w:val="000000"/>
          <w:spacing w:val="0"/>
          <w:sz w:val="31"/>
          <w:szCs w:val="31"/>
          <w:bdr w:val="none" w:color="auto" w:sz="0" w:space="0"/>
          <w:shd w:val="clear" w:fill="FFFFFF"/>
        </w:rPr>
        <w:t>二、招聘学科及名额</w:t>
      </w:r>
      <w:r>
        <w:rPr>
          <w:rFonts w:hint="default" w:ascii="华文仿宋" w:hAnsi="华文仿宋" w:eastAsia="华文仿宋" w:cs="华文仿宋"/>
          <w:b w:val="0"/>
          <w:i w:val="0"/>
          <w:caps w:val="0"/>
          <w:color w:val="000000"/>
          <w:spacing w:val="0"/>
          <w:sz w:val="31"/>
          <w:szCs w:val="31"/>
          <w:bdr w:val="none" w:color="auto" w:sz="0" w:space="0"/>
          <w:shd w:val="clear" w:fill="FFFFFF"/>
        </w:rPr>
        <w:t>（见附件2）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Style w:val="5"/>
          <w:rFonts w:hint="default" w:ascii="华文仿宋" w:hAnsi="华文仿宋" w:eastAsia="华文仿宋" w:cs="华文仿宋"/>
          <w:i w:val="0"/>
          <w:caps w:val="0"/>
          <w:color w:val="000000"/>
          <w:spacing w:val="0"/>
          <w:sz w:val="31"/>
          <w:szCs w:val="31"/>
          <w:bdr w:val="none" w:color="auto" w:sz="0" w:space="0"/>
          <w:shd w:val="clear" w:fill="FFFFFF"/>
        </w:rPr>
        <w:t>三、现场报名及资格审查</w:t>
      </w:r>
      <w:r>
        <w:rPr>
          <w:rFonts w:hint="default" w:ascii="华文仿宋" w:hAnsi="华文仿宋" w:eastAsia="华文仿宋" w:cs="华文仿宋"/>
          <w:b w:val="0"/>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textAlignment w:val="center"/>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1.报名时间和地点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textAlignment w:val="center"/>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2019年1月15日（上午8:30-11:30，下午1：30-5：00），逾期不再办理报名手续；长兴县教育局二楼会议室。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textAlignment w:val="center"/>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2.报名时应出具的材料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textAlignment w:val="center"/>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⑴全日制普通高校应届毕业生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left"/>
        <w:textAlignment w:val="center"/>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2019年长兴县公开招聘中小学教师报名表》1份；身份证、户口簿或户口迁移证（户口簿复印户主和本人2页）、毕业生推荐表、毕业生就业协议书、由毕业学校出具的师范类学校学生证明（师范生须提供）原件及复印件各1份；1寸近期免冠证件照1张（贴在报名表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⑵全日制普通高校历届毕业生及2007年教育局招聘的编外农村教师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left"/>
        <w:textAlignment w:val="center"/>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《2019年长兴县公开招聘中小学教师报名表》1份；身份证、户口簿或户口迁移证（户口簿复印户主和本人2页）、毕业证、教师资格证原件及复印件各1份；1寸近期免冠证件照1张（贴在报名表上）。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留学归国人员还须提供教育部中国留学人员服务中心出具的境外学历、学位认证书。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textAlignment w:val="center"/>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3.审核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textAlignment w:val="center"/>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在现场报名资格初审的基础上，组织对报名人员资格进行复审，合格者方可参加考试。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textAlignment w:val="center"/>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4.其他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报考者须如实正确填写《2019年长兴县公开招聘中小学教师报名表》</w:t>
      </w:r>
      <w:r>
        <w:rPr>
          <w:rStyle w:val="5"/>
          <w:rFonts w:hint="default" w:ascii="华文仿宋" w:hAnsi="华文仿宋" w:eastAsia="华文仿宋" w:cs="华文仿宋"/>
          <w:i w:val="0"/>
          <w:caps w:val="0"/>
          <w:color w:val="000000"/>
          <w:spacing w:val="0"/>
          <w:sz w:val="31"/>
          <w:szCs w:val="31"/>
          <w:bdr w:val="none" w:color="auto" w:sz="0" w:space="0"/>
          <w:shd w:val="clear" w:fill="FFFFFF"/>
        </w:rPr>
        <w:t>（须在2019年1</w:t>
      </w:r>
      <w:r>
        <w:rPr>
          <w:rStyle w:val="5"/>
          <w:rFonts w:hint="default" w:ascii="华文仿宋" w:hAnsi="华文仿宋" w:eastAsia="华文仿宋" w:cs="华文仿宋"/>
          <w:i w:val="0"/>
          <w:caps w:val="0"/>
          <w:color w:val="0000FF"/>
          <w:spacing w:val="0"/>
          <w:sz w:val="31"/>
          <w:szCs w:val="31"/>
          <w:bdr w:val="none" w:color="auto" w:sz="0" w:space="0"/>
          <w:shd w:val="clear" w:fill="FFFFFF"/>
        </w:rPr>
        <w:t>月14日</w:t>
      </w:r>
      <w:r>
        <w:rPr>
          <w:rStyle w:val="5"/>
          <w:rFonts w:hint="default" w:ascii="华文仿宋" w:hAnsi="华文仿宋" w:eastAsia="华文仿宋" w:cs="华文仿宋"/>
          <w:i w:val="0"/>
          <w:caps w:val="0"/>
          <w:color w:val="000000"/>
          <w:spacing w:val="0"/>
          <w:sz w:val="31"/>
          <w:szCs w:val="31"/>
          <w:bdr w:val="none" w:color="auto" w:sz="0" w:space="0"/>
          <w:shd w:val="clear" w:fill="FFFFFF"/>
        </w:rPr>
        <w:t>前进行网上报名,照片栏上传近期正面免冠证件照，大小在5M以内，网址:</w:t>
      </w:r>
      <w:r>
        <w:rPr>
          <w:rFonts w:hint="default" w:ascii="华文仿宋" w:hAnsi="华文仿宋" w:eastAsia="华文仿宋" w:cs="华文仿宋"/>
          <w:i w:val="0"/>
          <w:caps w:val="0"/>
          <w:color w:val="000000"/>
          <w:spacing w:val="0"/>
          <w:sz w:val="31"/>
          <w:szCs w:val="31"/>
          <w:bdr w:val="none" w:color="auto" w:sz="0" w:space="0"/>
          <w:shd w:val="clear" w:fill="FFFFFF"/>
        </w:rPr>
        <w:t> </w:t>
      </w:r>
      <w:r>
        <w:rPr>
          <w:rStyle w:val="5"/>
          <w:rFonts w:hint="default" w:ascii="华文仿宋" w:hAnsi="华文仿宋" w:eastAsia="华文仿宋" w:cs="华文仿宋"/>
          <w:i w:val="0"/>
          <w:caps w:val="0"/>
          <w:color w:val="3D95D5"/>
          <w:spacing w:val="0"/>
          <w:sz w:val="31"/>
          <w:szCs w:val="31"/>
          <w:u w:val="none"/>
          <w:bdr w:val="none" w:color="auto" w:sz="0" w:space="0"/>
          <w:shd w:val="clear" w:fill="FFFFFF"/>
        </w:rPr>
        <w:fldChar w:fldCharType="begin"/>
      </w:r>
      <w:r>
        <w:rPr>
          <w:rStyle w:val="5"/>
          <w:rFonts w:hint="default" w:ascii="华文仿宋" w:hAnsi="华文仿宋" w:eastAsia="华文仿宋" w:cs="华文仿宋"/>
          <w:i w:val="0"/>
          <w:caps w:val="0"/>
          <w:color w:val="3D95D5"/>
          <w:spacing w:val="0"/>
          <w:sz w:val="31"/>
          <w:szCs w:val="31"/>
          <w:u w:val="none"/>
          <w:bdr w:val="none" w:color="auto" w:sz="0" w:space="0"/>
          <w:shd w:val="clear" w:fill="FFFFFF"/>
        </w:rPr>
        <w:instrText xml:space="preserve"> HYPERLINK "http://bm.zjcxedu.com:98/" </w:instrText>
      </w:r>
      <w:r>
        <w:rPr>
          <w:rStyle w:val="5"/>
          <w:rFonts w:hint="default" w:ascii="华文仿宋" w:hAnsi="华文仿宋" w:eastAsia="华文仿宋" w:cs="华文仿宋"/>
          <w:i w:val="0"/>
          <w:caps w:val="0"/>
          <w:color w:val="3D95D5"/>
          <w:spacing w:val="0"/>
          <w:sz w:val="31"/>
          <w:szCs w:val="31"/>
          <w:u w:val="none"/>
          <w:bdr w:val="none" w:color="auto" w:sz="0" w:space="0"/>
          <w:shd w:val="clear" w:fill="FFFFFF"/>
        </w:rPr>
        <w:fldChar w:fldCharType="separate"/>
      </w:r>
      <w:r>
        <w:rPr>
          <w:rStyle w:val="7"/>
          <w:rFonts w:hint="default" w:ascii="华文仿宋" w:hAnsi="华文仿宋" w:eastAsia="华文仿宋" w:cs="华文仿宋"/>
          <w:i w:val="0"/>
          <w:caps w:val="0"/>
          <w:color w:val="000000"/>
          <w:spacing w:val="0"/>
          <w:sz w:val="31"/>
          <w:szCs w:val="31"/>
          <w:u w:val="none"/>
          <w:bdr w:val="none" w:color="auto" w:sz="0" w:space="0"/>
          <w:shd w:val="clear" w:fill="FFFFFF"/>
        </w:rPr>
        <w:t>http://bm.zjcxedu.com:98/</w:t>
      </w:r>
      <w:r>
        <w:rPr>
          <w:rStyle w:val="5"/>
          <w:rFonts w:hint="default" w:ascii="华文仿宋" w:hAnsi="华文仿宋" w:eastAsia="华文仿宋" w:cs="华文仿宋"/>
          <w:i w:val="0"/>
          <w:caps w:val="0"/>
          <w:color w:val="3D95D5"/>
          <w:spacing w:val="0"/>
          <w:sz w:val="31"/>
          <w:szCs w:val="31"/>
          <w:u w:val="none"/>
          <w:bdr w:val="none" w:color="auto" w:sz="0" w:space="0"/>
          <w:shd w:val="clear" w:fill="FFFFFF"/>
        </w:rPr>
        <w:fldChar w:fldCharType="end"/>
      </w:r>
      <w:r>
        <w:rPr>
          <w:rStyle w:val="5"/>
          <w:rFonts w:hint="default" w:ascii="华文仿宋" w:hAnsi="华文仿宋" w:eastAsia="华文仿宋" w:cs="华文仿宋"/>
          <w:i w:val="0"/>
          <w:caps w:val="0"/>
          <w:color w:val="000000"/>
          <w:spacing w:val="0"/>
          <w:sz w:val="31"/>
          <w:szCs w:val="31"/>
          <w:bdr w:val="none" w:color="auto" w:sz="0" w:space="0"/>
          <w:shd w:val="clear" w:fill="FFFFFF"/>
        </w:rPr>
        <w:t>,建议用浏览器打开）。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按招考学科报名，报考学科与所学专业要求一致或相近（2007年教育局招聘的编外农村教师要求报考的学科与其所学的专业或者与其曾任教的学科一致，由现工作单位出具曾任教学科证明;</w:t>
      </w:r>
      <w:r>
        <w:rPr>
          <w:rFonts w:hint="default" w:ascii="华文仿宋" w:hAnsi="华文仿宋" w:eastAsia="华文仿宋" w:cs="华文仿宋"/>
          <w:b w:val="0"/>
          <w:i w:val="0"/>
          <w:caps w:val="0"/>
          <w:color w:val="555555"/>
          <w:spacing w:val="0"/>
          <w:sz w:val="31"/>
          <w:szCs w:val="31"/>
          <w:bdr w:val="none" w:color="auto" w:sz="0" w:space="0"/>
          <w:shd w:val="clear" w:fill="FFFFFF"/>
        </w:rPr>
        <w:t>招聘A类中的全日制普通高校应历届硕士研究生及以上毕业生和报考招聘B类的对象，所学专业不限</w:t>
      </w:r>
      <w:r>
        <w:rPr>
          <w:rFonts w:hint="default" w:ascii="华文仿宋" w:hAnsi="华文仿宋" w:eastAsia="华文仿宋" w:cs="华文仿宋"/>
          <w:b w:val="0"/>
          <w:i w:val="0"/>
          <w:caps w:val="0"/>
          <w:color w:val="000000"/>
          <w:spacing w:val="0"/>
          <w:sz w:val="31"/>
          <w:szCs w:val="31"/>
          <w:bdr w:val="none" w:color="auto" w:sz="0" w:space="0"/>
          <w:shd w:val="clear" w:fill="FFFFFF"/>
        </w:rPr>
        <w:t>，报考学科须与其取得教师资格证的学科一致），每人限报1门学科。一经报名不能更改。报名中如出现拟招聘人数与报考人数比例不足1:2的，将酌情相应核减该学科招聘人数或取消该学科招聘计划。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textAlignment w:val="center"/>
        <w:rPr>
          <w:rFonts w:hint="eastAsia" w:ascii="微软雅黑" w:hAnsi="微软雅黑" w:eastAsia="微软雅黑" w:cs="微软雅黑"/>
          <w:b w:val="0"/>
          <w:i w:val="0"/>
          <w:caps w:val="0"/>
          <w:color w:val="555555"/>
          <w:spacing w:val="0"/>
          <w:sz w:val="21"/>
          <w:szCs w:val="21"/>
        </w:rPr>
      </w:pPr>
      <w:r>
        <w:rPr>
          <w:rStyle w:val="5"/>
          <w:rFonts w:hint="default" w:ascii="华文仿宋" w:hAnsi="华文仿宋" w:eastAsia="华文仿宋" w:cs="华文仿宋"/>
          <w:i w:val="0"/>
          <w:caps w:val="0"/>
          <w:color w:val="000000"/>
          <w:spacing w:val="0"/>
          <w:sz w:val="31"/>
          <w:szCs w:val="31"/>
          <w:bdr w:val="none" w:color="auto" w:sz="0" w:space="0"/>
          <w:shd w:val="clear" w:fill="FFFFFF"/>
        </w:rPr>
        <w:t>四、考试</w:t>
      </w:r>
      <w:r>
        <w:rPr>
          <w:rFonts w:hint="default" w:ascii="华文仿宋" w:hAnsi="华文仿宋" w:eastAsia="华文仿宋" w:cs="华文仿宋"/>
          <w:b w:val="0"/>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textAlignment w:val="center"/>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1.考试形式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textAlignment w:val="center"/>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分为笔试和技能测试两部分。考试总成绩（保留两位小数）按满分100分计算。其中，笔试占40%，技能测试占60%。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2. 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采用闭卷形式，试卷满分为100分，考试限时120分钟。考试内容为所报学科专业知识和教育教学理论。根据考生笔试成绩，按招聘名额1：2的比例从高分到低分确定技能测试对象</w:t>
      </w:r>
      <w:r>
        <w:rPr>
          <w:rFonts w:hint="default" w:ascii="华文仿宋" w:hAnsi="华文仿宋" w:eastAsia="华文仿宋" w:cs="华文仿宋"/>
          <w:b w:val="0"/>
          <w:i w:val="0"/>
          <w:caps w:val="0"/>
          <w:color w:val="555555"/>
          <w:spacing w:val="0"/>
          <w:sz w:val="31"/>
          <w:szCs w:val="31"/>
          <w:bdr w:val="none" w:color="auto" w:sz="0" w:space="0"/>
          <w:shd w:val="clear" w:fill="FFFFFF"/>
        </w:rPr>
        <w:t>。</w:t>
      </w:r>
      <w:r>
        <w:rPr>
          <w:rFonts w:hint="default" w:ascii="华文仿宋" w:hAnsi="华文仿宋" w:eastAsia="华文仿宋" w:cs="华文仿宋"/>
          <w:b w:val="0"/>
          <w:i w:val="0"/>
          <w:caps w:val="0"/>
          <w:color w:val="000000"/>
          <w:spacing w:val="0"/>
          <w:sz w:val="31"/>
          <w:szCs w:val="31"/>
          <w:bdr w:val="none" w:color="auto" w:sz="0" w:space="0"/>
          <w:shd w:val="clear" w:fill="FFFFFF"/>
        </w:rPr>
        <w:t>技能测试书面通知发出后放弃的，不再递补。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3.技能测试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00"/>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555555"/>
          <w:spacing w:val="0"/>
          <w:sz w:val="30"/>
          <w:szCs w:val="30"/>
          <w:bdr w:val="none" w:color="auto" w:sz="0" w:space="0"/>
          <w:shd w:val="clear" w:fill="FFFFFF"/>
        </w:rPr>
        <w:t>校医：临床医学基本技能操作。其他学科</w:t>
      </w:r>
      <w:r>
        <w:rPr>
          <w:rFonts w:hint="default" w:ascii="华文仿宋" w:hAnsi="华文仿宋" w:eastAsia="华文仿宋" w:cs="华文仿宋"/>
          <w:b w:val="0"/>
          <w:i w:val="0"/>
          <w:caps w:val="0"/>
          <w:color w:val="000000"/>
          <w:spacing w:val="0"/>
          <w:sz w:val="31"/>
          <w:szCs w:val="31"/>
          <w:bdr w:val="none" w:color="auto" w:sz="0" w:space="0"/>
          <w:shd w:val="clear" w:fill="FFFFFF"/>
        </w:rPr>
        <w:t>按指定内容进行备课、上微型课并接受面试。</w:t>
      </w:r>
      <w:r>
        <w:rPr>
          <w:rFonts w:hint="default" w:ascii="华文仿宋" w:hAnsi="华文仿宋" w:eastAsia="华文仿宋" w:cs="华文仿宋"/>
          <w:b w:val="0"/>
          <w:i w:val="0"/>
          <w:caps w:val="0"/>
          <w:color w:val="555555"/>
          <w:spacing w:val="0"/>
          <w:sz w:val="30"/>
          <w:szCs w:val="30"/>
          <w:bdr w:val="none" w:color="auto" w:sz="0" w:space="0"/>
          <w:shd w:val="clear" w:fill="FFFFFF"/>
        </w:rPr>
        <w:t>部分学科还需要进行专业技能测试（音乐学科：钢琴即兴弹唱、听音乐即兴舞蹈；体育学科：体育基本技能；美术学科：场景速写或命题作画；信息技术学科：电脑硬件维护、课件制作；中职专业课测试相关专业技能）。技能测试成绩总分为100分。备课、上微型课、面试各占20%、60%、20%（音乐、体育、美术、信息技术及中职专业课的备课、上微型课、面试和专业技能测试各占20%、40%、20%、20%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textAlignment w:val="center"/>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对照招聘岗位，根据总成绩从高分到低分，按照招聘数1：1的比例等额确定体检和考核人员。总成绩相同时，技能测试成绩高者为先；技能测试相同时，上微型课成绩高者为先；上微型课成绩相同时，备课成绩高者为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textAlignment w:val="center"/>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考试时间、地点另行通知。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Style w:val="5"/>
          <w:rFonts w:hint="default" w:ascii="华文仿宋" w:hAnsi="华文仿宋" w:eastAsia="华文仿宋" w:cs="华文仿宋"/>
          <w:i w:val="0"/>
          <w:caps w:val="0"/>
          <w:color w:val="000000"/>
          <w:spacing w:val="0"/>
          <w:sz w:val="31"/>
          <w:szCs w:val="31"/>
          <w:bdr w:val="none" w:color="auto" w:sz="0" w:space="0"/>
          <w:shd w:val="clear" w:fill="FFFFFF"/>
        </w:rPr>
        <w:t>五、体检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县教育局统一组织体检。体检参照公务员录用体检标准执行，费用由考生自理。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jc w:val="left"/>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　 </w:t>
      </w:r>
      <w:r>
        <w:rPr>
          <w:rStyle w:val="5"/>
          <w:rFonts w:hint="default" w:ascii="华文仿宋" w:hAnsi="华文仿宋" w:eastAsia="华文仿宋" w:cs="华文仿宋"/>
          <w:i w:val="0"/>
          <w:caps w:val="0"/>
          <w:color w:val="000000"/>
          <w:spacing w:val="0"/>
          <w:sz w:val="31"/>
          <w:szCs w:val="31"/>
          <w:bdr w:val="none" w:color="auto" w:sz="0" w:space="0"/>
          <w:shd w:val="clear" w:fill="FFFFFF"/>
        </w:rPr>
        <w:t>六、考核和录用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由县教育局对体检合格人员进行考核，考核参照公务员标准进行，合格人员名单将在长兴人力资源和社会保障网、长兴教育微信公众号上进行公示，</w:t>
      </w:r>
      <w:r>
        <w:rPr>
          <w:rFonts w:hint="default" w:ascii="华文仿宋" w:hAnsi="华文仿宋" w:eastAsia="华文仿宋" w:cs="华文仿宋"/>
          <w:b w:val="0"/>
          <w:i w:val="0"/>
          <w:caps w:val="0"/>
          <w:color w:val="555555"/>
          <w:spacing w:val="0"/>
          <w:sz w:val="31"/>
          <w:szCs w:val="31"/>
          <w:bdr w:val="none" w:color="auto" w:sz="0" w:space="0"/>
          <w:shd w:val="clear" w:fill="FFFFFF"/>
        </w:rPr>
        <w:t>经公示无异议的拟录用人员，按先A类后B类，从高分到低分依次选择招聘学校（录用时教师资格应符合相应学段要求）。</w:t>
      </w:r>
      <w:r>
        <w:rPr>
          <w:rFonts w:hint="default" w:ascii="华文仿宋" w:hAnsi="华文仿宋" w:eastAsia="华文仿宋" w:cs="华文仿宋"/>
          <w:b w:val="0"/>
          <w:i w:val="0"/>
          <w:caps w:val="0"/>
          <w:color w:val="000000"/>
          <w:spacing w:val="0"/>
          <w:sz w:val="31"/>
          <w:szCs w:val="31"/>
          <w:bdr w:val="none" w:color="auto" w:sz="0" w:space="0"/>
          <w:shd w:val="clear" w:fill="FFFFFF"/>
        </w:rPr>
        <w:t>聘用人员按程序与聘用学校签订聘用合同。新聘用人员试用期一年，试用期考核不合格者将予以解聘。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Style w:val="5"/>
          <w:rFonts w:hint="default" w:ascii="华文仿宋" w:hAnsi="华文仿宋" w:eastAsia="华文仿宋" w:cs="华文仿宋"/>
          <w:i w:val="0"/>
          <w:caps w:val="0"/>
          <w:color w:val="000000"/>
          <w:spacing w:val="0"/>
          <w:sz w:val="31"/>
          <w:szCs w:val="31"/>
          <w:bdr w:val="none" w:color="auto" w:sz="0" w:space="0"/>
          <w:shd w:val="clear" w:fill="FFFFFF"/>
        </w:rPr>
        <w:t>七、有关说明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1.因考试中违规被取消资格或其他原因造成该岗位空缺的，不再递补。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2.取得体检资格的人员因自愿放弃体检或体检不合格者造成该岗位空缺的，不再递补。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3.拟录用A类人员，未在规定时间内办理人事关系手续、应届毕业生未按时取得毕业证书、师范类毕业生未按时取得教师资格证书（须在2019年7月31日前），取消录用资格，所空缺的岗位，不再递补。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4.拟录用B类人员，未在规定时间内办理人事关系手续、应届毕业生未按时取得毕业证书（须在2019年7月31日前），取消录用资格，所空缺的岗位，不再递补。2019年7月31日前未取得相应教师资格证书或相应教师资格考试合格证明的，推迟一年入编，至2020年7月31日前还未取得的，将予以解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5.从2020年起，A类毕业生也将限定为近三届，具体以2020年招聘公告为准。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咨询电话：0572-6228136、0572-6228156。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监督投诉电话：0572-6228110。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网上报名相关问题咨询电话：0572-6227737。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    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    1. 2019年长兴县公开招聘中小学教师报名表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2. 2019年长兴县公开招聘中小学教师和校医职位表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3. 2019年长兴县公开招聘中职专业课教师和校医职位要求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751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445"/>
        <w:jc w:val="both"/>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长兴县教育局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jc w:val="center"/>
        <w:rPr>
          <w:rFonts w:hint="eastAsia" w:ascii="微软雅黑" w:hAnsi="微软雅黑" w:eastAsia="微软雅黑" w:cs="微软雅黑"/>
          <w:b w:val="0"/>
          <w:i w:val="0"/>
          <w:caps w:val="0"/>
          <w:color w:val="555555"/>
          <w:spacing w:val="0"/>
          <w:sz w:val="21"/>
          <w:szCs w:val="21"/>
        </w:rPr>
      </w:pPr>
      <w:r>
        <w:rPr>
          <w:rFonts w:hint="default" w:ascii="华文仿宋" w:hAnsi="华文仿宋" w:eastAsia="华文仿宋" w:cs="华文仿宋"/>
          <w:b w:val="0"/>
          <w:i w:val="0"/>
          <w:caps w:val="0"/>
          <w:color w:val="000000"/>
          <w:spacing w:val="0"/>
          <w:sz w:val="31"/>
          <w:szCs w:val="31"/>
          <w:bdr w:val="none" w:color="auto" w:sz="0" w:space="0"/>
          <w:shd w:val="clear" w:fill="FFFFFF"/>
        </w:rPr>
        <w:t xml:space="preserve"> 2019年1月4日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555555"/>
          <w:spacing w:val="0"/>
          <w:sz w:val="21"/>
          <w:szCs w:val="21"/>
        </w:rPr>
      </w:pPr>
      <w:r>
        <w:rPr>
          <w:rFonts w:hint="default" w:ascii="仿宋_GB2312" w:hAnsi="微软雅黑" w:eastAsia="仿宋_GB2312" w:cs="仿宋_GB2312"/>
          <w:b w:val="0"/>
          <w:i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555555"/>
          <w:spacing w:val="0"/>
          <w:sz w:val="21"/>
          <w:szCs w:val="21"/>
        </w:rPr>
      </w:pPr>
      <w:r>
        <w:rPr>
          <w:rFonts w:hint="default" w:ascii="仿宋_GB2312" w:hAnsi="微软雅黑" w:eastAsia="仿宋_GB2312" w:cs="仿宋_GB2312"/>
          <w:b w:val="0"/>
          <w:i w:val="0"/>
          <w:caps w:val="0"/>
          <w:color w:val="000000"/>
          <w:spacing w:val="0"/>
          <w:sz w:val="24"/>
          <w:szCs w:val="24"/>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960"/>
        <w:jc w:val="both"/>
        <w:rPr>
          <w:rFonts w:hint="eastAsia" w:ascii="微软雅黑" w:hAnsi="微软雅黑" w:eastAsia="微软雅黑" w:cs="微软雅黑"/>
          <w:b w:val="0"/>
          <w:i w:val="0"/>
          <w:caps w:val="0"/>
          <w:color w:val="555555"/>
          <w:spacing w:val="0"/>
          <w:sz w:val="21"/>
          <w:szCs w:val="21"/>
        </w:rPr>
      </w:pPr>
      <w:r>
        <w:rPr>
          <w:rFonts w:hint="eastAsia" w:ascii="黑体" w:hAnsi="宋体" w:eastAsia="黑体" w:cs="黑体"/>
          <w:b w:val="0"/>
          <w:i w:val="0"/>
          <w:caps w:val="0"/>
          <w:color w:val="000000"/>
          <w:spacing w:val="0"/>
          <w:sz w:val="31"/>
          <w:szCs w:val="31"/>
          <w:bdr w:val="none" w:color="auto" w:sz="0" w:space="0"/>
          <w:shd w:val="clear" w:fill="FFFFFF"/>
        </w:rPr>
        <w:t>2019年长兴县公开招聘中小学教师报名表</w:t>
      </w:r>
    </w:p>
    <w:tbl>
      <w:tblPr>
        <w:tblW w:w="9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11"/>
        <w:gridCol w:w="726"/>
        <w:gridCol w:w="770"/>
        <w:gridCol w:w="1148"/>
        <w:gridCol w:w="363"/>
        <w:gridCol w:w="861"/>
        <w:gridCol w:w="710"/>
        <w:gridCol w:w="559"/>
        <w:gridCol w:w="589"/>
        <w:gridCol w:w="484"/>
        <w:gridCol w:w="514"/>
        <w:gridCol w:w="1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690" w:hRule="atLeast"/>
        </w:trPr>
        <w:tc>
          <w:tcPr>
            <w:tcW w:w="131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姓  名</w:t>
            </w:r>
          </w:p>
        </w:tc>
        <w:tc>
          <w:tcPr>
            <w:tcW w:w="1496"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14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性别</w:t>
            </w:r>
          </w:p>
        </w:tc>
        <w:tc>
          <w:tcPr>
            <w:tcW w:w="1224"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269"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出生年月</w:t>
            </w:r>
          </w:p>
        </w:tc>
        <w:tc>
          <w:tcPr>
            <w:tcW w:w="1073"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799" w:type="dxa"/>
            <w:gridSpan w:val="2"/>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贴照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028" w:hRule="atLeast"/>
        </w:trPr>
        <w:tc>
          <w:tcPr>
            <w:tcW w:w="131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政治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面貌</w:t>
            </w:r>
          </w:p>
        </w:tc>
        <w:tc>
          <w:tcPr>
            <w:tcW w:w="1496"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14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教师资格类别</w:t>
            </w:r>
          </w:p>
        </w:tc>
        <w:tc>
          <w:tcPr>
            <w:tcW w:w="1224"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269"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学科</w:t>
            </w:r>
          </w:p>
        </w:tc>
        <w:tc>
          <w:tcPr>
            <w:tcW w:w="107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799" w:type="dxa"/>
            <w:gridSpan w:val="2"/>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690" w:hRule="atLeast"/>
        </w:trPr>
        <w:tc>
          <w:tcPr>
            <w:tcW w:w="131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身份证号</w:t>
            </w:r>
          </w:p>
        </w:tc>
        <w:tc>
          <w:tcPr>
            <w:tcW w:w="6210" w:type="dxa"/>
            <w:gridSpan w:val="9"/>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799" w:type="dxa"/>
            <w:gridSpan w:val="2"/>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775" w:hRule="atLeast"/>
        </w:trPr>
        <w:tc>
          <w:tcPr>
            <w:tcW w:w="203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学历</w:t>
            </w:r>
          </w:p>
        </w:tc>
        <w:tc>
          <w:tcPr>
            <w:tcW w:w="191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224"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毕业时间</w:t>
            </w:r>
          </w:p>
        </w:tc>
        <w:tc>
          <w:tcPr>
            <w:tcW w:w="2342"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799" w:type="dxa"/>
            <w:gridSpan w:val="2"/>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493" w:hRule="atLeast"/>
        </w:trPr>
        <w:tc>
          <w:tcPr>
            <w:tcW w:w="203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毕业学校</w:t>
            </w:r>
          </w:p>
        </w:tc>
        <w:tc>
          <w:tcPr>
            <w:tcW w:w="7283" w:type="dxa"/>
            <w:gridSpan w:val="10"/>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423" w:hRule="atLeast"/>
        </w:trPr>
        <w:tc>
          <w:tcPr>
            <w:tcW w:w="203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所学专业</w:t>
            </w:r>
          </w:p>
        </w:tc>
        <w:tc>
          <w:tcPr>
            <w:tcW w:w="7283" w:type="dxa"/>
            <w:gridSpan w:val="10"/>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493" w:hRule="atLeast"/>
        </w:trPr>
        <w:tc>
          <w:tcPr>
            <w:tcW w:w="203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家庭住址</w:t>
            </w:r>
          </w:p>
        </w:tc>
        <w:tc>
          <w:tcPr>
            <w:tcW w:w="7283" w:type="dxa"/>
            <w:gridSpan w:val="10"/>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cantSplit/>
          <w:trHeight w:val="451" w:hRule="atLeast"/>
        </w:trPr>
        <w:tc>
          <w:tcPr>
            <w:tcW w:w="2037" w:type="dxa"/>
            <w:gridSpan w:val="2"/>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联系方式</w:t>
            </w:r>
          </w:p>
        </w:tc>
        <w:tc>
          <w:tcPr>
            <w:tcW w:w="7283" w:type="dxa"/>
            <w:gridSpan w:val="10"/>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both"/>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固定电话：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37" w:hRule="atLeast"/>
        </w:trPr>
        <w:tc>
          <w:tcPr>
            <w:tcW w:w="2037"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7283" w:type="dxa"/>
            <w:gridSpan w:val="10"/>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both"/>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37" w:hRule="atLeast"/>
        </w:trPr>
        <w:tc>
          <w:tcPr>
            <w:tcW w:w="203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家庭主要成员及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工作单位</w:t>
            </w:r>
          </w:p>
        </w:tc>
        <w:tc>
          <w:tcPr>
            <w:tcW w:w="7283" w:type="dxa"/>
            <w:gridSpan w:val="10"/>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8" w:hRule="atLeast"/>
        </w:trPr>
        <w:tc>
          <w:tcPr>
            <w:tcW w:w="203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学习及工作简历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（从初中填起）</w:t>
            </w:r>
          </w:p>
        </w:tc>
        <w:tc>
          <w:tcPr>
            <w:tcW w:w="7283" w:type="dxa"/>
            <w:gridSpan w:val="10"/>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90" w:hRule="atLeast"/>
        </w:trPr>
        <w:tc>
          <w:tcPr>
            <w:tcW w:w="2037" w:type="dxa"/>
            <w:gridSpan w:val="2"/>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报考情况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default" w:ascii="仿宋_GB2312" w:hAnsi="微软雅黑" w:eastAsia="仿宋_GB2312" w:cs="仿宋_GB2312"/>
                <w:b w:val="0"/>
                <w:i w:val="0"/>
                <w:caps w:val="0"/>
                <w:color w:val="555555"/>
                <w:spacing w:val="0"/>
                <w:sz w:val="24"/>
                <w:szCs w:val="24"/>
                <w:bdr w:val="none" w:color="auto" w:sz="0" w:space="0"/>
              </w:rPr>
              <w:t>（在A、B、C相应栏中打“√”）</w:t>
            </w:r>
          </w:p>
        </w:tc>
        <w:tc>
          <w:tcPr>
            <w:tcW w:w="2281"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学科</w:t>
            </w:r>
          </w:p>
        </w:tc>
        <w:tc>
          <w:tcPr>
            <w:tcW w:w="157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招聘A类</w:t>
            </w:r>
          </w:p>
        </w:tc>
        <w:tc>
          <w:tcPr>
            <w:tcW w:w="2146"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招聘B类</w:t>
            </w:r>
          </w:p>
        </w:tc>
        <w:tc>
          <w:tcPr>
            <w:tcW w:w="12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招聘C类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03" w:hRule="atLeast"/>
        </w:trPr>
        <w:tc>
          <w:tcPr>
            <w:tcW w:w="2037"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2281" w:type="dxa"/>
            <w:gridSpan w:val="3"/>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571" w:type="dxa"/>
            <w:gridSpan w:val="2"/>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14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555555"/>
                <w:spacing w:val="0"/>
                <w:sz w:val="19"/>
                <w:szCs w:val="19"/>
                <w:bdr w:val="none" w:color="auto" w:sz="0" w:space="0"/>
              </w:rPr>
              <w:t>男教师</w:t>
            </w:r>
          </w:p>
        </w:tc>
        <w:tc>
          <w:tcPr>
            <w:tcW w:w="99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555555"/>
                <w:spacing w:val="0"/>
                <w:sz w:val="19"/>
                <w:szCs w:val="19"/>
                <w:bdr w:val="none" w:color="auto" w:sz="0" w:space="0"/>
              </w:rPr>
              <w:t>女教师</w:t>
            </w:r>
          </w:p>
        </w:tc>
        <w:tc>
          <w:tcPr>
            <w:tcW w:w="12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6" w:hRule="atLeast"/>
        </w:trPr>
        <w:tc>
          <w:tcPr>
            <w:tcW w:w="2037"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2281" w:type="dxa"/>
            <w:gridSpan w:val="3"/>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1571" w:type="dxa"/>
            <w:gridSpan w:val="2"/>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114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998"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2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60" w:hRule="atLeast"/>
        </w:trPr>
        <w:tc>
          <w:tcPr>
            <w:tcW w:w="9320" w:type="dxa"/>
            <w:gridSpan w:val="1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jc w:val="both"/>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本人承诺：填写的《报名表》信息及提供的报名资料真实有效，如弄虚作假，本人愿承担一切后果。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default" w:ascii="仿宋_GB2312" w:hAnsi="微软雅黑" w:eastAsia="仿宋_GB2312" w:cs="仿宋_GB2312"/>
                <w:b w:val="0"/>
                <w:i w:val="0"/>
                <w:caps w:val="0"/>
                <w:color w:val="000000"/>
                <w:spacing w:val="0"/>
                <w:sz w:val="24"/>
                <w:szCs w:val="24"/>
                <w:bdr w:val="none" w:color="auto" w:sz="0" w:space="0"/>
              </w:rPr>
              <w:t>           承诺人：                  2019年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19" w:hRule="atLeast"/>
        </w:trPr>
        <w:tc>
          <w:tcPr>
            <w:tcW w:w="1311"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726"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770"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148"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363"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861"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710"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559"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589"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484"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514"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285" w:type="dxa"/>
            <w:tcBorders>
              <w:top w:val="nil"/>
              <w:left w:val="nil"/>
              <w:bottom w:val="nil"/>
              <w:right w:val="nil"/>
            </w:tcBorders>
            <w:shd w:val="clear" w:color="auto" w:fill="FFFFFF"/>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left"/>
        <w:rPr>
          <w:rFonts w:hint="eastAsia" w:ascii="微软雅黑" w:hAnsi="微软雅黑" w:eastAsia="微软雅黑" w:cs="微软雅黑"/>
          <w:b w:val="0"/>
          <w:i w:val="0"/>
          <w:caps w:val="0"/>
          <w:color w:val="555555"/>
          <w:spacing w:val="0"/>
          <w:sz w:val="21"/>
          <w:szCs w:val="21"/>
        </w:rPr>
      </w:pPr>
      <w:r>
        <w:rPr>
          <w:rFonts w:hint="default" w:ascii="仿宋_GB2312" w:hAnsi="微软雅黑" w:eastAsia="仿宋_GB2312" w:cs="仿宋_GB2312"/>
          <w:b w:val="0"/>
          <w:i w:val="0"/>
          <w:caps w:val="0"/>
          <w:color w:val="000000"/>
          <w:spacing w:val="0"/>
          <w:sz w:val="24"/>
          <w:szCs w:val="24"/>
          <w:bdr w:val="none" w:color="auto" w:sz="0" w:space="0"/>
          <w:shd w:val="clear" w:fill="FFFFFF"/>
        </w:rPr>
        <w:t>注：1.如实、详细填写表中每一栏目。2.按照招聘公告要求，提供所需资料。3. 须在2019年1月14日前进行网上报名,网址: </w:t>
      </w:r>
      <w:r>
        <w:rPr>
          <w:rFonts w:hint="default" w:ascii="仿宋_GB2312" w:hAnsi="微软雅黑" w:eastAsia="仿宋_GB2312" w:cs="仿宋_GB2312"/>
          <w:b w:val="0"/>
          <w:i w:val="0"/>
          <w:caps w:val="0"/>
          <w:color w:val="3D95D5"/>
          <w:spacing w:val="0"/>
          <w:sz w:val="24"/>
          <w:szCs w:val="24"/>
          <w:u w:val="none"/>
          <w:bdr w:val="none" w:color="auto" w:sz="0" w:space="0"/>
          <w:shd w:val="clear" w:fill="FFFFFF"/>
        </w:rPr>
        <w:fldChar w:fldCharType="begin"/>
      </w:r>
      <w:r>
        <w:rPr>
          <w:rFonts w:hint="default" w:ascii="仿宋_GB2312" w:hAnsi="微软雅黑" w:eastAsia="仿宋_GB2312" w:cs="仿宋_GB2312"/>
          <w:b w:val="0"/>
          <w:i w:val="0"/>
          <w:caps w:val="0"/>
          <w:color w:val="3D95D5"/>
          <w:spacing w:val="0"/>
          <w:sz w:val="24"/>
          <w:szCs w:val="24"/>
          <w:u w:val="none"/>
          <w:bdr w:val="none" w:color="auto" w:sz="0" w:space="0"/>
          <w:shd w:val="clear" w:fill="FFFFFF"/>
        </w:rPr>
        <w:instrText xml:space="preserve"> HYPERLINK "http://bm.zjcxedu.com:98/" </w:instrText>
      </w:r>
      <w:r>
        <w:rPr>
          <w:rFonts w:hint="default" w:ascii="仿宋_GB2312" w:hAnsi="微软雅黑" w:eastAsia="仿宋_GB2312" w:cs="仿宋_GB2312"/>
          <w:b w:val="0"/>
          <w:i w:val="0"/>
          <w:caps w:val="0"/>
          <w:color w:val="3D95D5"/>
          <w:spacing w:val="0"/>
          <w:sz w:val="24"/>
          <w:szCs w:val="24"/>
          <w:u w:val="none"/>
          <w:bdr w:val="none" w:color="auto" w:sz="0" w:space="0"/>
          <w:shd w:val="clear" w:fill="FFFFFF"/>
        </w:rPr>
        <w:fldChar w:fldCharType="separate"/>
      </w:r>
      <w:r>
        <w:rPr>
          <w:rStyle w:val="7"/>
          <w:rFonts w:hint="default" w:ascii="仿宋_GB2312" w:hAnsi="微软雅黑" w:eastAsia="仿宋_GB2312" w:cs="仿宋_GB2312"/>
          <w:b w:val="0"/>
          <w:i w:val="0"/>
          <w:caps w:val="0"/>
          <w:color w:val="000000"/>
          <w:spacing w:val="0"/>
          <w:sz w:val="24"/>
          <w:szCs w:val="24"/>
          <w:u w:val="none"/>
          <w:bdr w:val="none" w:color="auto" w:sz="0" w:space="0"/>
          <w:shd w:val="clear" w:fill="FFFFFF"/>
        </w:rPr>
        <w:t>http://bm.zjcxedu.com:98/</w:t>
      </w:r>
      <w:r>
        <w:rPr>
          <w:rFonts w:hint="default" w:ascii="仿宋_GB2312" w:hAnsi="微软雅黑" w:eastAsia="仿宋_GB2312" w:cs="仿宋_GB2312"/>
          <w:b w:val="0"/>
          <w:i w:val="0"/>
          <w:caps w:val="0"/>
          <w:color w:val="3D95D5"/>
          <w:spacing w:val="0"/>
          <w:sz w:val="24"/>
          <w:szCs w:val="24"/>
          <w:u w:val="none"/>
          <w:bdr w:val="none" w:color="auto" w:sz="0" w:space="0"/>
          <w:shd w:val="clear" w:fill="FFFFFF"/>
        </w:rPr>
        <w:fldChar w:fldCharType="end"/>
      </w:r>
      <w:r>
        <w:rPr>
          <w:rFonts w:hint="default" w:ascii="仿宋_GB2312" w:hAnsi="微软雅黑" w:eastAsia="仿宋_GB2312" w:cs="仿宋_GB2312"/>
          <w:b w:val="0"/>
          <w:i w:val="0"/>
          <w:caps w:val="0"/>
          <w:color w:val="000000"/>
          <w:spacing w:val="0"/>
          <w:sz w:val="24"/>
          <w:szCs w:val="24"/>
          <w:bdr w:val="none" w:color="auto" w:sz="0" w:space="0"/>
          <w:shd w:val="clear" w:fill="FFFFFF"/>
        </w:rPr>
        <w:t>，建议用浏览器打开。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left"/>
        <w:rPr>
          <w:rFonts w:hint="eastAsia" w:ascii="微软雅黑" w:hAnsi="微软雅黑" w:eastAsia="微软雅黑" w:cs="微软雅黑"/>
          <w:b w:val="0"/>
          <w:i w:val="0"/>
          <w:caps w:val="0"/>
          <w:color w:val="555555"/>
          <w:spacing w:val="0"/>
          <w:sz w:val="21"/>
          <w:szCs w:val="21"/>
        </w:rPr>
      </w:pPr>
      <w:r>
        <w:rPr>
          <w:rFonts w:hint="default" w:ascii="仿宋_GB2312" w:hAnsi="微软雅黑" w:eastAsia="仿宋_GB2312" w:cs="仿宋_GB2312"/>
          <w:b w:val="0"/>
          <w:i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555555"/>
          <w:spacing w:val="0"/>
          <w:sz w:val="21"/>
          <w:szCs w:val="21"/>
        </w:rPr>
      </w:pPr>
      <w:r>
        <w:rPr>
          <w:rFonts w:hint="default" w:ascii="仿宋_GB2312" w:hAnsi="微软雅黑" w:eastAsia="仿宋_GB2312" w:cs="仿宋_GB2312"/>
          <w:b w:val="0"/>
          <w:i w:val="0"/>
          <w:caps w:val="0"/>
          <w:color w:val="000000"/>
          <w:spacing w:val="0"/>
          <w:sz w:val="24"/>
          <w:szCs w:val="24"/>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center"/>
        <w:rPr>
          <w:rFonts w:hint="eastAsia" w:ascii="微软雅黑" w:hAnsi="微软雅黑" w:eastAsia="微软雅黑" w:cs="微软雅黑"/>
          <w:b w:val="0"/>
          <w:i w:val="0"/>
          <w:caps w:val="0"/>
          <w:color w:val="555555"/>
          <w:spacing w:val="0"/>
          <w:sz w:val="21"/>
          <w:szCs w:val="21"/>
        </w:rPr>
      </w:pPr>
      <w:r>
        <w:rPr>
          <w:rFonts w:ascii="方正小标宋简体" w:hAnsi="方正小标宋简体" w:eastAsia="方正小标宋简体" w:cs="方正小标宋简体"/>
          <w:b w:val="0"/>
          <w:i w:val="0"/>
          <w:caps w:val="0"/>
          <w:color w:val="000000"/>
          <w:spacing w:val="0"/>
          <w:sz w:val="28"/>
          <w:szCs w:val="28"/>
          <w:bdr w:val="none" w:color="auto" w:sz="0" w:space="0"/>
          <w:shd w:val="clear" w:fill="FFFFFF"/>
        </w:rPr>
        <w:t> 2019</w:t>
      </w:r>
      <w:r>
        <w:rPr>
          <w:rFonts w:hint="eastAsia" w:ascii="方正小标宋简体" w:hAnsi="方正小标宋简体" w:eastAsia="方正小标宋简体" w:cs="方正小标宋简体"/>
          <w:b w:val="0"/>
          <w:i w:val="0"/>
          <w:caps w:val="0"/>
          <w:color w:val="000000"/>
          <w:spacing w:val="0"/>
          <w:sz w:val="28"/>
          <w:szCs w:val="28"/>
          <w:bdr w:val="none" w:color="auto" w:sz="0" w:space="0"/>
          <w:shd w:val="clear" w:fill="FFFFFF"/>
        </w:rPr>
        <w:t>年长兴县公开招聘中小学教师和校医职位表</w:t>
      </w:r>
    </w:p>
    <w:tbl>
      <w:tblPr>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92"/>
        <w:gridCol w:w="2071"/>
        <w:gridCol w:w="1450"/>
        <w:gridCol w:w="1402"/>
        <w:gridCol w:w="1674"/>
        <w:gridCol w:w="2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20" w:hRule="atLeast"/>
        </w:trPr>
        <w:tc>
          <w:tcPr>
            <w:tcW w:w="892"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序号</w:t>
            </w:r>
          </w:p>
        </w:tc>
        <w:tc>
          <w:tcPr>
            <w:tcW w:w="2071"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学科</w:t>
            </w:r>
          </w:p>
        </w:tc>
        <w:tc>
          <w:tcPr>
            <w:tcW w:w="1450"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招聘A类</w:t>
            </w:r>
          </w:p>
        </w:tc>
        <w:tc>
          <w:tcPr>
            <w:tcW w:w="3076"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招聘B类</w:t>
            </w:r>
          </w:p>
        </w:tc>
        <w:tc>
          <w:tcPr>
            <w:tcW w:w="2151"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招聘C类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20" w:hRule="atLeast"/>
        </w:trPr>
        <w:tc>
          <w:tcPr>
            <w:tcW w:w="892"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2071"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145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555555"/>
                <w:spacing w:val="0"/>
                <w:sz w:val="19"/>
                <w:szCs w:val="19"/>
                <w:bdr w:val="none" w:color="auto" w:sz="0" w:space="0"/>
              </w:rPr>
              <w:t>男教师</w:t>
            </w: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555555"/>
                <w:spacing w:val="0"/>
                <w:sz w:val="19"/>
                <w:szCs w:val="19"/>
                <w:bdr w:val="none" w:color="auto" w:sz="0" w:space="0"/>
              </w:rPr>
              <w:t>女教师</w:t>
            </w:r>
          </w:p>
        </w:tc>
        <w:tc>
          <w:tcPr>
            <w:tcW w:w="2151"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中学语文</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5</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2</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中学数学</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3</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3</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中学英语</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3</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4</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高中生物</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5</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高中政治</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4</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6</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高中历史</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7</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高中地理</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2</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8</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初中科学</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3</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9</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初中社政</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5</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10</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小学语文</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18</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7</w:t>
            </w: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7</w:t>
            </w: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11</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小学数学</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15</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4</w:t>
            </w: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4</w:t>
            </w: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12</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小学英语</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4</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13</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小学科学</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6</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14</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中小学音乐</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3</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15</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中小学体育</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6</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3</w:t>
            </w: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3</w:t>
            </w: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16</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中小学美术</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17</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中小学信息技术</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3</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3</w:t>
            </w: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3</w:t>
            </w: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18</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特殊教育</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2</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19</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文秘</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20</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机械</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21</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电子商务</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22</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计算机</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23</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轨道交通</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93"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24</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会计</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07" w:hRule="atLeast"/>
        </w:trPr>
        <w:tc>
          <w:tcPr>
            <w:tcW w:w="89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25</w:t>
            </w:r>
          </w:p>
        </w:tc>
        <w:tc>
          <w:tcPr>
            <w:tcW w:w="207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校医</w:t>
            </w: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40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c>
          <w:tcPr>
            <w:tcW w:w="215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555555"/>
          <w:spacing w:val="0"/>
          <w:sz w:val="21"/>
          <w:szCs w:val="21"/>
        </w:rPr>
      </w:pPr>
      <w:r>
        <w:rPr>
          <w:rFonts w:hint="default" w:ascii="仿宋_GB2312" w:hAnsi="微软雅黑" w:eastAsia="仿宋_GB2312" w:cs="仿宋_GB2312"/>
          <w:b w:val="0"/>
          <w:i w:val="0"/>
          <w:caps w:val="0"/>
          <w:color w:val="000000"/>
          <w:spacing w:val="0"/>
          <w:sz w:val="24"/>
          <w:szCs w:val="24"/>
          <w:bdr w:val="none" w:color="auto" w:sz="0" w:space="0"/>
          <w:shd w:val="clear" w:fill="FFFF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center"/>
        <w:rPr>
          <w:rFonts w:hint="eastAsia" w:ascii="微软雅黑" w:hAnsi="微软雅黑" w:eastAsia="微软雅黑" w:cs="微软雅黑"/>
          <w:b w:val="0"/>
          <w:i w:val="0"/>
          <w:caps w:val="0"/>
          <w:color w:val="555555"/>
          <w:spacing w:val="0"/>
          <w:sz w:val="21"/>
          <w:szCs w:val="21"/>
        </w:rPr>
      </w:pPr>
      <w:r>
        <w:rPr>
          <w:rFonts w:hint="eastAsia" w:ascii="方正小标宋简体" w:hAnsi="方正小标宋简体" w:eastAsia="方正小标宋简体" w:cs="方正小标宋简体"/>
          <w:b w:val="0"/>
          <w:i w:val="0"/>
          <w:caps w:val="0"/>
          <w:color w:val="000000"/>
          <w:spacing w:val="0"/>
          <w:sz w:val="28"/>
          <w:szCs w:val="28"/>
          <w:bdr w:val="none" w:color="auto" w:sz="0" w:space="0"/>
          <w:shd w:val="clear" w:fill="FFFFFF"/>
        </w:rPr>
        <w:t> 2019年长兴县公开招聘中职专业课教师和校医职位要求</w:t>
      </w:r>
    </w:p>
    <w:tbl>
      <w:tblP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76"/>
        <w:gridCol w:w="1602"/>
        <w:gridCol w:w="1299"/>
        <w:gridCol w:w="5017"/>
        <w:gridCol w:w="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PrEx>
        <w:trPr>
          <w:trHeight w:val="760" w:hRule="atLeast"/>
        </w:trPr>
        <w:tc>
          <w:tcPr>
            <w:tcW w:w="87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序号</w:t>
            </w:r>
          </w:p>
        </w:tc>
        <w:tc>
          <w:tcPr>
            <w:tcW w:w="160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学科</w:t>
            </w:r>
          </w:p>
        </w:tc>
        <w:tc>
          <w:tcPr>
            <w:tcW w:w="129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招聘名额</w:t>
            </w:r>
          </w:p>
        </w:tc>
        <w:tc>
          <w:tcPr>
            <w:tcW w:w="5017"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专业要求</w:t>
            </w:r>
          </w:p>
        </w:tc>
        <w:tc>
          <w:tcPr>
            <w:tcW w:w="94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7" w:hRule="atLeast"/>
        </w:trPr>
        <w:tc>
          <w:tcPr>
            <w:tcW w:w="87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16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文秘</w:t>
            </w:r>
          </w:p>
        </w:tc>
        <w:tc>
          <w:tcPr>
            <w:tcW w:w="129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501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555555"/>
                <w:sz w:val="21"/>
                <w:szCs w:val="21"/>
              </w:rPr>
            </w:pPr>
            <w:r>
              <w:rPr>
                <w:rFonts w:hint="eastAsia" w:ascii="宋体" w:hAnsi="宋体" w:eastAsia="宋体" w:cs="宋体"/>
                <w:b w:val="0"/>
                <w:i w:val="0"/>
                <w:caps w:val="0"/>
                <w:color w:val="000000"/>
                <w:spacing w:val="0"/>
                <w:sz w:val="19"/>
                <w:szCs w:val="19"/>
                <w:bdr w:val="none" w:color="auto" w:sz="0" w:space="0"/>
              </w:rPr>
              <w:t>全日制普通高校本科及以上学历，文秘教育、秘书学专业（师范类）。</w:t>
            </w:r>
          </w:p>
        </w:tc>
        <w:tc>
          <w:tcPr>
            <w:tcW w:w="94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4" w:hRule="atLeast"/>
        </w:trPr>
        <w:tc>
          <w:tcPr>
            <w:tcW w:w="87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2</w:t>
            </w:r>
          </w:p>
        </w:tc>
        <w:tc>
          <w:tcPr>
            <w:tcW w:w="16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机械</w:t>
            </w:r>
          </w:p>
        </w:tc>
        <w:tc>
          <w:tcPr>
            <w:tcW w:w="129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501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555555"/>
                <w:sz w:val="21"/>
                <w:szCs w:val="21"/>
              </w:rPr>
            </w:pPr>
            <w:r>
              <w:rPr>
                <w:rFonts w:hint="eastAsia" w:ascii="宋体" w:hAnsi="宋体" w:eastAsia="宋体" w:cs="宋体"/>
                <w:b w:val="0"/>
                <w:i w:val="0"/>
                <w:caps w:val="0"/>
                <w:color w:val="000000"/>
                <w:spacing w:val="0"/>
                <w:sz w:val="19"/>
                <w:szCs w:val="19"/>
                <w:bdr w:val="none" w:color="auto" w:sz="0" w:space="0"/>
              </w:rPr>
              <w:t>全日制普通高校本科及以上学历，机械设计制造及其自动化、机械工艺技术专业，具有钳工或数控车工技师及以上职业资格。</w:t>
            </w:r>
          </w:p>
        </w:tc>
        <w:tc>
          <w:tcPr>
            <w:tcW w:w="94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7" w:hRule="atLeast"/>
        </w:trPr>
        <w:tc>
          <w:tcPr>
            <w:tcW w:w="87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3</w:t>
            </w:r>
          </w:p>
        </w:tc>
        <w:tc>
          <w:tcPr>
            <w:tcW w:w="16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电子商务</w:t>
            </w:r>
          </w:p>
        </w:tc>
        <w:tc>
          <w:tcPr>
            <w:tcW w:w="129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501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555555"/>
                <w:sz w:val="21"/>
                <w:szCs w:val="21"/>
              </w:rPr>
            </w:pPr>
            <w:r>
              <w:rPr>
                <w:rFonts w:hint="eastAsia" w:ascii="宋体" w:hAnsi="宋体" w:eastAsia="宋体" w:cs="宋体"/>
                <w:b w:val="0"/>
                <w:i w:val="0"/>
                <w:caps w:val="0"/>
                <w:color w:val="000000"/>
                <w:spacing w:val="0"/>
                <w:sz w:val="19"/>
                <w:szCs w:val="19"/>
                <w:bdr w:val="none" w:color="auto" w:sz="0" w:space="0"/>
              </w:rPr>
              <w:t>全日制普通高校本科及以上学历，电子商务专业，具有助理电子商务师及以上职业资格或中国电子商务师高级职业资格。</w:t>
            </w:r>
          </w:p>
        </w:tc>
        <w:tc>
          <w:tcPr>
            <w:tcW w:w="94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4" w:hRule="atLeast"/>
        </w:trPr>
        <w:tc>
          <w:tcPr>
            <w:tcW w:w="87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4</w:t>
            </w:r>
          </w:p>
        </w:tc>
        <w:tc>
          <w:tcPr>
            <w:tcW w:w="16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计算机</w:t>
            </w:r>
          </w:p>
        </w:tc>
        <w:tc>
          <w:tcPr>
            <w:tcW w:w="129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501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555555"/>
                <w:sz w:val="21"/>
                <w:szCs w:val="21"/>
              </w:rPr>
            </w:pPr>
            <w:r>
              <w:rPr>
                <w:rFonts w:hint="eastAsia" w:ascii="宋体" w:hAnsi="宋体" w:eastAsia="宋体" w:cs="宋体"/>
                <w:b w:val="0"/>
                <w:i w:val="0"/>
                <w:caps w:val="0"/>
                <w:color w:val="000000"/>
                <w:spacing w:val="0"/>
                <w:sz w:val="19"/>
                <w:szCs w:val="19"/>
                <w:bdr w:val="none" w:color="auto" w:sz="0" w:space="0"/>
              </w:rPr>
              <w:t>全日制普通高校本科及以上学历，数字媒体技术、数字媒体艺术专业，具有图形图像处理高级职业资格或多媒体应用设计师专业技术资格。</w:t>
            </w:r>
          </w:p>
        </w:tc>
        <w:tc>
          <w:tcPr>
            <w:tcW w:w="94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0" w:hRule="atLeast"/>
        </w:trPr>
        <w:tc>
          <w:tcPr>
            <w:tcW w:w="87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5</w:t>
            </w:r>
          </w:p>
        </w:tc>
        <w:tc>
          <w:tcPr>
            <w:tcW w:w="16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轨道交通</w:t>
            </w:r>
          </w:p>
        </w:tc>
        <w:tc>
          <w:tcPr>
            <w:tcW w:w="129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501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555555"/>
                <w:sz w:val="21"/>
                <w:szCs w:val="21"/>
              </w:rPr>
            </w:pPr>
            <w:r>
              <w:rPr>
                <w:rFonts w:hint="eastAsia" w:ascii="宋体" w:hAnsi="宋体" w:eastAsia="宋体" w:cs="宋体"/>
                <w:b w:val="0"/>
                <w:i w:val="0"/>
                <w:caps w:val="0"/>
                <w:color w:val="000000"/>
                <w:spacing w:val="0"/>
                <w:sz w:val="19"/>
                <w:szCs w:val="19"/>
                <w:bdr w:val="none" w:color="auto" w:sz="0" w:space="0"/>
              </w:rPr>
              <w:t>全日制普通高校本科及以上学历，城市轨道交通运营管理、旅游管理专业，具有高级礼仪指导师职业资格。</w:t>
            </w:r>
          </w:p>
        </w:tc>
        <w:tc>
          <w:tcPr>
            <w:tcW w:w="94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4" w:hRule="atLeast"/>
        </w:trPr>
        <w:tc>
          <w:tcPr>
            <w:tcW w:w="87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6</w:t>
            </w:r>
          </w:p>
        </w:tc>
        <w:tc>
          <w:tcPr>
            <w:tcW w:w="16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会计</w:t>
            </w:r>
          </w:p>
        </w:tc>
        <w:tc>
          <w:tcPr>
            <w:tcW w:w="129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501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555555"/>
                <w:sz w:val="21"/>
                <w:szCs w:val="21"/>
              </w:rPr>
            </w:pPr>
            <w:r>
              <w:rPr>
                <w:rFonts w:hint="eastAsia" w:ascii="宋体" w:hAnsi="宋体" w:eastAsia="宋体" w:cs="宋体"/>
                <w:b w:val="0"/>
                <w:i w:val="0"/>
                <w:caps w:val="0"/>
                <w:color w:val="000000"/>
                <w:spacing w:val="0"/>
                <w:sz w:val="19"/>
                <w:szCs w:val="19"/>
                <w:bdr w:val="none" w:color="auto" w:sz="0" w:space="0"/>
              </w:rPr>
              <w:t>全日制普通高校本科及以上学历，财务会计教育、会计学、财务管理专业，具有助理会计师及以上专业技术职称。</w:t>
            </w:r>
          </w:p>
        </w:tc>
        <w:tc>
          <w:tcPr>
            <w:tcW w:w="94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7" w:hRule="atLeast"/>
        </w:trPr>
        <w:tc>
          <w:tcPr>
            <w:tcW w:w="87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7</w:t>
            </w:r>
          </w:p>
        </w:tc>
        <w:tc>
          <w:tcPr>
            <w:tcW w:w="16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校医</w:t>
            </w:r>
          </w:p>
        </w:tc>
        <w:tc>
          <w:tcPr>
            <w:tcW w:w="129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555555"/>
                <w:sz w:val="21"/>
                <w:szCs w:val="21"/>
              </w:rPr>
            </w:pPr>
            <w:r>
              <w:rPr>
                <w:rFonts w:hint="eastAsia" w:ascii="宋体" w:hAnsi="宋体" w:eastAsia="宋体" w:cs="宋体"/>
                <w:b w:val="0"/>
                <w:i w:val="0"/>
                <w:caps w:val="0"/>
                <w:color w:val="000000"/>
                <w:spacing w:val="0"/>
                <w:sz w:val="19"/>
                <w:szCs w:val="19"/>
                <w:bdr w:val="none" w:color="auto" w:sz="0" w:space="0"/>
              </w:rPr>
              <w:t>1</w:t>
            </w:r>
          </w:p>
        </w:tc>
        <w:tc>
          <w:tcPr>
            <w:tcW w:w="501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555555"/>
                <w:sz w:val="21"/>
                <w:szCs w:val="21"/>
              </w:rPr>
            </w:pPr>
            <w:r>
              <w:rPr>
                <w:rFonts w:hint="eastAsia" w:ascii="宋体" w:hAnsi="宋体" w:eastAsia="宋体" w:cs="宋体"/>
                <w:b w:val="0"/>
                <w:i w:val="0"/>
                <w:caps w:val="0"/>
                <w:color w:val="000000"/>
                <w:spacing w:val="0"/>
                <w:sz w:val="19"/>
                <w:szCs w:val="19"/>
                <w:bdr w:val="none" w:color="auto" w:sz="0" w:space="0"/>
              </w:rPr>
              <w:t>大专及以上学历，年龄在40周岁以下，具有五年及以上实际工作经验且持有执业医师资格证书。</w:t>
            </w:r>
          </w:p>
        </w:tc>
        <w:tc>
          <w:tcPr>
            <w:tcW w:w="94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after="0" w:afterAutospacing="0" w:line="324" w:lineRule="atLeast"/>
              <w:ind w:left="-15" w:right="0" w:firstLine="0"/>
              <w:jc w:val="left"/>
              <w:rPr>
                <w:rFonts w:hint="eastAsia" w:ascii="微软雅黑" w:hAnsi="微软雅黑" w:eastAsia="微软雅黑" w:cs="微软雅黑"/>
                <w:b w:val="0"/>
                <w:i w:val="0"/>
                <w:caps w:val="0"/>
                <w:color w:val="333333"/>
                <w:spacing w:val="0"/>
                <w:sz w:val="18"/>
                <w:szCs w:val="18"/>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555555"/>
          <w:spacing w:val="0"/>
          <w:sz w:val="21"/>
          <w:szCs w:val="21"/>
        </w:rPr>
      </w:pPr>
      <w:r>
        <w:rPr>
          <w:rFonts w:hint="eastAsia" w:ascii="宋体" w:hAnsi="宋体" w:eastAsia="宋体" w:cs="宋体"/>
          <w:b w:val="0"/>
          <w:i w:val="0"/>
          <w:caps w:val="0"/>
          <w:color w:val="000000"/>
          <w:spacing w:val="0"/>
          <w:sz w:val="24"/>
          <w:szCs w:val="24"/>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95C06"/>
    <w:rsid w:val="1DA91FE3"/>
    <w:rsid w:val="79031093"/>
    <w:rsid w:val="7DB95C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3399"/>
      <w:u w:val="none"/>
    </w:rPr>
  </w:style>
  <w:style w:type="character" w:styleId="7">
    <w:name w:val="Hyperlink"/>
    <w:basedOn w:val="4"/>
    <w:uiPriority w:val="0"/>
    <w:rPr>
      <w:color w:val="003399"/>
      <w:u w:val="none"/>
    </w:rPr>
  </w:style>
  <w:style w:type="character" w:customStyle="1" w:styleId="9">
    <w:name w:val="bds_more2"/>
    <w:basedOn w:val="4"/>
    <w:uiPriority w:val="0"/>
    <w:rPr>
      <w:rFonts w:hint="eastAsia" w:ascii="宋体" w:hAnsi="宋体" w:eastAsia="宋体" w:cs="宋体"/>
    </w:rPr>
  </w:style>
  <w:style w:type="character" w:customStyle="1" w:styleId="10">
    <w:name w:val="bds_more3"/>
    <w:basedOn w:val="4"/>
    <w:uiPriority w:val="0"/>
  </w:style>
  <w:style w:type="character" w:customStyle="1" w:styleId="11">
    <w:name w:val="bds_more4"/>
    <w:basedOn w:val="4"/>
    <w:qFormat/>
    <w:uiPriority w:val="0"/>
  </w:style>
  <w:style w:type="character" w:customStyle="1" w:styleId="12">
    <w:name w:val="bds_nopic"/>
    <w:basedOn w:val="4"/>
    <w:qFormat/>
    <w:uiPriority w:val="0"/>
  </w:style>
  <w:style w:type="character" w:customStyle="1" w:styleId="13">
    <w:name w:val="bds_nopic1"/>
    <w:basedOn w:val="4"/>
    <w:qFormat/>
    <w:uiPriority w:val="0"/>
  </w:style>
  <w:style w:type="character" w:customStyle="1" w:styleId="14">
    <w:name w:val="bds_nopic2"/>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2019-01-02T12:24:00Z</dcterms:created>
  <dc:creator>水无鱼</dc:creator>
  <cp:lastModifiedBy>水无鱼</cp:lastModifiedBy>
  <dcterms:modified xsi:type="dcterms:W3CDTF">2019-01-05T14:58:58Z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