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DB140C"/>
          <w:spacing w:val="0"/>
          <w:sz w:val="42"/>
          <w:szCs w:val="42"/>
        </w:rPr>
      </w:pPr>
      <w:r>
        <w:rPr>
          <w:rFonts w:hint="eastAsia" w:ascii="微软雅黑" w:hAnsi="微软雅黑" w:eastAsia="微软雅黑" w:cs="微软雅黑"/>
          <w:b/>
          <w:i w:val="0"/>
          <w:caps w:val="0"/>
          <w:color w:val="DB140C"/>
          <w:spacing w:val="0"/>
          <w:sz w:val="42"/>
          <w:szCs w:val="42"/>
        </w:rPr>
        <w:t>温州经济技术开发区2019年公开招聘、选调幼儿教师公告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ascii="仿宋_GB2312" w:hAnsi="微软雅黑" w:eastAsia="仿宋_GB2312" w:cs="仿宋_GB2312"/>
          <w:b w:val="0"/>
          <w:i w:val="0"/>
          <w:caps w:val="0"/>
          <w:color w:val="454545"/>
          <w:spacing w:val="0"/>
          <w:sz w:val="31"/>
          <w:szCs w:val="31"/>
          <w:bdr w:val="none" w:color="auto" w:sz="0" w:space="0"/>
        </w:rPr>
        <w:t>为进一步优化队伍结构，</w:t>
      </w:r>
      <w:r>
        <w:rPr>
          <w:rFonts w:hint="default" w:ascii="仿宋_GB2312" w:hAnsi="微软雅黑" w:eastAsia="仿宋_GB2312" w:cs="仿宋_GB2312"/>
          <w:b w:val="0"/>
          <w:i w:val="0"/>
          <w:caps w:val="0"/>
          <w:color w:val="454545"/>
          <w:spacing w:val="0"/>
          <w:sz w:val="31"/>
          <w:szCs w:val="31"/>
          <w:bdr w:val="none" w:color="auto" w:sz="0" w:space="0"/>
        </w:rPr>
        <w:t>确保公办幼儿园基本教学需要和可持续发展，根据《浙江省人事厅关于印发〈浙江省事业单位公开招聘人员暂行办法〉</w:t>
      </w:r>
      <w:bookmarkStart w:id="0" w:name="_GoBack"/>
      <w:bookmarkEnd w:id="0"/>
      <w:r>
        <w:rPr>
          <w:rFonts w:hint="default" w:ascii="仿宋_GB2312" w:hAnsi="微软雅黑" w:eastAsia="仿宋_GB2312" w:cs="仿宋_GB2312"/>
          <w:b w:val="0"/>
          <w:i w:val="0"/>
          <w:caps w:val="0"/>
          <w:color w:val="454545"/>
          <w:spacing w:val="0"/>
          <w:sz w:val="31"/>
          <w:szCs w:val="31"/>
          <w:bdr w:val="none" w:color="auto" w:sz="0" w:space="0"/>
        </w:rPr>
        <w:t>的通知》（浙人才〔2007〕184号）和《关于进一步规范公办学校教师公开招聘工作的意见》(温教人〔2015〕22号)等文件精神，经研究，决定面向社会公开招聘、选调幼儿园事业编制教师16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ascii="黑体" w:hAnsi="宋体" w:eastAsia="黑体" w:cs="黑体"/>
          <w:b w:val="0"/>
          <w:i w:val="0"/>
          <w:caps w:val="0"/>
          <w:color w:val="454545"/>
          <w:spacing w:val="0"/>
          <w:sz w:val="31"/>
          <w:szCs w:val="31"/>
          <w:bdr w:val="none" w:color="auto" w:sz="0" w:space="0"/>
        </w:rPr>
        <w:t>一、公开招聘幼儿教师条件及计划数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ascii="楷体_GB2312" w:hAnsi="微软雅黑" w:eastAsia="楷体_GB2312" w:cs="楷体_GB2312"/>
          <w:b w:val="0"/>
          <w:i w:val="0"/>
          <w:caps w:val="0"/>
          <w:color w:val="454545"/>
          <w:spacing w:val="0"/>
          <w:sz w:val="31"/>
          <w:szCs w:val="31"/>
          <w:bdr w:val="none" w:color="auto" w:sz="0" w:space="0"/>
        </w:rPr>
        <w:t>（一）招聘基本条件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1.拥护中国共产党，遵纪守法，品行端正，热爱教育事业，热衷于教书育人，有志于长期从事幼儿教育工作；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2.具有与履行招考岗位相适应的职业道德素质、业务知识水平、教育教学能力和心理素质；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3.</w:t>
      </w:r>
      <w:r>
        <w:rPr>
          <w:rFonts w:hint="default" w:ascii="仿宋_GB2312" w:hAnsi="微软雅黑" w:eastAsia="仿宋_GB2312" w:cs="仿宋_GB2312"/>
          <w:b w:val="0"/>
          <w:i w:val="0"/>
          <w:caps w:val="0"/>
          <w:color w:val="454545"/>
          <w:spacing w:val="0"/>
          <w:sz w:val="31"/>
          <w:szCs w:val="31"/>
          <w:bdr w:val="none" w:color="auto" w:sz="0" w:space="0"/>
        </w:rPr>
        <w:t>具备招聘岗位所要求的专业要求、任职资格、学历等相关条件；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4.年龄为1989年1月1日以后出生，身体健康，具备岗位所需的其他条件。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（二）招聘岗位计划数及具体要求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招聘岗位计划数及资格条件详见《温州经济技术开发区2019年公开招聘教师计划数和岗位一览表》（附件1）。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二、公开选调幼儿教师条件及计划数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（一）选调基本条件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1.拥护党的教育方针，遵纪守法，热爱学前教育事业，师德高尚，具有良好的思想道德素质和教师职业素养，符合《教师法》和《教师资格条例》要求，未受过党纪政纪处分；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2.身心健康，较强的团结协作意识及拼搏奉献精神；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3.2015—2017学年度考核均为合格及以上等次；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4.具有5年（含）以上教龄及幼儿教师资格证书。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（二）选调具体条件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第一类对象：具有全国优秀教师、全国模范教师称号、省特级教师、省教坛新秀；市名师、市名校长、市名班主任、市教坛新秀、市教坛中坚；县级名师、名校长、名班主任；或经教育部门认定与上述人员层次相当的其他骨干人才。年龄在45周岁以下（1974年7月4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第二类对象：具有高级教师职称的；市学科骨干教师（班主任）、县级教坛新秀、教坛中坚；在公民办省二级及以上幼儿园任园级领导（园长助理及以上）满2年且具有一级教师职称的；或经教育部门认定与上述人员层次相当的其他骨干人才。年龄在43周岁以下（1976年7月4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（三）选调计划数及选调范围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选调幼儿教师计划数2名，选聘对象拟担任公办幼儿园园级领导或作为后备干部予以培养。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选调范围为全国在编在岗的幼儿园事业编制教师，户籍不限。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三、报名时间、地点和要求。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（一）报名时间：</w:t>
      </w:r>
      <w:r>
        <w:rPr>
          <w:rFonts w:hint="default" w:ascii="仿宋_GB2312" w:hAnsi="微软雅黑" w:eastAsia="仿宋_GB2312" w:cs="仿宋_GB2312"/>
          <w:b w:val="0"/>
          <w:i w:val="0"/>
          <w:caps w:val="0"/>
          <w:color w:val="454545"/>
          <w:spacing w:val="0"/>
          <w:sz w:val="31"/>
          <w:szCs w:val="31"/>
          <w:bdr w:val="none" w:color="auto" w:sz="0" w:space="0"/>
        </w:rPr>
        <w:t>2019年7月5日—7月6日，上午8:30—11:20，下午2:00—4:30，逾期不予补报。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（二）报名地点：</w:t>
      </w:r>
      <w:r>
        <w:rPr>
          <w:rFonts w:hint="default" w:ascii="仿宋_GB2312" w:hAnsi="微软雅黑" w:eastAsia="仿宋_GB2312" w:cs="仿宋_GB2312"/>
          <w:b w:val="0"/>
          <w:i w:val="0"/>
          <w:caps w:val="0"/>
          <w:color w:val="454545"/>
          <w:spacing w:val="0"/>
          <w:sz w:val="31"/>
          <w:szCs w:val="31"/>
          <w:bdr w:val="none" w:color="auto" w:sz="0" w:space="0"/>
        </w:rPr>
        <w:t>温州经济技术开发区星海街道办事处（滨海园区明珠路850号）二号楼会议厅。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（三）报名要求：</w:t>
      </w:r>
      <w:r>
        <w:rPr>
          <w:rFonts w:hint="default" w:ascii="仿宋_GB2312" w:hAnsi="微软雅黑" w:eastAsia="仿宋_GB2312" w:cs="仿宋_GB2312"/>
          <w:b w:val="0"/>
          <w:i w:val="0"/>
          <w:caps w:val="0"/>
          <w:color w:val="454545"/>
          <w:spacing w:val="0"/>
          <w:sz w:val="31"/>
          <w:szCs w:val="31"/>
          <w:bdr w:val="none" w:color="auto" w:sz="0" w:space="0"/>
        </w:rPr>
        <w:t>采用现场报名的形式。报名人员需根据报考岗位分类填写《开发区2019年公开招聘教师报名表》（见附件2）或《开发区2019年公开招聘教师报名表》（见附件5），报名时须提供所需的材料（见附件3、附件6）。现场进行资格初查并签名承诺，不接受函件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（四）</w:t>
      </w:r>
      <w:r>
        <w:rPr>
          <w:rFonts w:hint="default" w:ascii="仿宋_GB2312" w:hAnsi="微软雅黑" w:eastAsia="仿宋_GB2312" w:cs="仿宋_GB2312"/>
          <w:b w:val="0"/>
          <w:i w:val="0"/>
          <w:caps w:val="0"/>
          <w:color w:val="454545"/>
          <w:spacing w:val="0"/>
          <w:sz w:val="31"/>
          <w:szCs w:val="31"/>
          <w:bdr w:val="none" w:color="auto" w:sz="0" w:space="0"/>
        </w:rPr>
        <w:t>公开招聘报考对象经资格审查后，若出现符合报考条件的人数与招聘计划数达不到3∶1比例的，则由文教体工作局与人力资源局共同研究决定相应核减招聘计划数。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（五）</w:t>
      </w:r>
      <w:r>
        <w:rPr>
          <w:rFonts w:hint="default" w:ascii="仿宋_GB2312" w:hAnsi="微软雅黑" w:eastAsia="仿宋_GB2312" w:cs="仿宋_GB2312"/>
          <w:b w:val="0"/>
          <w:i w:val="0"/>
          <w:caps w:val="0"/>
          <w:color w:val="454545"/>
          <w:spacing w:val="0"/>
          <w:sz w:val="31"/>
          <w:szCs w:val="31"/>
          <w:bdr w:val="none" w:color="auto" w:sz="0" w:space="0"/>
        </w:rPr>
        <w:t>公开选调报考对象，按第一类对象、第二类对象顺序优先选调。经资格审查后，若符合报考条件的人数不足2人的，则由文教体工作局与人力资源局共同研究决定是否相应核减招聘计划数或不开考。所核减的选调计划数将调整到幼儿教师公开招聘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（六）</w:t>
      </w:r>
      <w:r>
        <w:rPr>
          <w:rFonts w:hint="default" w:ascii="仿宋_GB2312" w:hAnsi="微软雅黑" w:eastAsia="仿宋_GB2312" w:cs="仿宋_GB2312"/>
          <w:b w:val="0"/>
          <w:i w:val="0"/>
          <w:caps w:val="0"/>
          <w:color w:val="454545"/>
          <w:spacing w:val="0"/>
          <w:sz w:val="31"/>
          <w:szCs w:val="31"/>
          <w:bdr w:val="none" w:color="auto" w:sz="0" w:space="0"/>
        </w:rPr>
        <w:t>准考证领取、笔试、技能测试、试课的时间和地点，成绩结果查询均在温州经济技术开发区文教体网站(网址：http://www.wetdz.gov.cn/col/col1365505/index.html)上另行通知。届时凭本人身份证到指定地点领取或自行下载打印准考证，逾期不领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四、公开招聘考聘程序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（一）笔试和技能测试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1.笔试。笔试内容为学前教育教学内容（含教材教法）。不指定参考书目和范围。笔试满分100分。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技能测试。笔试结束后，对报考对象进行技能测试。根据笔试成绩高低，按岗位招聘计划数1：3的比例确定入围技能测试的对象。技能测试内容见《温州经济技术开发区2019年公开招聘教师技能测试要求》（附件4）。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（二）确定入围试课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按笔试成绩＋技能测试成绩合计分数（所有分数精确到小数点后两位，尾数四舍五入，下同），从高分到低分进行排名。根据岗位招聘计划数1：2的比例确定入围参加试课的对象。若出现同分的，则同分者均确定为入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凡在试课前三天，具有试课资格的人员向区文教体工作局确认自愿放弃试课资格并签订协议书的，其空缺试课名额按该学科成绩高低依次予以替补。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（三）试课考评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采取模拟课堂的形式进行试课，准备60分钟，试讲12分钟。主要考查考生教学设计能力、掌握教学内容能力、组织能力、教学基本素养、仪表仪态等。满分为100分。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（四）总成绩计算及确定入围对象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1.学前教育学科总成绩为：笔试成绩×30%＋技能测试成绩×30%＋试课成绩×40%。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根据招聘计划数1:1的比例，按学科（岗位）总成绩从高分到低分确定入围对象。如总成绩相同的，则分别按试课、技能测试、笔试成绩的顺序从高分到低分确定入围对象；若出现各项成绩均相同的，则另行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五、公开选调考核程序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（一）选调考核具体程序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1.第一类对象，根据岗位需求简化程序，进行资格审查量化考核，对照《温州经济技术开发区公开选调教师考核量化标准》（附件7),按量化考核分数的高低确定入围对象。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第二类对象，根据岗位需求进行资格审查量化考核及面试考核，按《温州经济技术开发区公开选调教师考核量化标准》（附件7)量化考核分数的20%+面试考核分数的80%的合计总分高低择优确定入围对象。面试采用说课或试课形式，面试分数（总分100分）低于70分者，不予以选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六、体检与考察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根据综合成绩，按招聘（选调）计划1：1的比例从高分到低分的顺序确定体检、考察人选（若综合成绩相同，以面试得分高者优先）。入围对象按规定时间、地点和要求，携带准考证和本人身份证参加体检，不按规定时间、地点和要求参加体检的，视作自动放弃。体检、考察参照公务员录用有关标准执行。如有体检、考察不合格或自动放弃的，其空缺名额按总成绩排名顺序依次予以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七、公示与聘用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根据考察与体检结果，提出拟聘用人员名单，经区人力资源局、文教体工作局同意后在温州经济技术开发区</w:t>
      </w:r>
      <w:r>
        <w:rPr>
          <w:rFonts w:hint="default" w:ascii="仿宋_GB2312" w:hAnsi="微软雅黑" w:eastAsia="仿宋_GB2312" w:cs="仿宋_GB2312"/>
          <w:b w:val="0"/>
          <w:i w:val="0"/>
          <w:caps w:val="0"/>
          <w:color w:val="454545"/>
          <w:spacing w:val="-15"/>
          <w:sz w:val="31"/>
          <w:szCs w:val="31"/>
          <w:bdr w:val="none" w:color="auto" w:sz="0" w:space="0"/>
        </w:rPr>
        <w:t>文教体网站公示</w:t>
      </w:r>
      <w:r>
        <w:rPr>
          <w:rFonts w:hint="default" w:ascii="仿宋_GB2312" w:hAnsi="微软雅黑" w:eastAsia="仿宋_GB2312" w:cs="仿宋_GB2312"/>
          <w:b w:val="0"/>
          <w:i w:val="0"/>
          <w:caps w:val="0"/>
          <w:color w:val="454545"/>
          <w:spacing w:val="0"/>
          <w:sz w:val="31"/>
          <w:szCs w:val="31"/>
          <w:bdr w:val="none" w:color="auto" w:sz="0" w:space="0"/>
        </w:rPr>
        <w:t>，公示期为七个工作日。对公示期内存在异议，经调查核实不符合招聘条件的，取消聘用资格。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拟聘用对象经公示无异议，按规定程序办理聘用手续，服从组织安排落实到聘用学校和岗位。拟聘用对象须在办理手续后5个工作日内到落实的学校报到，逾期视为自愿放弃聘用资格。放弃资格后空缺名额，不再予以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办理聘用手续后，与学校签订五年服务期合同，在服务期内一般不得要求流动。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2019年全日制普通高校应届毕业生，必须在2019年8月10日前提交报考岗位要求的学历证书及相应的教师资格证。不按规定时间提交学历证书及教师资格证的，取消聘用资格。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八、其他事项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1.整个招聘过程的相关事宜均在温州经济技术开发区文教体网（www.wetdz.gov.cn/col/col1365505/index.html）公布，请密切关注网站及时登录查阅。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2.对于选调到本区的幼儿骨干教师，符合《温州浙南产业集聚区（经开区、瓯飞）高层次教育人才引进和培育实施办法（试行）》（温浙集（开）管〔2018〕36号）文件规定的人才，给予相关的奖励。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3.报考招聘岗位有户籍要求的，截止到2019年7月4日，户口尚在迁移中的人员不得报考。2019年全日制普通高校应届毕业生生源地符合岗位所需户籍条件的可以报考相应岗位，资格审查时需提供生源地户口簿。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4.全日制普通高校在校在读非应届毕业生不能以已取得的学历、学位证书报考。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5.国外学历学位有关毕业时间及所学专业的认定，以国家教育部留学人员服务中心出具的境外学历、学位认证书为准。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6.报考人员在报名时提交的所有信息和材料应当真实、准确、有效。凡提供虚假信息和材料获取报考资格的，或有意隐瞒本人真实情况的，一经查实，即取消考试或聘用资格。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7.考试违纪违规行为的认定和处理，按照人力资源和社会保障部发布的《事业单位公开招聘违纪违规行为处理规定》（人社部第35号令）执行。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8.本次招聘考试不指定复习参考用书，区文教体局、人力资源局不举办也不委托任何机构开展针对本次教师招聘考试的辅导培训。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9.本公告由区文教体工作局、人力资源局共同负责解释。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咨询电话：85851609  86820798。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附件：（点击“</w:t>
      </w:r>
      <w:r>
        <w:rPr>
          <w:rFonts w:hint="default" w:ascii="仿宋_GB2312" w:hAnsi="微软雅黑" w:eastAsia="仿宋_GB2312" w:cs="仿宋_GB2312"/>
          <w:b w:val="0"/>
          <w:i w:val="0"/>
          <w:caps w:val="0"/>
          <w:color w:val="333333"/>
          <w:spacing w:val="0"/>
          <w:sz w:val="31"/>
          <w:szCs w:val="31"/>
          <w:u w:val="none"/>
          <w:bdr w:val="none" w:color="auto" w:sz="0" w:space="0"/>
        </w:rPr>
        <w:fldChar w:fldCharType="begin"/>
      </w:r>
      <w:r>
        <w:rPr>
          <w:rFonts w:hint="default" w:ascii="仿宋_GB2312" w:hAnsi="微软雅黑" w:eastAsia="仿宋_GB2312" w:cs="仿宋_GB2312"/>
          <w:b w:val="0"/>
          <w:i w:val="0"/>
          <w:caps w:val="0"/>
          <w:color w:val="333333"/>
          <w:spacing w:val="0"/>
          <w:sz w:val="31"/>
          <w:szCs w:val="31"/>
          <w:u w:val="none"/>
          <w:bdr w:val="none" w:color="auto" w:sz="0" w:space="0"/>
        </w:rPr>
        <w:instrText xml:space="preserve"> HYPERLINK "http://www.wetdz.gov.cn/module/download/downfile.jsp?classid=0&amp;filename=ad435c57a7a14d979fe3f6c9b61dd837.doc" </w:instrText>
      </w:r>
      <w:r>
        <w:rPr>
          <w:rFonts w:hint="default" w:ascii="仿宋_GB2312" w:hAnsi="微软雅黑" w:eastAsia="仿宋_GB2312" w:cs="仿宋_GB2312"/>
          <w:b w:val="0"/>
          <w:i w:val="0"/>
          <w:caps w:val="0"/>
          <w:color w:val="333333"/>
          <w:spacing w:val="0"/>
          <w:sz w:val="31"/>
          <w:szCs w:val="31"/>
          <w:u w:val="none"/>
          <w:bdr w:val="none" w:color="auto" w:sz="0" w:space="0"/>
        </w:rPr>
        <w:fldChar w:fldCharType="separate"/>
      </w:r>
      <w:r>
        <w:rPr>
          <w:rStyle w:val="6"/>
          <w:rFonts w:hint="default" w:ascii="仿宋_GB2312" w:hAnsi="微软雅黑" w:eastAsia="仿宋_GB2312" w:cs="仿宋_GB2312"/>
          <w:b w:val="0"/>
          <w:i w:val="0"/>
          <w:caps w:val="0"/>
          <w:color w:val="333333"/>
          <w:spacing w:val="0"/>
          <w:sz w:val="31"/>
          <w:szCs w:val="31"/>
          <w:u w:val="none"/>
          <w:bdr w:val="none" w:color="auto" w:sz="0" w:space="0"/>
        </w:rPr>
        <w:t>下载”</w:t>
      </w:r>
      <w:r>
        <w:rPr>
          <w:rFonts w:hint="default" w:ascii="仿宋_GB2312" w:hAnsi="微软雅黑" w:eastAsia="仿宋_GB2312" w:cs="仿宋_GB2312"/>
          <w:b w:val="0"/>
          <w:i w:val="0"/>
          <w:caps w:val="0"/>
          <w:color w:val="333333"/>
          <w:spacing w:val="0"/>
          <w:sz w:val="31"/>
          <w:szCs w:val="31"/>
          <w:u w:val="none"/>
          <w:bdr w:val="none" w:color="auto" w:sz="0" w:space="0"/>
        </w:rPr>
        <w:fldChar w:fldCharType="end"/>
      </w:r>
      <w:r>
        <w:rPr>
          <w:rFonts w:hint="default" w:ascii="仿宋_GB2312" w:hAnsi="微软雅黑" w:eastAsia="仿宋_GB2312" w:cs="仿宋_GB2312"/>
          <w:b w:val="0"/>
          <w:i w:val="0"/>
          <w:caps w:val="0"/>
          <w:color w:val="454545"/>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1.温州经济技术开发区2019年公开招聘教师计划数和岗位一览表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2.开发区2019年公开招聘教师报名表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3.公开招聘教师报名资格审查需提供材料清单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4.开发区2019年公开招聘教师技能测试要求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5.温州经济技术开发区2019年公开选调教师报名表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6.公开选调教师报名资格审查需提供材料清单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7.开发区公开选调教师考核量化标准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righ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15"/>
          <w:sz w:val="31"/>
          <w:szCs w:val="31"/>
          <w:bdr w:val="none" w:color="auto" w:sz="0" w:space="0"/>
        </w:rPr>
        <w:t>温州经济技术开发区文教体工作局    温州经济技术开发区人力资源局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righ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1"/>
          <w:szCs w:val="31"/>
          <w:bdr w:val="none" w:color="auto" w:sz="0" w:space="0"/>
        </w:rPr>
        <w:t>  2019年6月25日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right"/>
        <w:rPr>
          <w:rFonts w:hint="eastAsia" w:ascii="微软雅黑" w:hAnsi="微软雅黑" w:eastAsia="微软雅黑" w:cs="微软雅黑"/>
          <w:b w:val="0"/>
          <w:i w:val="0"/>
          <w:caps w:val="0"/>
          <w:color w:val="454545"/>
          <w:spacing w:val="0"/>
          <w:sz w:val="21"/>
          <w:szCs w:val="21"/>
        </w:rPr>
      </w:pPr>
      <w:r>
        <w:rPr>
          <w:rFonts w:hint="eastAsia" w:ascii="微软雅黑" w:hAnsi="微软雅黑" w:eastAsia="微软雅黑" w:cs="微软雅黑"/>
          <w:b w:val="0"/>
          <w:i w:val="0"/>
          <w:caps w:val="0"/>
          <w:color w:val="45454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sz w:val="21"/>
          <w:szCs w:val="21"/>
        </w:rPr>
      </w:pPr>
      <w:r>
        <w:rPr>
          <w:rFonts w:hint="eastAsia" w:ascii="黑体" w:hAnsi="宋体" w:eastAsia="黑体" w:cs="黑体"/>
          <w:b w:val="0"/>
          <w:i w:val="0"/>
          <w:caps w:val="0"/>
          <w:color w:val="454545"/>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sz w:val="21"/>
          <w:szCs w:val="21"/>
        </w:rPr>
      </w:pPr>
      <w:r>
        <w:rPr>
          <w:rFonts w:hint="eastAsia" w:ascii="黑体" w:hAnsi="宋体" w:eastAsia="黑体" w:cs="黑体"/>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15" w:lineRule="atLeast"/>
        <w:ind w:left="0" w:right="0"/>
        <w:jc w:val="center"/>
        <w:rPr>
          <w:sz w:val="21"/>
          <w:szCs w:val="21"/>
        </w:rPr>
      </w:pPr>
      <w:r>
        <w:rPr>
          <w:rFonts w:ascii="华文中宋" w:hAnsi="华文中宋" w:eastAsia="华文中宋" w:cs="华文中宋"/>
          <w:b w:val="0"/>
          <w:i w:val="0"/>
          <w:caps w:val="0"/>
          <w:color w:val="454545"/>
          <w:spacing w:val="0"/>
          <w:sz w:val="40"/>
          <w:szCs w:val="40"/>
          <w:bdr w:val="none" w:color="auto" w:sz="0" w:space="0"/>
        </w:rPr>
        <w:t>温州经济技术开发区</w:t>
      </w:r>
      <w:r>
        <w:rPr>
          <w:rFonts w:hint="default" w:ascii="华文中宋" w:hAnsi="华文中宋" w:eastAsia="华文中宋" w:cs="华文中宋"/>
          <w:b w:val="0"/>
          <w:i w:val="0"/>
          <w:caps w:val="0"/>
          <w:color w:val="454545"/>
          <w:spacing w:val="0"/>
          <w:sz w:val="40"/>
          <w:szCs w:val="40"/>
          <w:bdr w:val="none" w:color="auto" w:sz="0" w:space="0"/>
        </w:rPr>
        <w:t>2019年公开招聘教师计划数和岗位一览表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default" w:ascii="华文中宋" w:hAnsi="华文中宋" w:eastAsia="华文中宋" w:cs="华文中宋"/>
          <w:b w:val="0"/>
          <w:i w:val="0"/>
          <w:caps w:val="0"/>
          <w:color w:val="454545"/>
          <w:spacing w:val="0"/>
          <w:sz w:val="40"/>
          <w:szCs w:val="40"/>
          <w:bdr w:val="none" w:color="auto" w:sz="0" w:space="0"/>
        </w:rPr>
        <w:t> </w:t>
      </w:r>
    </w:p>
    <w:tbl>
      <w:tblPr>
        <w:tblW w:w="9560" w:type="dxa"/>
        <w:jc w:val="center"/>
        <w:tblInd w:w="-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10"/>
        <w:gridCol w:w="562"/>
        <w:gridCol w:w="1674"/>
        <w:gridCol w:w="789"/>
        <w:gridCol w:w="2765"/>
        <w:gridCol w:w="2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jc w:val="center"/>
        </w:trPr>
        <w:tc>
          <w:tcPr>
            <w:tcW w:w="8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黑体" w:hAnsi="宋体" w:eastAsia="黑体" w:cs="黑体"/>
                <w:sz w:val="19"/>
                <w:szCs w:val="19"/>
                <w:bdr w:val="none" w:color="auto" w:sz="0" w:space="0"/>
              </w:rPr>
              <w:t>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黑体" w:hAnsi="宋体" w:eastAsia="黑体" w:cs="黑体"/>
                <w:sz w:val="19"/>
                <w:szCs w:val="19"/>
                <w:bdr w:val="none" w:color="auto" w:sz="0" w:space="0"/>
              </w:rPr>
              <w:t>（学科）</w:t>
            </w:r>
          </w:p>
        </w:tc>
        <w:tc>
          <w:tcPr>
            <w:tcW w:w="562"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sz w:val="21"/>
                <w:szCs w:val="21"/>
              </w:rPr>
            </w:pPr>
            <w:r>
              <w:rPr>
                <w:rFonts w:hint="eastAsia" w:ascii="黑体" w:hAnsi="宋体" w:eastAsia="黑体" w:cs="黑体"/>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5" w:lineRule="atLeast"/>
              <w:ind w:left="0" w:right="0"/>
              <w:jc w:val="center"/>
              <w:rPr>
                <w:sz w:val="21"/>
                <w:szCs w:val="21"/>
              </w:rPr>
            </w:pPr>
            <w:r>
              <w:rPr>
                <w:rFonts w:hint="eastAsia" w:ascii="黑体" w:hAnsi="宋体" w:eastAsia="黑体" w:cs="黑体"/>
                <w:sz w:val="19"/>
                <w:szCs w:val="19"/>
                <w:bdr w:val="none" w:color="auto" w:sz="0" w:space="0"/>
              </w:rPr>
              <w:t>人数</w:t>
            </w:r>
          </w:p>
        </w:tc>
        <w:tc>
          <w:tcPr>
            <w:tcW w:w="167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黑体" w:hAnsi="宋体" w:eastAsia="黑体" w:cs="黑体"/>
                <w:sz w:val="21"/>
                <w:szCs w:val="21"/>
                <w:bdr w:val="none" w:color="auto" w:sz="0" w:space="0"/>
              </w:rPr>
              <w:t>专业要求</w:t>
            </w:r>
          </w:p>
        </w:tc>
        <w:tc>
          <w:tcPr>
            <w:tcW w:w="78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黑体" w:hAnsi="宋体" w:eastAsia="黑体" w:cs="黑体"/>
                <w:sz w:val="21"/>
                <w:szCs w:val="21"/>
                <w:bdr w:val="none" w:color="auto" w:sz="0" w:space="0"/>
              </w:rPr>
              <w:t>资格</w:t>
            </w:r>
          </w:p>
        </w:tc>
        <w:tc>
          <w:tcPr>
            <w:tcW w:w="27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黑体" w:hAnsi="宋体" w:eastAsia="黑体" w:cs="黑体"/>
                <w:sz w:val="21"/>
                <w:szCs w:val="21"/>
                <w:bdr w:val="none" w:color="auto" w:sz="0" w:space="0"/>
              </w:rPr>
              <w:t>户籍及学历要求</w:t>
            </w:r>
          </w:p>
        </w:tc>
        <w:tc>
          <w:tcPr>
            <w:tcW w:w="29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黑体" w:hAnsi="宋体" w:eastAsia="黑体" w:cs="黑体"/>
                <w:sz w:val="21"/>
                <w:szCs w:val="21"/>
                <w:bdr w:val="none" w:color="auto" w:sz="0" w:space="0"/>
              </w:rPr>
              <w:t>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25" w:hRule="atLeast"/>
          <w:jc w:val="center"/>
        </w:trPr>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2"/>
                <w:szCs w:val="22"/>
                <w:bdr w:val="none" w:color="auto" w:sz="0" w:space="0"/>
              </w:rPr>
              <w:t>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2"/>
                <w:szCs w:val="22"/>
                <w:bdr w:val="none" w:color="auto" w:sz="0" w:space="0"/>
              </w:rPr>
              <w:t>专任教师</w:t>
            </w:r>
          </w:p>
        </w:tc>
        <w:tc>
          <w:tcPr>
            <w:tcW w:w="562"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2"/>
                <w:szCs w:val="22"/>
                <w:bdr w:val="none" w:color="auto" w:sz="0" w:space="0"/>
              </w:rPr>
              <w:t>14</w:t>
            </w:r>
          </w:p>
        </w:tc>
        <w:tc>
          <w:tcPr>
            <w:tcW w:w="167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35"/>
              <w:jc w:val="left"/>
              <w:rPr>
                <w:sz w:val="21"/>
                <w:szCs w:val="21"/>
              </w:rPr>
            </w:pPr>
            <w:r>
              <w:rPr>
                <w:rFonts w:hint="eastAsia" w:ascii="宋体" w:hAnsi="宋体" w:eastAsia="宋体" w:cs="宋体"/>
                <w:sz w:val="22"/>
                <w:szCs w:val="22"/>
                <w:bdr w:val="none" w:color="auto" w:sz="0" w:space="0"/>
              </w:rPr>
              <w:t>学前（幼儿）教育,音乐与舞蹈学类、美术学类专业。</w:t>
            </w:r>
          </w:p>
        </w:tc>
        <w:tc>
          <w:tcPr>
            <w:tcW w:w="789"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2"/>
                <w:szCs w:val="22"/>
                <w:bdr w:val="none" w:color="auto" w:sz="0" w:space="0"/>
              </w:rPr>
              <w:t>幼儿园教师资格证</w:t>
            </w:r>
          </w:p>
        </w:tc>
        <w:tc>
          <w:tcPr>
            <w:tcW w:w="276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25"/>
              <w:jc w:val="left"/>
              <w:rPr>
                <w:sz w:val="21"/>
                <w:szCs w:val="21"/>
              </w:rPr>
            </w:pPr>
            <w:r>
              <w:rPr>
                <w:rFonts w:hint="eastAsia" w:ascii="宋体" w:hAnsi="宋体" w:eastAsia="宋体" w:cs="宋体"/>
                <w:sz w:val="22"/>
                <w:szCs w:val="22"/>
                <w:bdr w:val="none" w:color="auto" w:sz="0" w:space="0"/>
              </w:rPr>
              <w:t>1.龙湾行政区域户籍，大专及以上学历。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1"/>
                <w:szCs w:val="21"/>
              </w:rPr>
            </w:pPr>
            <w:r>
              <w:rPr>
                <w:rFonts w:hint="eastAsia" w:ascii="宋体" w:hAnsi="宋体" w:eastAsia="宋体" w:cs="宋体"/>
                <w:sz w:val="22"/>
                <w:szCs w:val="22"/>
                <w:bdr w:val="none" w:color="auto" w:sz="0" w:space="0"/>
              </w:rPr>
              <w:t>  2.温州市区户籍，2017-2019届全日制普通高校本科及以上学历毕业生。</w:t>
            </w:r>
          </w:p>
        </w:tc>
        <w:tc>
          <w:tcPr>
            <w:tcW w:w="29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0"/>
              <w:jc w:val="left"/>
              <w:rPr>
                <w:sz w:val="21"/>
                <w:szCs w:val="21"/>
              </w:rPr>
            </w:pPr>
            <w:r>
              <w:rPr>
                <w:rFonts w:hint="eastAsia" w:ascii="宋体" w:hAnsi="宋体" w:eastAsia="宋体" w:cs="宋体"/>
                <w:sz w:val="22"/>
                <w:szCs w:val="22"/>
                <w:bdr w:val="none" w:color="auto" w:sz="0" w:space="0"/>
              </w:rPr>
              <w:t>1.在开发区教育人事代理分部办理人事代理手续，并在本辖区公民办幼儿园连续任教满三年的现任教师，不受户籍地限制。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sz w:val="22"/>
                <w:szCs w:val="22"/>
                <w:bdr w:val="none" w:color="auto" w:sz="0" w:space="0"/>
              </w:rPr>
              <w:t>  2.持有教师资格证书的硕士研究生及以上学历的，不受户籍地限制。</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630" w:right="0"/>
        <w:jc w:val="left"/>
        <w:rPr>
          <w:sz w:val="21"/>
          <w:szCs w:val="21"/>
        </w:rPr>
      </w:pPr>
      <w:r>
        <w:rPr>
          <w:rFonts w:hint="eastAsia" w:ascii="宋体" w:hAnsi="宋体" w:eastAsia="宋体" w:cs="宋体"/>
          <w:b w:val="0"/>
          <w:i w:val="0"/>
          <w:caps w:val="0"/>
          <w:color w:val="454545"/>
          <w:spacing w:val="0"/>
          <w:sz w:val="19"/>
          <w:szCs w:val="19"/>
          <w:bdr w:val="none" w:color="auto" w:sz="0" w:space="0"/>
        </w:rPr>
        <w:t>注：1.龙湾行政区域户籍指：温州浙南产业聚集区（经开区）星海、沙城、天河、海城街道及龙湾区永中、永兴、状元、蒲州、瑶溪、海滨街道。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630" w:right="0"/>
        <w:jc w:val="left"/>
        <w:rPr>
          <w:sz w:val="21"/>
          <w:szCs w:val="21"/>
        </w:rPr>
      </w:pPr>
      <w:r>
        <w:rPr>
          <w:rFonts w:hint="eastAsia" w:ascii="宋体" w:hAnsi="宋体" w:eastAsia="宋体" w:cs="宋体"/>
          <w:b w:val="0"/>
          <w:i w:val="0"/>
          <w:caps w:val="0"/>
          <w:color w:val="454545"/>
          <w:spacing w:val="0"/>
          <w:sz w:val="19"/>
          <w:szCs w:val="19"/>
          <w:bdr w:val="none" w:color="auto" w:sz="0" w:space="0"/>
        </w:rPr>
        <w:t>    2.温州市区户籍指:鹿城区、龙湾区、瓯海区、洞头区。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630" w:right="0"/>
        <w:jc w:val="left"/>
        <w:rPr>
          <w:sz w:val="21"/>
          <w:szCs w:val="21"/>
        </w:rPr>
      </w:pPr>
      <w:r>
        <w:rPr>
          <w:rFonts w:hint="eastAsia" w:ascii="宋体" w:hAnsi="宋体" w:eastAsia="宋体" w:cs="宋体"/>
          <w:b w:val="0"/>
          <w:i w:val="0"/>
          <w:caps w:val="0"/>
          <w:color w:val="454545"/>
          <w:spacing w:val="0"/>
          <w:sz w:val="19"/>
          <w:szCs w:val="19"/>
          <w:bdr w:val="none" w:color="auto" w:sz="0" w:space="0"/>
        </w:rPr>
        <w:t>    3.2019届全日制普通高校毕业生可暂持有国家教师资格考试《合格证明书》加普通话二级乙等及以上证书，2019年8月10日前提供相应的教师资格证。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left"/>
        <w:rPr>
          <w:sz w:val="21"/>
          <w:szCs w:val="21"/>
        </w:rPr>
      </w:pPr>
      <w:r>
        <w:rPr>
          <w:rFonts w:hint="eastAsia" w:ascii="黑体" w:hAnsi="宋体" w:eastAsia="黑体" w:cs="黑体"/>
          <w:b w:val="0"/>
          <w:i w:val="0"/>
          <w:caps w:val="0"/>
          <w:color w:val="454545"/>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ascii="方正小标宋简体" w:hAnsi="方正小标宋简体" w:eastAsia="方正小标宋简体" w:cs="方正小标宋简体"/>
          <w:b w:val="0"/>
          <w:i w:val="0"/>
          <w:caps w:val="0"/>
          <w:color w:val="454545"/>
          <w:spacing w:val="0"/>
          <w:sz w:val="36"/>
          <w:szCs w:val="36"/>
          <w:bdr w:val="none" w:color="auto" w:sz="0" w:space="0"/>
        </w:rPr>
        <w:t>开发区</w:t>
      </w:r>
      <w:r>
        <w:rPr>
          <w:rFonts w:hint="eastAsia" w:ascii="方正小标宋简体" w:hAnsi="方正小标宋简体" w:eastAsia="方正小标宋简体" w:cs="方正小标宋简体"/>
          <w:b w:val="0"/>
          <w:i w:val="0"/>
          <w:caps w:val="0"/>
          <w:color w:val="454545"/>
          <w:spacing w:val="0"/>
          <w:sz w:val="36"/>
          <w:szCs w:val="36"/>
          <w:bdr w:val="none" w:color="auto" w:sz="0" w:space="0"/>
        </w:rPr>
        <w:t>2019年公开招聘教师报名表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0"/>
        <w:jc w:val="center"/>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24"/>
          <w:szCs w:val="24"/>
          <w:bdr w:val="none" w:color="auto" w:sz="0" w:space="0"/>
        </w:rPr>
        <w:t>报考岗位：</w:t>
      </w:r>
      <w:r>
        <w:rPr>
          <w:rFonts w:hint="default" w:ascii="仿宋_GB2312" w:hAnsi="微软雅黑" w:eastAsia="仿宋_GB2312" w:cs="仿宋_GB2312"/>
          <w:b w:val="0"/>
          <w:i w:val="0"/>
          <w:caps w:val="0"/>
          <w:color w:val="454545"/>
          <w:spacing w:val="0"/>
          <w:sz w:val="24"/>
          <w:szCs w:val="24"/>
          <w:u w:val="single"/>
          <w:bdr w:val="none" w:color="auto" w:sz="0" w:space="0"/>
        </w:rPr>
        <w:t>                           </w:t>
      </w:r>
      <w:r>
        <w:rPr>
          <w:rFonts w:hint="default" w:ascii="仿宋_GB2312" w:hAnsi="微软雅黑" w:eastAsia="仿宋_GB2312" w:cs="仿宋_GB2312"/>
          <w:b w:val="0"/>
          <w:i w:val="0"/>
          <w:caps w:val="0"/>
          <w:color w:val="454545"/>
          <w:spacing w:val="0"/>
          <w:sz w:val="24"/>
          <w:szCs w:val="24"/>
          <w:bdr w:val="none" w:color="auto" w:sz="0" w:space="0"/>
        </w:rPr>
        <w:t>编号（工作人员填写）：</w:t>
      </w:r>
      <w:r>
        <w:rPr>
          <w:rFonts w:hint="default" w:ascii="仿宋_GB2312" w:hAnsi="微软雅黑" w:eastAsia="仿宋_GB2312" w:cs="仿宋_GB2312"/>
          <w:b w:val="0"/>
          <w:i w:val="0"/>
          <w:caps w:val="0"/>
          <w:color w:val="454545"/>
          <w:spacing w:val="0"/>
          <w:sz w:val="24"/>
          <w:szCs w:val="24"/>
          <w:u w:val="single"/>
          <w:bdr w:val="none" w:color="auto" w:sz="0" w:space="0"/>
        </w:rPr>
        <w:t>               </w:t>
      </w:r>
    </w:p>
    <w:tbl>
      <w:tblPr>
        <w:tblW w:w="9435" w:type="dxa"/>
        <w:jc w:val="center"/>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16"/>
        <w:gridCol w:w="1140"/>
        <w:gridCol w:w="375"/>
        <w:gridCol w:w="975"/>
        <w:gridCol w:w="285"/>
        <w:gridCol w:w="1017"/>
        <w:gridCol w:w="1230"/>
        <w:gridCol w:w="900"/>
        <w:gridCol w:w="180"/>
        <w:gridCol w:w="1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jc w:val="center"/>
        </w:trPr>
        <w:tc>
          <w:tcPr>
            <w:tcW w:w="141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姓  名</w:t>
            </w: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35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性  别</w:t>
            </w:r>
          </w:p>
        </w:tc>
        <w:tc>
          <w:tcPr>
            <w:tcW w:w="1302"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23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75"/>
              <w:jc w:val="center"/>
              <w:rPr>
                <w:sz w:val="21"/>
                <w:szCs w:val="21"/>
              </w:rPr>
            </w:pPr>
            <w:r>
              <w:rPr>
                <w:rFonts w:hint="eastAsia" w:ascii="宋体" w:hAnsi="宋体" w:eastAsia="宋体" w:cs="宋体"/>
                <w:b w:val="0"/>
                <w:i w:val="0"/>
                <w:caps w:val="0"/>
                <w:color w:val="454545"/>
                <w:spacing w:val="0"/>
                <w:sz w:val="18"/>
                <w:szCs w:val="18"/>
                <w:bdr w:val="none" w:color="auto" w:sz="0" w:space="0"/>
              </w:rPr>
              <w:t>出生年月</w:t>
            </w:r>
          </w:p>
        </w:tc>
        <w:tc>
          <w:tcPr>
            <w:tcW w:w="10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民  族</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35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政治面貌</w:t>
            </w:r>
          </w:p>
        </w:tc>
        <w:tc>
          <w:tcPr>
            <w:tcW w:w="1302"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学   历</w:t>
            </w: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高考前户口所在地</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35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毕业生类别</w:t>
            </w:r>
          </w:p>
        </w:tc>
        <w:tc>
          <w:tcPr>
            <w:tcW w:w="1302"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230" w:type="dxa"/>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普通话等级</w:t>
            </w: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现户口所在地</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350" w:type="dxa"/>
            <w:gridSpan w:val="2"/>
            <w:tcBorders>
              <w:top w:val="nil"/>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身份证号</w:t>
            </w:r>
          </w:p>
        </w:tc>
        <w:tc>
          <w:tcPr>
            <w:tcW w:w="3612" w:type="dxa"/>
            <w:gridSpan w:val="5"/>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3906"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是否优秀毕业生（省优、校优）</w:t>
            </w:r>
          </w:p>
        </w:tc>
        <w:tc>
          <w:tcPr>
            <w:tcW w:w="3612" w:type="dxa"/>
            <w:gridSpan w:val="5"/>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2931"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何时何校毕业</w:t>
            </w:r>
          </w:p>
        </w:tc>
        <w:tc>
          <w:tcPr>
            <w:tcW w:w="3507" w:type="dxa"/>
            <w:gridSpan w:val="4"/>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所学专业</w:t>
            </w:r>
          </w:p>
        </w:tc>
        <w:tc>
          <w:tcPr>
            <w:tcW w:w="1917"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2931"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（年段学科）</w:t>
            </w:r>
          </w:p>
        </w:tc>
        <w:tc>
          <w:tcPr>
            <w:tcW w:w="3507" w:type="dxa"/>
            <w:gridSpan w:val="4"/>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报考学科</w:t>
            </w:r>
          </w:p>
        </w:tc>
        <w:tc>
          <w:tcPr>
            <w:tcW w:w="1917"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移动电话</w:t>
            </w:r>
          </w:p>
        </w:tc>
        <w:tc>
          <w:tcPr>
            <w:tcW w:w="5022" w:type="dxa"/>
            <w:gridSpan w:val="6"/>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联系电话</w:t>
            </w:r>
          </w:p>
        </w:tc>
        <w:tc>
          <w:tcPr>
            <w:tcW w:w="1917"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家庭住址</w:t>
            </w:r>
          </w:p>
        </w:tc>
        <w:tc>
          <w:tcPr>
            <w:tcW w:w="8019" w:type="dxa"/>
            <w:gridSpan w:val="9"/>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15"/>
                <w:sz w:val="18"/>
                <w:szCs w:val="18"/>
                <w:bdr w:val="none" w:color="auto" w:sz="0" w:space="0"/>
              </w:rPr>
              <w:t>（高中开始）</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起止时间</w:t>
            </w:r>
          </w:p>
        </w:tc>
        <w:tc>
          <w:tcPr>
            <w:tcW w:w="3882"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毕业院校</w:t>
            </w:r>
          </w:p>
        </w:tc>
        <w:tc>
          <w:tcPr>
            <w:tcW w:w="10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专 业</w:t>
            </w:r>
          </w:p>
        </w:tc>
        <w:tc>
          <w:tcPr>
            <w:tcW w:w="191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是否全日制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882" w:type="dxa"/>
            <w:gridSpan w:val="5"/>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882" w:type="dxa"/>
            <w:gridSpan w:val="5"/>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882" w:type="dxa"/>
            <w:gridSpan w:val="5"/>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882" w:type="dxa"/>
            <w:gridSpan w:val="5"/>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917"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奖惩情况</w:t>
            </w:r>
          </w:p>
        </w:tc>
        <w:tc>
          <w:tcPr>
            <w:tcW w:w="8019" w:type="dxa"/>
            <w:gridSpan w:val="9"/>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成员</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称  谓</w:t>
            </w:r>
          </w:p>
        </w:tc>
        <w:tc>
          <w:tcPr>
            <w:tcW w:w="163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姓 名</w:t>
            </w:r>
          </w:p>
        </w:tc>
        <w:tc>
          <w:tcPr>
            <w:tcW w:w="3147"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工 作 单 位</w:t>
            </w:r>
          </w:p>
        </w:tc>
        <w:tc>
          <w:tcPr>
            <w:tcW w:w="2097"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635"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47"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097"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635"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47"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097"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416"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635"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3147" w:type="dxa"/>
            <w:gridSpan w:val="3"/>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2097" w:type="dxa"/>
            <w:gridSpan w:val="2"/>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18"/>
                <w:szCs w:val="18"/>
                <w:bdr w:val="none" w:color="auto" w:sz="0" w:space="0"/>
              </w:rPr>
              <w:t>承诺声明</w:t>
            </w:r>
          </w:p>
        </w:tc>
        <w:tc>
          <w:tcPr>
            <w:tcW w:w="8019" w:type="dxa"/>
            <w:gridSpan w:val="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left"/>
              <w:rPr>
                <w:sz w:val="21"/>
                <w:szCs w:val="21"/>
              </w:rPr>
            </w:pPr>
            <w:r>
              <w:rPr>
                <w:rFonts w:hint="eastAsia" w:ascii="宋体" w:hAnsi="宋体" w:eastAsia="宋体" w:cs="宋体"/>
                <w:b w:val="0"/>
                <w:i w:val="0"/>
                <w:caps w:val="0"/>
                <w:color w:val="454545"/>
                <w:spacing w:val="0"/>
                <w:sz w:val="18"/>
                <w:szCs w:val="18"/>
                <w:bdr w:val="none" w:color="auto" w:sz="0" w:space="0"/>
              </w:rPr>
              <w:t>上述填写内容和提供的材料真实有效。如有不实，本人愿承担一切责任。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070"/>
              <w:jc w:val="left"/>
              <w:rPr>
                <w:sz w:val="21"/>
                <w:szCs w:val="21"/>
              </w:rPr>
            </w:pPr>
            <w:r>
              <w:rPr>
                <w:rFonts w:hint="eastAsia" w:ascii="宋体" w:hAnsi="宋体" w:eastAsia="宋体" w:cs="宋体"/>
                <w:b w:val="0"/>
                <w:i w:val="0"/>
                <w:caps w:val="0"/>
                <w:color w:val="454545"/>
                <w:spacing w:val="0"/>
                <w:sz w:val="18"/>
                <w:szCs w:val="18"/>
                <w:bdr w:val="none" w:color="auto" w:sz="0" w:space="0"/>
              </w:rPr>
              <w:t>应聘承诺人（签名）______________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jc w:val="center"/>
        </w:trPr>
        <w:tc>
          <w:tcPr>
            <w:tcW w:w="141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sz w:val="21"/>
                <w:szCs w:val="21"/>
              </w:rPr>
            </w:pPr>
            <w:r>
              <w:rPr>
                <w:rFonts w:hint="eastAsia" w:ascii="宋体" w:hAnsi="宋体" w:eastAsia="宋体" w:cs="宋体"/>
                <w:b w:val="0"/>
                <w:i w:val="0"/>
                <w:caps w:val="0"/>
                <w:color w:val="454545"/>
                <w:spacing w:val="0"/>
                <w:sz w:val="18"/>
                <w:szCs w:val="18"/>
                <w:bdr w:val="none" w:color="auto" w:sz="0" w:space="0"/>
              </w:rPr>
              <w:t>初审意见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15"/>
                <w:sz w:val="18"/>
                <w:szCs w:val="18"/>
                <w:bdr w:val="none" w:color="auto" w:sz="0" w:space="0"/>
              </w:rPr>
              <w:t>（</w:t>
            </w:r>
            <w:r>
              <w:rPr>
                <w:rFonts w:hint="eastAsia" w:ascii="宋体" w:hAnsi="宋体" w:eastAsia="宋体" w:cs="宋体"/>
                <w:b w:val="0"/>
                <w:i w:val="0"/>
                <w:caps w:val="0"/>
                <w:color w:val="454545"/>
                <w:spacing w:val="0"/>
                <w:sz w:val="18"/>
                <w:szCs w:val="18"/>
                <w:bdr w:val="none" w:color="auto" w:sz="0" w:space="0"/>
              </w:rPr>
              <w:t>工作人员填写）</w:t>
            </w:r>
          </w:p>
        </w:tc>
        <w:tc>
          <w:tcPr>
            <w:tcW w:w="8019" w:type="dxa"/>
            <w:gridSpan w:val="9"/>
            <w:tcBorders>
              <w:top w:val="nil"/>
              <w:left w:val="nil"/>
              <w:bottom w:val="single" w:color="auto" w:sz="6" w:space="0"/>
              <w:right w:val="single" w:color="auto"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140"/>
              <w:jc w:val="left"/>
              <w:rPr>
                <w:sz w:val="21"/>
                <w:szCs w:val="21"/>
              </w:rPr>
            </w:pPr>
            <w:r>
              <w:rPr>
                <w:rFonts w:hint="eastAsia" w:ascii="宋体" w:hAnsi="宋体" w:eastAsia="宋体" w:cs="宋体"/>
                <w:b w:val="0"/>
                <w:i w:val="0"/>
                <w:caps w:val="0"/>
                <w:color w:val="454545"/>
                <w:spacing w:val="0"/>
                <w:sz w:val="18"/>
                <w:szCs w:val="18"/>
                <w:bdr w:val="none" w:color="auto" w:sz="0" w:space="0"/>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5400"/>
              <w:jc w:val="center"/>
              <w:rPr>
                <w:sz w:val="21"/>
                <w:szCs w:val="21"/>
              </w:rPr>
            </w:pPr>
            <w:r>
              <w:rPr>
                <w:rFonts w:hint="eastAsia" w:ascii="宋体" w:hAnsi="宋体" w:eastAsia="宋体" w:cs="宋体"/>
                <w:b w:val="0"/>
                <w:i w:val="0"/>
                <w:caps w:val="0"/>
                <w:color w:val="454545"/>
                <w:spacing w:val="0"/>
                <w:sz w:val="18"/>
                <w:szCs w:val="18"/>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360" w:right="0" w:firstLine="0"/>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18"/>
          <w:szCs w:val="18"/>
          <w:bdr w:val="none" w:color="auto" w:sz="0" w:space="0"/>
        </w:rPr>
        <w:t>注：1.本表请统一用A4纸打印，并由本人如实填写；2.报考岗位填写具体岗位，如“小学语文”；3.教师资格种类分中学、小学、幼儿园；4.“毕业生类别”栏填“应届师范、应届非师范、历届师范、历届非师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黑体" w:hAnsi="宋体" w:eastAsia="黑体" w:cs="黑体"/>
          <w:b w:val="0"/>
          <w:i w:val="0"/>
          <w:caps w:val="0"/>
          <w:color w:val="454545"/>
          <w:spacing w:val="0"/>
          <w:sz w:val="31"/>
          <w:szCs w:val="3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eastAsia" w:ascii="方正小标宋简体" w:hAnsi="方正小标宋简体" w:eastAsia="方正小标宋简体" w:cs="方正小标宋简体"/>
          <w:b w:val="0"/>
          <w:i w:val="0"/>
          <w:caps w:val="0"/>
          <w:color w:val="454545"/>
          <w:spacing w:val="0"/>
          <w:sz w:val="36"/>
          <w:szCs w:val="36"/>
          <w:bdr w:val="none" w:color="auto" w:sz="0" w:space="0"/>
        </w:rPr>
        <w:t>公开招聘教师报名资格审查需提供材料清单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eastAsia" w:ascii="宋体" w:hAnsi="宋体" w:eastAsia="宋体" w:cs="宋体"/>
          <w:b w:val="0"/>
          <w:i w:val="0"/>
          <w:caps w:val="0"/>
          <w:color w:val="454545"/>
          <w:spacing w:val="0"/>
          <w:sz w:val="24"/>
          <w:szCs w:val="24"/>
          <w:bdr w:val="none" w:color="auto" w:sz="0" w:space="0"/>
        </w:rPr>
        <w:t> </w:t>
      </w:r>
    </w:p>
    <w:tbl>
      <w:tblPr>
        <w:tblW w:w="9465" w:type="dxa"/>
        <w:jc w:val="center"/>
        <w:tblInd w:w="-47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50"/>
        <w:gridCol w:w="750"/>
        <w:gridCol w:w="666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60" w:hRule="atLeast"/>
          <w:jc w:val="center"/>
        </w:trPr>
        <w:tc>
          <w:tcPr>
            <w:tcW w:w="10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5"/>
                <w:rFonts w:hint="eastAsia" w:ascii="宋体" w:hAnsi="宋体" w:eastAsia="宋体" w:cs="宋体"/>
                <w:b/>
                <w:i w:val="0"/>
                <w:caps w:val="0"/>
                <w:color w:val="454545"/>
                <w:spacing w:val="0"/>
                <w:sz w:val="21"/>
                <w:szCs w:val="21"/>
                <w:bdr w:val="none" w:color="auto" w:sz="0" w:space="0"/>
              </w:rPr>
              <w:t>姓名</w:t>
            </w:r>
          </w:p>
        </w:tc>
        <w:tc>
          <w:tcPr>
            <w:tcW w:w="7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宋体" w:hAnsi="宋体" w:eastAsia="宋体" w:cs="宋体"/>
                <w:b/>
                <w:i w:val="0"/>
                <w:caps w:val="0"/>
                <w:color w:val="454545"/>
                <w:spacing w:val="0"/>
                <w:sz w:val="21"/>
                <w:szCs w:val="21"/>
                <w:bdr w:val="none" w:color="auto" w:sz="0" w:space="0"/>
              </w:rPr>
              <w:t>序号</w:t>
            </w:r>
          </w:p>
        </w:tc>
        <w:tc>
          <w:tcPr>
            <w:tcW w:w="66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Style w:val="5"/>
                <w:rFonts w:hint="eastAsia" w:ascii="宋体" w:hAnsi="宋体" w:eastAsia="宋体" w:cs="宋体"/>
                <w:b/>
                <w:i w:val="0"/>
                <w:caps w:val="0"/>
                <w:color w:val="454545"/>
                <w:spacing w:val="0"/>
                <w:sz w:val="21"/>
                <w:szCs w:val="21"/>
                <w:bdr w:val="none" w:color="auto" w:sz="0" w:space="0"/>
              </w:rPr>
              <w:t>报名时提供的材料 （材料提供按顺序整理）</w:t>
            </w:r>
          </w:p>
        </w:tc>
        <w:tc>
          <w:tcPr>
            <w:tcW w:w="10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5"/>
                <w:rFonts w:hint="eastAsia" w:ascii="宋体" w:hAnsi="宋体" w:eastAsia="宋体" w:cs="宋体"/>
                <w:b/>
                <w:i w:val="0"/>
                <w:caps w:val="0"/>
                <w:color w:val="454545"/>
                <w:spacing w:val="0"/>
                <w:sz w:val="21"/>
                <w:szCs w:val="21"/>
                <w:bdr w:val="none" w:color="auto" w:sz="0" w:space="0"/>
              </w:rPr>
              <w:t>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Style w:val="5"/>
                <w:rFonts w:hint="eastAsia" w:ascii="宋体" w:hAnsi="宋体" w:eastAsia="宋体" w:cs="宋体"/>
                <w:b/>
                <w:i w:val="0"/>
                <w:caps w:val="0"/>
                <w:color w:val="454545"/>
                <w:spacing w:val="0"/>
                <w:sz w:val="21"/>
                <w:szCs w:val="21"/>
                <w:bdr w:val="none" w:color="auto" w:sz="0" w:space="0"/>
              </w:rPr>
              <w:t>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05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1</w:t>
            </w:r>
          </w:p>
        </w:tc>
        <w:tc>
          <w:tcPr>
            <w:tcW w:w="6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温州经济技术开发区2019年公开招聘教师报名表。</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jc w:val="center"/>
        </w:trPr>
        <w:tc>
          <w:tcPr>
            <w:tcW w:w="10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2</w:t>
            </w:r>
          </w:p>
        </w:tc>
        <w:tc>
          <w:tcPr>
            <w:tcW w:w="6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本人二代身份证原件和复印件。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本人户口簿原件（或户口迁出底册）和复印件（复印户口簿首页与本人登记所在的一页）。</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0" w:hRule="atLeast"/>
          <w:jc w:val="center"/>
        </w:trPr>
        <w:tc>
          <w:tcPr>
            <w:tcW w:w="10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3</w:t>
            </w:r>
          </w:p>
        </w:tc>
        <w:tc>
          <w:tcPr>
            <w:tcW w:w="6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毕业证书（学位证书）原件和复印件；未取得毕业证书的2019年全日制普通高等学校毕业生报名时要提供高校出具的学历层次与专业证明及就业协议书原件和复印件。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留学人员须提供教育部中国留学服务中心出具的境外学历、学位认证书原件及复印件。</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10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4</w:t>
            </w:r>
          </w:p>
        </w:tc>
        <w:tc>
          <w:tcPr>
            <w:tcW w:w="6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教师资格证书原件和复印件；2019届毕业生可提供国家教师资格考试《合格证明书》加普通话二级乙等及以上证书；</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0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5</w:t>
            </w:r>
          </w:p>
        </w:tc>
        <w:tc>
          <w:tcPr>
            <w:tcW w:w="6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机关事业单位正式工作人员参加招聘的，应提供所在单位、主管部门同意其报考的证明。</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105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6</w:t>
            </w:r>
          </w:p>
        </w:tc>
        <w:tc>
          <w:tcPr>
            <w:tcW w:w="66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近期一寸免冠彩照</w:t>
            </w:r>
            <w:r>
              <w:rPr>
                <w:rStyle w:val="5"/>
                <w:rFonts w:hint="eastAsia" w:ascii="宋体" w:hAnsi="宋体" w:eastAsia="宋体" w:cs="宋体"/>
                <w:b/>
                <w:i w:val="0"/>
                <w:caps w:val="0"/>
                <w:color w:val="454545"/>
                <w:spacing w:val="0"/>
                <w:sz w:val="21"/>
                <w:szCs w:val="21"/>
                <w:bdr w:val="none" w:color="auto" w:sz="0" w:space="0"/>
              </w:rPr>
              <w:t>3</w:t>
            </w:r>
            <w:r>
              <w:rPr>
                <w:rFonts w:hint="eastAsia" w:ascii="宋体" w:hAnsi="宋体" w:eastAsia="宋体" w:cs="宋体"/>
                <w:b w:val="0"/>
                <w:i w:val="0"/>
                <w:caps w:val="0"/>
                <w:color w:val="454545"/>
                <w:spacing w:val="0"/>
                <w:sz w:val="21"/>
                <w:szCs w:val="21"/>
                <w:bdr w:val="none" w:color="auto" w:sz="0" w:space="0"/>
              </w:rPr>
              <w:t>张（照片背面标注姓名）。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sz w:val="21"/>
                <w:szCs w:val="21"/>
              </w:rPr>
            </w:pPr>
            <w:r>
              <w:rPr>
                <w:rFonts w:hint="eastAsia" w:ascii="宋体" w:hAnsi="宋体" w:eastAsia="宋体" w:cs="宋体"/>
                <w:b w:val="0"/>
                <w:i w:val="0"/>
                <w:caps w:val="0"/>
                <w:color w:val="454545"/>
                <w:spacing w:val="0"/>
                <w:sz w:val="21"/>
                <w:szCs w:val="21"/>
                <w:bdr w:val="none" w:color="auto" w:sz="0" w:space="0"/>
              </w:rPr>
              <w:t>报考岗位要求提供的其他证明材料。</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180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备注</w:t>
            </w:r>
          </w:p>
        </w:tc>
        <w:tc>
          <w:tcPr>
            <w:tcW w:w="6660"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jc w:val="left"/>
              <w:rPr>
                <w:rFonts w:hint="eastAsia" w:ascii="微软雅黑" w:hAnsi="微软雅黑" w:eastAsia="微软雅黑" w:cs="微软雅黑"/>
                <w:b w:val="0"/>
                <w:i w:val="0"/>
                <w:caps w:val="0"/>
                <w:color w:val="454545"/>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rPr>
          <w:rFonts w:hint="eastAsia" w:ascii="微软雅黑" w:hAnsi="微软雅黑" w:eastAsia="微软雅黑" w:cs="微软雅黑"/>
          <w:b w:val="0"/>
          <w:i w:val="0"/>
          <w:caps w:val="0"/>
          <w:color w:val="454545"/>
          <w:spacing w:val="0"/>
          <w:sz w:val="21"/>
          <w:szCs w:val="21"/>
        </w:rPr>
      </w:pPr>
      <w:r>
        <w:rPr>
          <w:rStyle w:val="5"/>
          <w:rFonts w:hint="eastAsia" w:ascii="宋体" w:hAnsi="宋体" w:eastAsia="宋体" w:cs="宋体"/>
          <w:b/>
          <w:i w:val="0"/>
          <w:caps w:val="0"/>
          <w:color w:val="454545"/>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rPr>
          <w:rFonts w:hint="eastAsia" w:ascii="微软雅黑" w:hAnsi="微软雅黑" w:eastAsia="微软雅黑" w:cs="微软雅黑"/>
          <w:b w:val="0"/>
          <w:i w:val="0"/>
          <w:caps w:val="0"/>
          <w:color w:val="454545"/>
          <w:spacing w:val="0"/>
          <w:sz w:val="21"/>
          <w:szCs w:val="21"/>
        </w:rPr>
      </w:pPr>
      <w:r>
        <w:rPr>
          <w:rStyle w:val="5"/>
          <w:rFonts w:hint="eastAsia" w:ascii="宋体" w:hAnsi="宋体" w:eastAsia="宋体" w:cs="宋体"/>
          <w:b/>
          <w:i w:val="0"/>
          <w:caps w:val="0"/>
          <w:color w:val="454545"/>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rPr>
          <w:rFonts w:hint="eastAsia" w:ascii="微软雅黑" w:hAnsi="微软雅黑" w:eastAsia="微软雅黑" w:cs="微软雅黑"/>
          <w:b w:val="0"/>
          <w:i w:val="0"/>
          <w:caps w:val="0"/>
          <w:color w:val="454545"/>
          <w:spacing w:val="0"/>
          <w:sz w:val="21"/>
          <w:szCs w:val="21"/>
        </w:rPr>
      </w:pPr>
      <w:r>
        <w:rPr>
          <w:rStyle w:val="5"/>
          <w:rFonts w:hint="eastAsia" w:ascii="宋体" w:hAnsi="宋体" w:eastAsia="宋体" w:cs="宋体"/>
          <w:b/>
          <w:i w:val="0"/>
          <w:caps w:val="0"/>
          <w:color w:val="454545"/>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rPr>
          <w:rFonts w:hint="eastAsia" w:ascii="微软雅黑" w:hAnsi="微软雅黑" w:eastAsia="微软雅黑" w:cs="微软雅黑"/>
          <w:b w:val="0"/>
          <w:i w:val="0"/>
          <w:caps w:val="0"/>
          <w:color w:val="454545"/>
          <w:spacing w:val="0"/>
          <w:sz w:val="21"/>
          <w:szCs w:val="21"/>
        </w:rPr>
      </w:pPr>
      <w:r>
        <w:rPr>
          <w:rStyle w:val="5"/>
          <w:rFonts w:hint="eastAsia" w:ascii="宋体" w:hAnsi="宋体" w:eastAsia="宋体" w:cs="宋体"/>
          <w:b/>
          <w:i w:val="0"/>
          <w:caps w:val="0"/>
          <w:color w:val="454545"/>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jc w:val="left"/>
        <w:rPr>
          <w:rFonts w:hint="eastAsia" w:ascii="微软雅黑" w:hAnsi="微软雅黑" w:eastAsia="微软雅黑" w:cs="微软雅黑"/>
          <w:b w:val="0"/>
          <w:i w:val="0"/>
          <w:caps w:val="0"/>
          <w:color w:val="454545"/>
          <w:spacing w:val="0"/>
          <w:sz w:val="21"/>
          <w:szCs w:val="21"/>
        </w:rPr>
      </w:pPr>
      <w:r>
        <w:rPr>
          <w:rStyle w:val="5"/>
          <w:rFonts w:hint="eastAsia" w:ascii="宋体" w:hAnsi="宋体" w:eastAsia="宋体" w:cs="宋体"/>
          <w:b/>
          <w:i w:val="0"/>
          <w:caps w:val="0"/>
          <w:color w:val="454545"/>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eastAsia" w:ascii="方正小标宋简体" w:hAnsi="方正小标宋简体" w:eastAsia="方正小标宋简体" w:cs="方正小标宋简体"/>
          <w:b w:val="0"/>
          <w:i w:val="0"/>
          <w:caps w:val="0"/>
          <w:color w:val="454545"/>
          <w:spacing w:val="0"/>
          <w:sz w:val="40"/>
          <w:szCs w:val="40"/>
          <w:bdr w:val="none" w:color="auto" w:sz="0" w:space="0"/>
        </w:rPr>
        <w:t>开发区2019年公开招聘教师技能测试要求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default" w:ascii="华文中宋" w:hAnsi="华文中宋" w:eastAsia="华文中宋" w:cs="华文中宋"/>
          <w:b w:val="0"/>
          <w:i w:val="0"/>
          <w:caps w:val="0"/>
          <w:color w:val="454545"/>
          <w:spacing w:val="0"/>
          <w:sz w:val="40"/>
          <w:szCs w:val="40"/>
          <w:bdr w:val="none" w:color="auto" w:sz="0" w:space="0"/>
        </w:rPr>
        <w:t> </w:t>
      </w:r>
    </w:p>
    <w:tbl>
      <w:tblPr>
        <w:tblW w:w="9450" w:type="dxa"/>
        <w:jc w:val="center"/>
        <w:tblInd w:w="-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370"/>
        <w:gridCol w:w="7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630" w:hRule="atLeast"/>
          <w:jc w:val="center"/>
        </w:trPr>
        <w:tc>
          <w:tcPr>
            <w:tcW w:w="23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黑体" w:hAnsi="宋体" w:eastAsia="黑体" w:cs="黑体"/>
                <w:b w:val="0"/>
                <w:i w:val="0"/>
                <w:caps w:val="0"/>
                <w:color w:val="454545"/>
                <w:spacing w:val="0"/>
                <w:sz w:val="28"/>
                <w:szCs w:val="28"/>
                <w:bdr w:val="none" w:color="auto" w:sz="0" w:space="0"/>
              </w:rPr>
              <w:t>学   科</w:t>
            </w:r>
          </w:p>
        </w:tc>
        <w:tc>
          <w:tcPr>
            <w:tcW w:w="70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黑体" w:hAnsi="宋体" w:eastAsia="黑体" w:cs="黑体"/>
                <w:b w:val="0"/>
                <w:i w:val="0"/>
                <w:caps w:val="0"/>
                <w:color w:val="454545"/>
                <w:spacing w:val="0"/>
                <w:sz w:val="28"/>
                <w:szCs w:val="28"/>
                <w:bdr w:val="none" w:color="auto" w:sz="0" w:space="0"/>
              </w:rPr>
              <w:t>测试内容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0" w:hRule="atLeast"/>
          <w:jc w:val="center"/>
        </w:trPr>
        <w:tc>
          <w:tcPr>
            <w:tcW w:w="23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default" w:ascii="仿宋_GB2312" w:hAnsi="微软雅黑" w:eastAsia="仿宋_GB2312" w:cs="仿宋_GB2312"/>
                <w:b w:val="0"/>
                <w:i w:val="0"/>
                <w:caps w:val="0"/>
                <w:color w:val="454545"/>
                <w:spacing w:val="0"/>
                <w:sz w:val="28"/>
                <w:szCs w:val="28"/>
                <w:bdr w:val="none" w:color="auto" w:sz="0" w:space="0"/>
              </w:rPr>
              <w:t>学前教育</w:t>
            </w:r>
          </w:p>
        </w:tc>
        <w:tc>
          <w:tcPr>
            <w:tcW w:w="7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default" w:ascii="仿宋_GB2312" w:hAnsi="微软雅黑" w:eastAsia="仿宋_GB2312" w:cs="仿宋_GB2312"/>
                <w:b w:val="0"/>
                <w:i w:val="0"/>
                <w:caps w:val="0"/>
                <w:color w:val="454545"/>
                <w:spacing w:val="0"/>
                <w:sz w:val="28"/>
                <w:szCs w:val="28"/>
                <w:bdr w:val="none" w:color="auto" w:sz="0" w:space="0"/>
              </w:rPr>
              <w:t>现场绘画、自弹自唱、舞蹈、钢琴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黑体" w:hAnsi="宋体" w:eastAsia="黑体" w:cs="黑体"/>
          <w:b w:val="0"/>
          <w:i w:val="0"/>
          <w:caps w:val="0"/>
          <w:color w:val="454545"/>
          <w:spacing w:val="0"/>
          <w:sz w:val="31"/>
          <w:szCs w:val="31"/>
          <w:bdr w:val="none" w:color="auto" w:sz="0" w:space="0"/>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default" w:ascii="华文中宋" w:hAnsi="华文中宋" w:eastAsia="华文中宋" w:cs="华文中宋"/>
          <w:b w:val="0"/>
          <w:i w:val="0"/>
          <w:caps w:val="0"/>
          <w:color w:val="454545"/>
          <w:spacing w:val="-15"/>
          <w:sz w:val="43"/>
          <w:szCs w:val="43"/>
          <w:bdr w:val="none" w:color="auto" w:sz="0" w:space="0"/>
        </w:rPr>
        <w:t>温州经济技术开发区2019年公开选调教师报名表</w:t>
      </w:r>
    </w:p>
    <w:tbl>
      <w:tblPr>
        <w:tblW w:w="9465" w:type="dxa"/>
        <w:jc w:val="center"/>
        <w:tblInd w:w="-5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5"/>
        <w:gridCol w:w="15"/>
        <w:gridCol w:w="1815"/>
        <w:gridCol w:w="840"/>
        <w:gridCol w:w="930"/>
        <w:gridCol w:w="75"/>
        <w:gridCol w:w="330"/>
        <w:gridCol w:w="1035"/>
        <w:gridCol w:w="540"/>
        <w:gridCol w:w="1020"/>
        <w:gridCol w:w="12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85" w:hRule="atLeast"/>
          <w:jc w:val="center"/>
        </w:trPr>
        <w:tc>
          <w:tcPr>
            <w:tcW w:w="1140" w:type="dxa"/>
            <w:gridSpan w:val="2"/>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姓 名</w:t>
            </w:r>
          </w:p>
        </w:tc>
        <w:tc>
          <w:tcPr>
            <w:tcW w:w="1815" w:type="dxa"/>
            <w:tcBorders>
              <w:top w:val="single" w:color="auto" w:sz="6" w:space="0"/>
              <w:left w:val="nil"/>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840" w:type="dxa"/>
            <w:tcBorders>
              <w:top w:val="single" w:color="auto" w:sz="6" w:space="0"/>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性别</w:t>
            </w:r>
          </w:p>
        </w:tc>
        <w:tc>
          <w:tcPr>
            <w:tcW w:w="1005" w:type="dxa"/>
            <w:gridSpan w:val="2"/>
            <w:tcBorders>
              <w:top w:val="single" w:color="auto" w:sz="6" w:space="0"/>
              <w:left w:val="nil"/>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365" w:type="dxa"/>
            <w:gridSpan w:val="2"/>
            <w:tcBorders>
              <w:top w:val="single" w:color="auto" w:sz="6" w:space="0"/>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出生年月</w:t>
            </w:r>
          </w:p>
        </w:tc>
        <w:tc>
          <w:tcPr>
            <w:tcW w:w="1560" w:type="dxa"/>
            <w:gridSpan w:val="2"/>
            <w:tcBorders>
              <w:top w:val="single" w:color="auto" w:sz="6" w:space="0"/>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740" w:type="dxa"/>
            <w:gridSpan w:val="2"/>
            <w:vMerge w:val="restart"/>
            <w:tcBorders>
              <w:top w:val="single" w:color="auto" w:sz="6" w:space="0"/>
              <w:left w:val="nil"/>
              <w:bottom w:val="nil"/>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jc w:val="center"/>
        </w:trPr>
        <w:tc>
          <w:tcPr>
            <w:tcW w:w="1125" w:type="dxa"/>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籍 贯</w:t>
            </w:r>
          </w:p>
        </w:tc>
        <w:tc>
          <w:tcPr>
            <w:tcW w:w="1830" w:type="dxa"/>
            <w:gridSpan w:val="2"/>
            <w:tcBorders>
              <w:top w:val="nil"/>
              <w:left w:val="nil"/>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840" w:type="dxa"/>
            <w:tcBorders>
              <w:top w:val="nil"/>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民族</w:t>
            </w:r>
          </w:p>
        </w:tc>
        <w:tc>
          <w:tcPr>
            <w:tcW w:w="1005" w:type="dxa"/>
            <w:gridSpan w:val="2"/>
            <w:tcBorders>
              <w:top w:val="nil"/>
              <w:left w:val="nil"/>
              <w:bottom w:val="nil"/>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365" w:type="dxa"/>
            <w:gridSpan w:val="2"/>
            <w:tcBorders>
              <w:top w:val="nil"/>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政治面貌</w:t>
            </w:r>
          </w:p>
        </w:tc>
        <w:tc>
          <w:tcPr>
            <w:tcW w:w="1560" w:type="dxa"/>
            <w:gridSpan w:val="2"/>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740" w:type="dxa"/>
            <w:gridSpan w:val="2"/>
            <w:vMerge w:val="continue"/>
            <w:tcBorders>
              <w:top w:val="single" w:color="auto" w:sz="6" w:space="0"/>
              <w:left w:val="nil"/>
              <w:bottom w:val="nil"/>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jc w:val="center"/>
        </w:trPr>
        <w:tc>
          <w:tcPr>
            <w:tcW w:w="1140" w:type="dxa"/>
            <w:gridSpan w:val="2"/>
            <w:vMerge w:val="restart"/>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何时毕业于何校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何专业</w:t>
            </w:r>
          </w:p>
        </w:tc>
        <w:tc>
          <w:tcPr>
            <w:tcW w:w="1815" w:type="dxa"/>
            <w:tcBorders>
              <w:top w:val="nil"/>
              <w:left w:val="nil"/>
              <w:bottom w:val="single"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第一学历</w:t>
            </w:r>
          </w:p>
        </w:tc>
        <w:tc>
          <w:tcPr>
            <w:tcW w:w="4770" w:type="dxa"/>
            <w:gridSpan w:val="7"/>
            <w:tcBorders>
              <w:top w:val="nil"/>
              <w:left w:val="nil"/>
              <w:bottom w:val="single" w:color="000000"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740" w:type="dxa"/>
            <w:gridSpan w:val="2"/>
            <w:vMerge w:val="continue"/>
            <w:tcBorders>
              <w:top w:val="single" w:color="auto" w:sz="6" w:space="0"/>
              <w:left w:val="nil"/>
              <w:bottom w:val="nil"/>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jc w:val="center"/>
        </w:trPr>
        <w:tc>
          <w:tcPr>
            <w:tcW w:w="1140" w:type="dxa"/>
            <w:gridSpan w:val="2"/>
            <w:vMerge w:val="continue"/>
            <w:tcBorders>
              <w:top w:val="nil"/>
              <w:left w:val="single" w:color="auto" w:sz="6" w:space="0"/>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815" w:type="dxa"/>
            <w:tcBorders>
              <w:top w:val="nil"/>
              <w:left w:val="nil"/>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最高学历</w:t>
            </w:r>
          </w:p>
        </w:tc>
        <w:tc>
          <w:tcPr>
            <w:tcW w:w="4770" w:type="dxa"/>
            <w:gridSpan w:val="7"/>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740" w:type="dxa"/>
            <w:gridSpan w:val="2"/>
            <w:vMerge w:val="continue"/>
            <w:tcBorders>
              <w:top w:val="single" w:color="auto" w:sz="6" w:space="0"/>
              <w:left w:val="nil"/>
              <w:bottom w:val="nil"/>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140" w:type="dxa"/>
            <w:gridSpan w:val="2"/>
            <w:vMerge w:val="restart"/>
            <w:tcBorders>
              <w:top w:val="nil"/>
              <w:left w:val="single" w:color="auto" w:sz="6" w:space="0"/>
              <w:bottom w:val="single" w:color="000000"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家 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pPr>
            <w:r>
              <w:rPr>
                <w:rFonts w:hint="eastAsia" w:ascii="宋体" w:hAnsi="宋体" w:eastAsia="宋体" w:cs="宋体"/>
                <w:b w:val="0"/>
                <w:i w:val="0"/>
                <w:caps w:val="0"/>
                <w:color w:val="454545"/>
                <w:spacing w:val="0"/>
                <w:sz w:val="21"/>
                <w:szCs w:val="21"/>
                <w:bdr w:val="none" w:color="auto" w:sz="0" w:space="0"/>
              </w:rPr>
              <w:t>住 址</w:t>
            </w:r>
          </w:p>
        </w:tc>
        <w:tc>
          <w:tcPr>
            <w:tcW w:w="3990" w:type="dxa"/>
            <w:gridSpan w:val="5"/>
            <w:vMerge w:val="restart"/>
            <w:tcBorders>
              <w:top w:val="nil"/>
              <w:left w:val="nil"/>
              <w:bottom w:val="single" w:color="000000"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575" w:type="dxa"/>
            <w:gridSpan w:val="2"/>
            <w:tcBorders>
              <w:top w:val="nil"/>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最高荣誉</w:t>
            </w:r>
          </w:p>
        </w:tc>
        <w:tc>
          <w:tcPr>
            <w:tcW w:w="2760" w:type="dxa"/>
            <w:gridSpan w:val="3"/>
            <w:tcBorders>
              <w:top w:val="nil"/>
              <w:left w:val="nil"/>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140" w:type="dxa"/>
            <w:gridSpan w:val="2"/>
            <w:vMerge w:val="continue"/>
            <w:tcBorders>
              <w:top w:val="nil"/>
              <w:left w:val="single" w:color="auto" w:sz="6" w:space="0"/>
              <w:bottom w:val="single" w:color="000000"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3990" w:type="dxa"/>
            <w:gridSpan w:val="5"/>
            <w:vMerge w:val="continue"/>
            <w:tcBorders>
              <w:top w:val="nil"/>
              <w:left w:val="nil"/>
              <w:bottom w:val="single" w:color="000000"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575" w:type="dxa"/>
            <w:gridSpan w:val="2"/>
            <w:tcBorders>
              <w:top w:val="nil"/>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联系电话</w:t>
            </w:r>
          </w:p>
        </w:tc>
        <w:tc>
          <w:tcPr>
            <w:tcW w:w="2760" w:type="dxa"/>
            <w:gridSpan w:val="3"/>
            <w:tcBorders>
              <w:top w:val="nil"/>
              <w:left w:val="nil"/>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140" w:type="dxa"/>
            <w:gridSpan w:val="2"/>
            <w:vMerge w:val="restart"/>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现任职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单 位</w:t>
            </w:r>
          </w:p>
        </w:tc>
        <w:tc>
          <w:tcPr>
            <w:tcW w:w="2655" w:type="dxa"/>
            <w:gridSpan w:val="2"/>
            <w:vMerge w:val="restart"/>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335" w:type="dxa"/>
            <w:gridSpan w:val="3"/>
            <w:vMerge w:val="restart"/>
            <w:tcBorders>
              <w:top w:val="nil"/>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现任职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学科岗位</w:t>
            </w:r>
          </w:p>
        </w:tc>
        <w:tc>
          <w:tcPr>
            <w:tcW w:w="1575" w:type="dxa"/>
            <w:gridSpan w:val="2"/>
            <w:vMerge w:val="restart"/>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gridSpan w:val="2"/>
            <w:tcBorders>
              <w:top w:val="single" w:color="auto" w:sz="6" w:space="0"/>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专技职称</w:t>
            </w:r>
          </w:p>
        </w:tc>
        <w:tc>
          <w:tcPr>
            <w:tcW w:w="1620" w:type="dxa"/>
            <w:tcBorders>
              <w:top w:val="nil"/>
              <w:left w:val="nil"/>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1140" w:type="dxa"/>
            <w:gridSpan w:val="2"/>
            <w:vMerge w:val="continue"/>
            <w:tcBorders>
              <w:top w:val="nil"/>
              <w:left w:val="single" w:color="auto" w:sz="6" w:space="0"/>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2655" w:type="dxa"/>
            <w:gridSpan w:val="2"/>
            <w:vMerge w:val="continue"/>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335" w:type="dxa"/>
            <w:gridSpan w:val="3"/>
            <w:vMerge w:val="continue"/>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575" w:type="dxa"/>
            <w:gridSpan w:val="2"/>
            <w:vMerge w:val="continue"/>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c>
          <w:tcPr>
            <w:tcW w:w="1140" w:type="dxa"/>
            <w:gridSpan w:val="2"/>
            <w:tcBorders>
              <w:top w:val="nil"/>
              <w:left w:val="nil"/>
              <w:bottom w:val="single" w:color="auto"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报考岗位</w:t>
            </w:r>
          </w:p>
        </w:tc>
        <w:tc>
          <w:tcPr>
            <w:tcW w:w="1620" w:type="dxa"/>
            <w:tcBorders>
              <w:top w:val="nil"/>
              <w:left w:val="nil"/>
              <w:bottom w:val="single" w:color="auto" w:sz="6" w:space="0"/>
              <w:right w:val="single" w:color="auto"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jc w:val="center"/>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奖 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情 况</w:t>
            </w:r>
          </w:p>
        </w:tc>
        <w:tc>
          <w:tcPr>
            <w:tcW w:w="8325" w:type="dxa"/>
            <w:gridSpan w:val="10"/>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jc w:val="center"/>
        </w:trPr>
        <w:tc>
          <w:tcPr>
            <w:tcW w:w="1140" w:type="dxa"/>
            <w:gridSpan w:val="2"/>
            <w:tcBorders>
              <w:top w:val="nil"/>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21"/>
                <w:szCs w:val="21"/>
              </w:rPr>
            </w:pPr>
            <w:r>
              <w:rPr>
                <w:rFonts w:hint="eastAsia" w:ascii="宋体" w:hAnsi="宋体" w:eastAsia="宋体" w:cs="宋体"/>
                <w:b w:val="0"/>
                <w:i w:val="0"/>
                <w:caps w:val="0"/>
                <w:color w:val="454545"/>
                <w:spacing w:val="0"/>
                <w:sz w:val="21"/>
                <w:szCs w:val="21"/>
                <w:bdr w:val="none" w:color="auto" w:sz="0" w:space="0"/>
              </w:rPr>
              <w:t>简 历</w:t>
            </w:r>
          </w:p>
        </w:tc>
        <w:tc>
          <w:tcPr>
            <w:tcW w:w="8325" w:type="dxa"/>
            <w:gridSpan w:val="10"/>
            <w:tcBorders>
              <w:top w:val="nil"/>
              <w:left w:val="nil"/>
              <w:bottom w:val="single" w:color="auto" w:sz="6" w:space="0"/>
              <w:right w:val="single" w:color="000000" w:sz="6" w:space="0"/>
            </w:tcBorders>
            <w:shd w:val="clear"/>
            <w:vAlign w:val="center"/>
          </w:tcPr>
          <w:p>
            <w:pPr>
              <w:jc w:val="left"/>
              <w:rPr>
                <w:rFonts w:hint="eastAsia" w:ascii="微软雅黑" w:hAnsi="微软雅黑" w:eastAsia="微软雅黑" w:cs="微软雅黑"/>
                <w:b w:val="0"/>
                <w:i w:val="0"/>
                <w:caps w:val="0"/>
                <w:color w:val="454545"/>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5" w:hRule="atLeast"/>
          <w:jc w:val="center"/>
        </w:trPr>
        <w:tc>
          <w:tcPr>
            <w:tcW w:w="4725" w:type="dxa"/>
            <w:gridSpan w:val="5"/>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20" w:right="135" w:firstLine="360"/>
              <w:jc w:val="left"/>
              <w:rPr>
                <w:sz w:val="21"/>
                <w:szCs w:val="21"/>
              </w:rPr>
            </w:pPr>
            <w:r>
              <w:rPr>
                <w:rFonts w:hint="eastAsia" w:ascii="宋体" w:hAnsi="宋体" w:eastAsia="宋体" w:cs="宋体"/>
                <w:b w:val="0"/>
                <w:i w:val="0"/>
                <w:caps w:val="0"/>
                <w:color w:val="454545"/>
                <w:spacing w:val="0"/>
                <w:sz w:val="21"/>
                <w:szCs w:val="21"/>
                <w:bdr w:val="none" w:color="auto" w:sz="0" w:space="0"/>
              </w:rPr>
              <w:t>以上材料属实。如有虚假，本人承担一切责任。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rPr>
                <w:sz w:val="21"/>
                <w:szCs w:val="21"/>
              </w:rPr>
            </w:pPr>
            <w:r>
              <w:rPr>
                <w:rFonts w:hint="eastAsia" w:ascii="宋体" w:hAnsi="宋体" w:eastAsia="宋体" w:cs="宋体"/>
                <w:b w:val="0"/>
                <w:i w:val="0"/>
                <w:caps w:val="0"/>
                <w:color w:val="45454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315"/>
              <w:jc w:val="left"/>
              <w:rPr>
                <w:sz w:val="21"/>
                <w:szCs w:val="21"/>
              </w:rPr>
            </w:pPr>
            <w:r>
              <w:rPr>
                <w:rFonts w:hint="eastAsia" w:ascii="宋体" w:hAnsi="宋体" w:eastAsia="宋体" w:cs="宋体"/>
                <w:b w:val="0"/>
                <w:i w:val="0"/>
                <w:caps w:val="0"/>
                <w:color w:val="45454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20" w:right="135" w:firstLine="360"/>
              <w:jc w:val="left"/>
              <w:rPr>
                <w:sz w:val="21"/>
                <w:szCs w:val="21"/>
              </w:rPr>
            </w:pPr>
            <w:r>
              <w:rPr>
                <w:rFonts w:hint="eastAsia" w:ascii="宋体" w:hAnsi="宋体" w:eastAsia="宋体" w:cs="宋体"/>
                <w:b w:val="0"/>
                <w:i w:val="0"/>
                <w:caps w:val="0"/>
                <w:color w:val="454545"/>
                <w:spacing w:val="0"/>
                <w:sz w:val="21"/>
                <w:szCs w:val="21"/>
                <w:bdr w:val="none" w:color="auto" w:sz="0" w:space="0"/>
              </w:rPr>
              <w:t>         填表人签名：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20" w:right="135" w:firstLine="1620"/>
              <w:jc w:val="left"/>
              <w:rPr>
                <w:sz w:val="21"/>
                <w:szCs w:val="21"/>
              </w:rPr>
            </w:pPr>
            <w:r>
              <w:rPr>
                <w:rFonts w:hint="eastAsia" w:ascii="宋体" w:hAnsi="宋体" w:eastAsia="宋体" w:cs="宋体"/>
                <w:b w:val="0"/>
                <w:i w:val="0"/>
                <w:caps w:val="0"/>
                <w:color w:val="454545"/>
                <w:spacing w:val="0"/>
                <w:sz w:val="21"/>
                <w:szCs w:val="21"/>
                <w:bdr w:val="none" w:color="auto" w:sz="0" w:space="0"/>
              </w:rPr>
              <w:t>2019年    月    日</w:t>
            </w:r>
          </w:p>
        </w:tc>
        <w:tc>
          <w:tcPr>
            <w:tcW w:w="4740" w:type="dxa"/>
            <w:gridSpan w:val="7"/>
            <w:tcBorders>
              <w:top w:val="nil"/>
              <w:left w:val="nil"/>
              <w:bottom w:val="single" w:color="auto" w:sz="6" w:space="0"/>
              <w:right w:val="single" w:color="000000"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20" w:right="135" w:firstLine="360"/>
              <w:jc w:val="left"/>
              <w:rPr>
                <w:sz w:val="21"/>
                <w:szCs w:val="21"/>
              </w:rPr>
            </w:pPr>
            <w:r>
              <w:rPr>
                <w:rFonts w:hint="eastAsia" w:ascii="宋体" w:hAnsi="宋体" w:eastAsia="宋体" w:cs="宋体"/>
                <w:b w:val="0"/>
                <w:i w:val="0"/>
                <w:caps w:val="0"/>
                <w:color w:val="454545"/>
                <w:spacing w:val="0"/>
                <w:sz w:val="21"/>
                <w:szCs w:val="21"/>
                <w:bdr w:val="none" w:color="auto" w:sz="0" w:space="0"/>
              </w:rPr>
              <w:t>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20" w:right="135" w:firstLine="360"/>
              <w:jc w:val="left"/>
              <w:rPr>
                <w:sz w:val="21"/>
                <w:szCs w:val="21"/>
              </w:rPr>
            </w:pPr>
            <w:r>
              <w:rPr>
                <w:rFonts w:hint="eastAsia" w:ascii="宋体" w:hAnsi="宋体" w:eastAsia="宋体" w:cs="宋体"/>
                <w:b w:val="0"/>
                <w:i w:val="0"/>
                <w:caps w:val="0"/>
                <w:color w:val="45454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20" w:right="135" w:firstLine="360"/>
              <w:jc w:val="left"/>
              <w:rPr>
                <w:sz w:val="21"/>
                <w:szCs w:val="21"/>
              </w:rPr>
            </w:pPr>
            <w:r>
              <w:rPr>
                <w:rFonts w:hint="eastAsia" w:ascii="宋体" w:hAnsi="宋体" w:eastAsia="宋体" w:cs="宋体"/>
                <w:b w:val="0"/>
                <w:i w:val="0"/>
                <w:caps w:val="0"/>
                <w:color w:val="45454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20" w:right="135" w:firstLine="360"/>
              <w:jc w:val="left"/>
              <w:rPr>
                <w:sz w:val="21"/>
                <w:szCs w:val="21"/>
              </w:rPr>
            </w:pPr>
            <w:r>
              <w:rPr>
                <w:rFonts w:hint="eastAsia" w:ascii="宋体" w:hAnsi="宋体" w:eastAsia="宋体" w:cs="宋体"/>
                <w:b w:val="0"/>
                <w:i w:val="0"/>
                <w:caps w:val="0"/>
                <w:color w:val="45454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120" w:right="135" w:firstLine="360"/>
              <w:jc w:val="left"/>
              <w:rPr>
                <w:sz w:val="21"/>
                <w:szCs w:val="21"/>
              </w:rPr>
            </w:pPr>
            <w:r>
              <w:rPr>
                <w:rFonts w:hint="eastAsia" w:ascii="宋体" w:hAnsi="宋体" w:eastAsia="宋体" w:cs="宋体"/>
                <w:b w:val="0"/>
                <w:i w:val="0"/>
                <w:caps w:val="0"/>
                <w:color w:val="454545"/>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135" w:firstLine="1365"/>
              <w:jc w:val="left"/>
              <w:rPr>
                <w:sz w:val="21"/>
                <w:szCs w:val="21"/>
              </w:rPr>
            </w:pPr>
            <w:r>
              <w:rPr>
                <w:rFonts w:hint="eastAsia" w:ascii="宋体" w:hAnsi="宋体" w:eastAsia="宋体" w:cs="宋体"/>
                <w:b w:val="0"/>
                <w:i w:val="0"/>
                <w:caps w:val="0"/>
                <w:color w:val="454545"/>
                <w:spacing w:val="0"/>
                <w:sz w:val="21"/>
                <w:szCs w:val="21"/>
                <w:bdr w:val="none" w:color="auto" w:sz="0" w:space="0"/>
              </w:rPr>
              <w:t> 审核人签名：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120" w:right="135" w:firstLine="1155"/>
              <w:jc w:val="left"/>
              <w:rPr>
                <w:sz w:val="21"/>
                <w:szCs w:val="21"/>
              </w:rPr>
            </w:pPr>
            <w:r>
              <w:rPr>
                <w:rFonts w:hint="eastAsia" w:ascii="宋体" w:hAnsi="宋体" w:eastAsia="宋体" w:cs="宋体"/>
                <w:b w:val="0"/>
                <w:i w:val="0"/>
                <w:caps w:val="0"/>
                <w:color w:val="454545"/>
                <w:spacing w:val="0"/>
                <w:sz w:val="21"/>
                <w:szCs w:val="21"/>
                <w:bdr w:val="none" w:color="auto" w:sz="0" w:space="0"/>
              </w:rPr>
              <w:t>     2019年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0"/>
        <w:jc w:val="left"/>
        <w:rPr>
          <w:rFonts w:hint="eastAsia" w:ascii="微软雅黑" w:hAnsi="微软雅黑" w:eastAsia="微软雅黑" w:cs="微软雅黑"/>
          <w:b w:val="0"/>
          <w:i w:val="0"/>
          <w:caps w:val="0"/>
          <w:color w:val="454545"/>
          <w:spacing w:val="0"/>
          <w:sz w:val="24"/>
          <w:szCs w:val="24"/>
        </w:rPr>
      </w:pPr>
      <w:r>
        <w:rPr>
          <w:rFonts w:hint="eastAsia" w:ascii="黑体" w:hAnsi="宋体" w:eastAsia="黑体" w:cs="黑体"/>
          <w:b w:val="0"/>
          <w:i w:val="0"/>
          <w:caps w:val="0"/>
          <w:color w:val="454545"/>
          <w:spacing w:val="0"/>
          <w:sz w:val="31"/>
          <w:szCs w:val="31"/>
          <w:bdr w:val="none" w:color="auto" w:sz="0" w:space="0"/>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eastAsia" w:ascii="方正小标宋简体" w:hAnsi="方正小标宋简体" w:eastAsia="方正小标宋简体" w:cs="方正小标宋简体"/>
          <w:b w:val="0"/>
          <w:i w:val="0"/>
          <w:caps w:val="0"/>
          <w:color w:val="454545"/>
          <w:spacing w:val="0"/>
          <w:sz w:val="36"/>
          <w:szCs w:val="36"/>
          <w:bdr w:val="none" w:color="auto" w:sz="0" w:space="0"/>
        </w:rPr>
        <w:t>公开选调教师报名资格审查需提供材料清单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eastAsia" w:ascii="方正小标宋简体" w:hAnsi="方正小标宋简体" w:eastAsia="方正小标宋简体" w:cs="方正小标宋简体"/>
          <w:b w:val="0"/>
          <w:i w:val="0"/>
          <w:caps w:val="0"/>
          <w:color w:val="454545"/>
          <w:spacing w:val="0"/>
          <w:sz w:val="43"/>
          <w:szCs w:val="43"/>
          <w:bdr w:val="none" w:color="auto" w:sz="0" w:space="0"/>
        </w:rPr>
        <w:t> </w:t>
      </w:r>
    </w:p>
    <w:tbl>
      <w:tblPr>
        <w:tblW w:w="9285" w:type="dxa"/>
        <w:jc w:val="center"/>
        <w:tblInd w:w="-3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85"/>
        <w:gridCol w:w="8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jc w:val="center"/>
        </w:trPr>
        <w:tc>
          <w:tcPr>
            <w:tcW w:w="11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Style w:val="5"/>
                <w:rFonts w:hint="eastAsia" w:ascii="宋体" w:hAnsi="宋体" w:eastAsia="宋体" w:cs="宋体"/>
                <w:b/>
                <w:sz w:val="21"/>
                <w:szCs w:val="21"/>
                <w:bdr w:val="none" w:color="auto" w:sz="0" w:space="0"/>
              </w:rPr>
              <w:t>序号</w:t>
            </w:r>
          </w:p>
        </w:tc>
        <w:tc>
          <w:tcPr>
            <w:tcW w:w="810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Style w:val="5"/>
                <w:rFonts w:hint="eastAsia" w:ascii="宋体" w:hAnsi="宋体" w:eastAsia="宋体" w:cs="宋体"/>
                <w:b/>
                <w:sz w:val="21"/>
                <w:szCs w:val="21"/>
                <w:bdr w:val="none" w:color="auto" w:sz="0" w:space="0"/>
              </w:rPr>
              <w:t>报名材料提供按顺序放置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1"/>
                <w:szCs w:val="21"/>
                <w:bdr w:val="none" w:color="auto" w:sz="0" w:space="0"/>
              </w:rPr>
              <w:t>1</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宋体" w:hAnsi="宋体" w:eastAsia="宋体" w:cs="宋体"/>
                <w:sz w:val="21"/>
                <w:szCs w:val="21"/>
                <w:bdr w:val="none" w:color="auto" w:sz="0" w:space="0"/>
              </w:rPr>
              <w:t>温州经济技术开发区2019年公开选调教师报名表一式两份；（附件1）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2</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r>
              <w:rPr>
                <w:rFonts w:hint="eastAsia" w:ascii="宋体" w:hAnsi="宋体" w:eastAsia="宋体" w:cs="宋体"/>
                <w:sz w:val="21"/>
                <w:szCs w:val="21"/>
                <w:bdr w:val="none" w:color="auto" w:sz="0" w:space="0"/>
              </w:rPr>
              <w:t>当地教育行政部门出具在编在岗及同意报考证明（或商调函）。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3</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r>
              <w:rPr>
                <w:rFonts w:hint="eastAsia" w:ascii="宋体" w:hAnsi="宋体" w:eastAsia="宋体" w:cs="宋体"/>
                <w:sz w:val="21"/>
                <w:szCs w:val="21"/>
                <w:bdr w:val="none" w:color="auto" w:sz="0" w:space="0"/>
              </w:rPr>
              <w:t>本人身份证原件和复印件；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4</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sz w:val="21"/>
                <w:szCs w:val="21"/>
              </w:rPr>
            </w:pPr>
            <w:r>
              <w:rPr>
                <w:rFonts w:hint="eastAsia" w:ascii="宋体" w:hAnsi="宋体" w:eastAsia="宋体" w:cs="宋体"/>
                <w:sz w:val="21"/>
                <w:szCs w:val="21"/>
                <w:bdr w:val="none" w:color="auto" w:sz="0" w:space="0"/>
              </w:rPr>
              <w:t>学历证书原件和复印件 （第一学历、最高学历）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5</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1"/>
                <w:szCs w:val="21"/>
              </w:rPr>
            </w:pPr>
            <w:r>
              <w:rPr>
                <w:rFonts w:hint="eastAsia" w:ascii="宋体" w:hAnsi="宋体" w:eastAsia="宋体" w:cs="宋体"/>
                <w:sz w:val="21"/>
                <w:szCs w:val="21"/>
                <w:bdr w:val="none" w:color="auto" w:sz="0" w:space="0"/>
              </w:rPr>
              <w:t>教师资格证书原件和复印件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6</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1"/>
                <w:szCs w:val="21"/>
              </w:rPr>
            </w:pPr>
            <w:r>
              <w:rPr>
                <w:rFonts w:hint="eastAsia" w:ascii="宋体" w:hAnsi="宋体" w:eastAsia="宋体" w:cs="宋体"/>
                <w:sz w:val="21"/>
                <w:szCs w:val="21"/>
                <w:bdr w:val="none" w:color="auto" w:sz="0" w:space="0"/>
              </w:rPr>
              <w:t>专业技术职称任职资格证书原件和复印件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7</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sz w:val="21"/>
                <w:szCs w:val="21"/>
              </w:rPr>
            </w:pPr>
            <w:r>
              <w:rPr>
                <w:rFonts w:hint="eastAsia" w:ascii="宋体" w:hAnsi="宋体" w:eastAsia="宋体" w:cs="宋体"/>
                <w:sz w:val="21"/>
                <w:szCs w:val="21"/>
                <w:bdr w:val="none" w:color="auto" w:sz="0" w:space="0"/>
              </w:rPr>
              <w:t>县级及以上各类获奖（荣誉）证书原件和复印件（同类的取最高奖项）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8</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both"/>
              <w:rPr>
                <w:sz w:val="21"/>
                <w:szCs w:val="21"/>
              </w:rPr>
            </w:pPr>
            <w:r>
              <w:rPr>
                <w:rFonts w:hint="eastAsia" w:ascii="宋体" w:hAnsi="宋体" w:eastAsia="宋体" w:cs="宋体"/>
                <w:sz w:val="21"/>
                <w:szCs w:val="21"/>
                <w:bdr w:val="none" w:color="auto" w:sz="0" w:space="0"/>
              </w:rPr>
              <w:t>2015-2017学年度考核合格及以上证明；本人首次进入事业单位工作证明（如事业单位新进人员审核表、报到证、录用审批表、介绍信等）；若工作单位有交流变动，还需提供最近一次流动证明（如流动审批表或介绍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9</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宋体" w:hAnsi="宋体" w:eastAsia="宋体" w:cs="宋体"/>
                <w:sz w:val="21"/>
                <w:szCs w:val="21"/>
                <w:bdr w:val="none" w:color="auto" w:sz="0" w:space="0"/>
              </w:rPr>
              <w:t>近照一寸免冠彩照3张（照片背面标注姓名）；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1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21"/>
                <w:szCs w:val="21"/>
              </w:rPr>
            </w:pPr>
            <w:r>
              <w:rPr>
                <w:rFonts w:hint="eastAsia" w:ascii="宋体" w:hAnsi="宋体" w:eastAsia="宋体" w:cs="宋体"/>
                <w:sz w:val="21"/>
                <w:szCs w:val="21"/>
                <w:bdr w:val="none" w:color="auto" w:sz="0" w:space="0"/>
              </w:rPr>
              <w:t>10</w:t>
            </w:r>
          </w:p>
        </w:tc>
        <w:tc>
          <w:tcPr>
            <w:tcW w:w="810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宋体" w:hAnsi="宋体" w:eastAsia="宋体" w:cs="宋体"/>
                <w:sz w:val="21"/>
                <w:szCs w:val="21"/>
                <w:bdr w:val="none" w:color="auto" w:sz="0" w:space="0"/>
              </w:rPr>
              <w:t>其他相关证明材料。</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1"/>
          <w:szCs w:val="31"/>
          <w:bdr w:val="none" w:color="auto" w:sz="0" w:space="0"/>
        </w:rPr>
        <w:t>附件7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eastAsia" w:ascii="方正小标宋简体" w:hAnsi="方正小标宋简体" w:eastAsia="方正小标宋简体" w:cs="方正小标宋简体"/>
          <w:b w:val="0"/>
          <w:i w:val="0"/>
          <w:caps w:val="0"/>
          <w:color w:val="454545"/>
          <w:spacing w:val="0"/>
          <w:sz w:val="43"/>
          <w:szCs w:val="43"/>
          <w:bdr w:val="none" w:color="auto" w:sz="0" w:space="0"/>
        </w:rPr>
        <w:t>开发区公开选调教师考核量化标准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default" w:ascii="楷体_GB2312" w:hAnsi="微软雅黑" w:eastAsia="楷体_GB2312" w:cs="楷体_GB2312"/>
          <w:b w:val="0"/>
          <w:i w:val="0"/>
          <w:caps w:val="0"/>
          <w:color w:val="454545"/>
          <w:spacing w:val="0"/>
          <w:sz w:val="31"/>
          <w:szCs w:val="31"/>
          <w:bdr w:val="none" w:color="auto" w:sz="0" w:space="0"/>
        </w:rPr>
        <w:t>（满分120分）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195" w:lineRule="atLeast"/>
        <w:ind w:left="0" w:right="0" w:firstLine="0"/>
        <w:jc w:val="center"/>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0"/>
          <w:szCs w:val="30"/>
          <w:bdr w:val="none" w:color="auto" w:sz="0" w:space="0"/>
        </w:rPr>
        <w:t>一、资历（满分25分）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1.学历（10分）：硕士或双本科10分，本科8分，专科6分。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2.班主任年限（5分）：担任班主任满5年2分，每增加1年加1分，满分为止。（班主任年限计算到2019年6月底，中层干部年限视同班主任年限计分）。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3.专业技术职务（10分）：高级教师10分，一级教师6分，二级教师4分。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0"/>
          <w:szCs w:val="30"/>
          <w:bdr w:val="none" w:color="auto" w:sz="0" w:space="0"/>
        </w:rPr>
        <w:t>二、工作表现（满分30分）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1.2015、2016、2017学年度考核与师德考核（8分）：学年度考核每个优职计2分，师德考核每个优秀计2分。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2.综合荣誉（12分）：指各级党委、政府、教育行政部门或人民教育基金会所颁发的各类优秀与先进等奖项。省级12分、市级8分、县区级4分（单项荣誉折半计算，同年不同类可累计加分）。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3.教学基本功（10分）：教师优质课、基本功竞赛等获省一等10分、二等8分、三等6分；市一等8分、二等6分、三等4分；县区一等6分、二等4分、三等奖2分。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0"/>
          <w:szCs w:val="30"/>
          <w:bdr w:val="none" w:color="auto" w:sz="0" w:space="0"/>
        </w:rPr>
        <w:t>三、骨干层次（满分25分）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省坛、市“三名”计25分；市“三坛”、县区“三名”计20分；市学科骨干、县区“三坛”计15分；县区学科骨干计10分。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0"/>
          <w:szCs w:val="30"/>
          <w:bdr w:val="none" w:color="auto" w:sz="0" w:space="0"/>
        </w:rPr>
        <w:t>四、示范作用（满分10分）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承担省、市、县（市、区）、校级公开课（讲座）每次分别计5分、3分、2分、1分。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0"/>
          <w:szCs w:val="30"/>
          <w:bdr w:val="none" w:color="auto" w:sz="0" w:space="0"/>
        </w:rPr>
        <w:t>五、专著课题论文（满分10分）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1.著作：属著的计6分，属编著的计3分，属编的不计分；获国家发明专利、实用新型专利、外观设计专利一项分别计6、3、2分。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2.课题研究：承担省、市、县（市、区）课题（已结题）研究的负责人、执笔分别计3分、2分、1分；获奖课题分别计6、4、2分。课题组成员按该课题得分除以合作人数计分。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3.论文发表：发表在国家刊物（核心期刊）的每篇计4分、省级3分、市级1分。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4.论文、案例获奖：省一等4分、二等3分、三等2分；市一等3分、二等2分、三等1分；县一等2分、二等1分。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0"/>
          <w:szCs w:val="30"/>
          <w:bdr w:val="none" w:color="auto" w:sz="0" w:space="0"/>
        </w:rPr>
        <w:t>六、附加分项（满分20分）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曾担任校级教科室主任、校级教研组长的加5分；曾担任县级及以上学科研训员、兼职研训员（包括教研员、师训员）的加20分。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5"/>
        <w:jc w:val="left"/>
        <w:rPr>
          <w:rFonts w:hint="eastAsia" w:ascii="微软雅黑" w:hAnsi="微软雅黑" w:eastAsia="微软雅黑" w:cs="微软雅黑"/>
          <w:b w:val="0"/>
          <w:i w:val="0"/>
          <w:caps w:val="0"/>
          <w:color w:val="454545"/>
          <w:spacing w:val="0"/>
          <w:sz w:val="21"/>
          <w:szCs w:val="21"/>
        </w:rPr>
      </w:pPr>
      <w:r>
        <w:rPr>
          <w:rFonts w:hint="eastAsia" w:ascii="黑体" w:hAnsi="宋体" w:eastAsia="黑体" w:cs="黑体"/>
          <w:b w:val="0"/>
          <w:i w:val="0"/>
          <w:caps w:val="0"/>
          <w:color w:val="454545"/>
          <w:spacing w:val="0"/>
          <w:sz w:val="30"/>
          <w:szCs w:val="30"/>
          <w:bdr w:val="none" w:color="auto" w:sz="0" w:space="0"/>
        </w:rPr>
        <w:t>七、计分时限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00"/>
        <w:jc w:val="left"/>
        <w:rPr>
          <w:rFonts w:hint="eastAsia" w:ascii="微软雅黑" w:hAnsi="微软雅黑" w:eastAsia="微软雅黑" w:cs="微软雅黑"/>
          <w:b w:val="0"/>
          <w:i w:val="0"/>
          <w:caps w:val="0"/>
          <w:color w:val="454545"/>
          <w:spacing w:val="0"/>
          <w:sz w:val="21"/>
          <w:szCs w:val="21"/>
        </w:rPr>
      </w:pPr>
      <w:r>
        <w:rPr>
          <w:rFonts w:hint="default" w:ascii="仿宋_GB2312" w:hAnsi="微软雅黑" w:eastAsia="仿宋_GB2312" w:cs="仿宋_GB2312"/>
          <w:b w:val="0"/>
          <w:i w:val="0"/>
          <w:caps w:val="0"/>
          <w:color w:val="454545"/>
          <w:spacing w:val="0"/>
          <w:sz w:val="30"/>
          <w:szCs w:val="30"/>
          <w:bdr w:val="none" w:color="auto" w:sz="0" w:space="0"/>
        </w:rPr>
        <w:t>以上计分项除综合荣誉、骨干层次与附加分项外，其余荣誉均需在2014年1月之后获得，否则不计分。</w:t>
      </w:r>
    </w:p>
    <w:p>
      <w:pPr>
        <w:rPr>
          <w:rFonts w:hint="eastAsia" w:ascii="微软雅黑" w:hAnsi="微软雅黑" w:eastAsia="微软雅黑" w:cs="微软雅黑"/>
          <w:b/>
          <w:i w:val="0"/>
          <w:caps w:val="0"/>
          <w:color w:val="DB140C"/>
          <w:spacing w:val="0"/>
          <w:sz w:val="42"/>
          <w:szCs w:val="4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F0160"/>
    <w:rsid w:val="55CF0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2019-06-27T11:45:00Z</dcterms:created>
  <dc:creator>水无鱼</dc:creator>
  <cp:lastModifiedBy>水无鱼</cp:lastModifiedBy>
  <dcterms:modified xsi:type="dcterms:W3CDTF">2019-06-27T11:46:56Z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