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883" w:firstLineChars="200"/>
        <w:jc w:val="center"/>
        <w:rPr>
          <w:rFonts w:hint="eastAsia" w:ascii="黑体" w:hAnsi="黑体" w:eastAsia="黑体" w:cs="黑体"/>
          <w:b/>
          <w:bCs/>
          <w:sz w:val="44"/>
          <w:szCs w:val="44"/>
        </w:rPr>
      </w:pPr>
      <w:r>
        <w:rPr>
          <w:rFonts w:hint="eastAsia" w:ascii="黑体" w:hAnsi="黑体" w:eastAsia="黑体" w:cs="黑体"/>
          <w:b/>
          <w:bCs/>
          <w:sz w:val="44"/>
          <w:szCs w:val="44"/>
        </w:rPr>
        <w:t>马鞍山学院 2022年</w:t>
      </w:r>
    </w:p>
    <w:p>
      <w:pPr>
        <w:spacing w:line="360" w:lineRule="auto"/>
        <w:ind w:firstLine="883" w:firstLineChars="200"/>
        <w:jc w:val="center"/>
        <w:rPr>
          <w:rFonts w:ascii="黑体" w:hAnsi="黑体" w:eastAsia="黑体" w:cs="黑体"/>
          <w:b/>
          <w:bCs/>
          <w:sz w:val="44"/>
          <w:szCs w:val="44"/>
        </w:rPr>
      </w:pPr>
      <w:r>
        <w:rPr>
          <w:rFonts w:hint="eastAsia" w:ascii="黑体" w:hAnsi="黑体" w:eastAsia="黑体" w:cs="黑体"/>
          <w:b/>
          <w:bCs/>
          <w:sz w:val="44"/>
          <w:szCs w:val="44"/>
        </w:rPr>
        <w:t>视觉传达设计专业专升本考试大纲</w:t>
      </w:r>
    </w:p>
    <w:p>
      <w:pPr>
        <w:rPr>
          <w:b/>
          <w:bCs/>
          <w:sz w:val="32"/>
          <w:szCs w:val="32"/>
          <w:lang w:eastAsia="zh-Hans"/>
        </w:rPr>
      </w:pPr>
    </w:p>
    <w:p>
      <w:pPr>
        <w:spacing w:line="360" w:lineRule="auto"/>
        <w:ind w:firstLine="643" w:firstLineChars="200"/>
        <w:rPr>
          <w:rFonts w:ascii="黑体" w:hAnsi="黑体" w:eastAsia="黑体" w:cs="黑体"/>
          <w:b/>
          <w:bCs/>
          <w:sz w:val="32"/>
          <w:szCs w:val="32"/>
        </w:rPr>
      </w:pPr>
      <w:r>
        <w:rPr>
          <w:rFonts w:hint="eastAsia" w:ascii="黑体" w:hAnsi="黑体" w:eastAsia="黑体" w:cs="黑体"/>
          <w:b/>
          <w:bCs/>
          <w:sz w:val="32"/>
          <w:szCs w:val="32"/>
        </w:rPr>
        <w:t>科目一        中国工艺美术史</w:t>
      </w:r>
    </w:p>
    <w:p>
      <w:pPr>
        <w:widowControl/>
        <w:spacing w:beforeAutospacing="1" w:afterAutospacing="1" w:line="360" w:lineRule="auto"/>
        <w:ind w:firstLine="562" w:firstLineChars="200"/>
        <w:jc w:val="left"/>
        <w:rPr>
          <w:rFonts w:ascii="宋体" w:hAnsi="宋体" w:eastAsia="宋体" w:cs="宋体"/>
          <w:sz w:val="28"/>
          <w:szCs w:val="28"/>
        </w:rPr>
      </w:pPr>
      <w:r>
        <w:rPr>
          <w:rStyle w:val="7"/>
          <w:rFonts w:hint="eastAsia" w:ascii="宋体" w:hAnsi="宋体" w:eastAsia="宋体" w:cs="宋体"/>
          <w:kern w:val="0"/>
          <w:sz w:val="28"/>
          <w:szCs w:val="28"/>
          <w:lang w:bidi="ar"/>
        </w:rPr>
        <w:t>一、总纲</w:t>
      </w:r>
    </w:p>
    <w:p>
      <w:pPr>
        <w:pStyle w:val="4"/>
        <w:widowControl/>
        <w:spacing w:beforeAutospacing="0" w:afterAutospacing="0" w:line="360" w:lineRule="auto"/>
        <w:ind w:firstLine="560" w:firstLineChars="200"/>
        <w:rPr>
          <w:rFonts w:ascii="宋体" w:hAnsi="宋体" w:eastAsia="宋体" w:cs="宋体"/>
          <w:sz w:val="28"/>
          <w:szCs w:val="28"/>
        </w:rPr>
      </w:pPr>
      <w:r>
        <w:rPr>
          <w:rFonts w:hint="eastAsia" w:ascii="宋体" w:hAnsi="宋体" w:eastAsia="宋体" w:cs="宋体"/>
          <w:color w:val="333333"/>
          <w:sz w:val="28"/>
          <w:szCs w:val="28"/>
        </w:rPr>
        <w:t>本纲适用于报考马鞍山学院普通专升本设计学视觉传达设计专业的专科毕业生，是否达到所规定视觉传达设计专业基础理论与知识储备的要求。主要通过考核测试学生掌握中国工艺美术史理论知识，达到专科应届优秀毕业生进入本科学习而组织的选拔性考试。</w:t>
      </w:r>
    </w:p>
    <w:p>
      <w:pPr>
        <w:widowControl/>
        <w:spacing w:beforeAutospacing="1" w:afterAutospacing="1" w:line="360" w:lineRule="auto"/>
        <w:ind w:firstLine="562" w:firstLineChars="200"/>
        <w:jc w:val="left"/>
        <w:rPr>
          <w:rFonts w:ascii="宋体" w:hAnsi="宋体" w:eastAsia="宋体" w:cs="宋体"/>
          <w:sz w:val="28"/>
          <w:szCs w:val="28"/>
        </w:rPr>
      </w:pPr>
      <w:r>
        <w:rPr>
          <w:rStyle w:val="7"/>
          <w:rFonts w:hint="eastAsia" w:ascii="宋体" w:hAnsi="宋体" w:eastAsia="宋体" w:cs="宋体"/>
          <w:kern w:val="0"/>
          <w:sz w:val="28"/>
          <w:szCs w:val="28"/>
          <w:lang w:bidi="ar"/>
        </w:rPr>
        <w:t>二、考试内容及要求</w:t>
      </w:r>
    </w:p>
    <w:p>
      <w:pPr>
        <w:widowControl/>
        <w:spacing w:beforeAutospacing="1" w:afterAutospacing="1" w:line="360" w:lineRule="auto"/>
        <w:ind w:firstLine="560" w:firstLineChars="200"/>
        <w:jc w:val="left"/>
        <w:rPr>
          <w:rFonts w:ascii="宋体" w:hAnsi="宋体" w:eastAsia="宋体" w:cs="宋体"/>
          <w:sz w:val="28"/>
          <w:szCs w:val="28"/>
        </w:rPr>
      </w:pPr>
      <w:r>
        <w:rPr>
          <w:rFonts w:hint="eastAsia" w:ascii="宋体" w:hAnsi="宋体" w:eastAsia="宋体" w:cs="宋体"/>
          <w:kern w:val="0"/>
          <w:sz w:val="28"/>
          <w:szCs w:val="28"/>
          <w:lang w:bidi="ar"/>
        </w:rPr>
        <w:t>（一）考核目标</w:t>
      </w:r>
    </w:p>
    <w:p>
      <w:pPr>
        <w:pStyle w:val="4"/>
        <w:widowControl/>
        <w:spacing w:beforeAutospacing="0" w:afterAutospacing="0" w:line="360" w:lineRule="auto"/>
        <w:ind w:firstLine="560" w:firstLineChars="200"/>
        <w:rPr>
          <w:rFonts w:ascii="宋体" w:hAnsi="宋体" w:eastAsia="宋体" w:cs="宋体"/>
          <w:sz w:val="28"/>
          <w:szCs w:val="28"/>
        </w:rPr>
      </w:pPr>
      <w:r>
        <w:rPr>
          <w:rFonts w:hint="eastAsia" w:ascii="宋体" w:hAnsi="宋体" w:eastAsia="宋体" w:cs="宋体"/>
          <w:color w:val="333333"/>
          <w:sz w:val="28"/>
          <w:szCs w:val="28"/>
        </w:rPr>
        <w:t>主要通过考核测试学生掌握中国工艺美术史理论知识的能力，达到专科应届优秀毕业生进入本科学习而组织的选拔性考试。</w:t>
      </w:r>
    </w:p>
    <w:p>
      <w:pPr>
        <w:widowControl/>
        <w:spacing w:beforeAutospacing="1" w:afterAutospacing="1" w:line="360" w:lineRule="auto"/>
        <w:ind w:firstLine="560" w:firstLineChars="200"/>
        <w:jc w:val="left"/>
        <w:rPr>
          <w:rFonts w:ascii="宋体" w:hAnsi="宋体" w:eastAsia="宋体" w:cs="宋体"/>
          <w:sz w:val="28"/>
          <w:szCs w:val="28"/>
        </w:rPr>
      </w:pPr>
      <w:r>
        <w:rPr>
          <w:rFonts w:hint="eastAsia" w:ascii="宋体" w:hAnsi="宋体" w:eastAsia="宋体" w:cs="宋体"/>
          <w:kern w:val="0"/>
          <w:sz w:val="28"/>
          <w:szCs w:val="28"/>
          <w:lang w:bidi="ar"/>
        </w:rPr>
        <w:t>（二）考试范围与要求</w:t>
      </w:r>
    </w:p>
    <w:p>
      <w:pPr>
        <w:pStyle w:val="4"/>
        <w:widowControl/>
        <w:spacing w:beforeAutospacing="0" w:afterAutospacing="0" w:line="360" w:lineRule="auto"/>
        <w:ind w:firstLine="560" w:firstLineChars="200"/>
        <w:rPr>
          <w:rFonts w:ascii="宋体" w:hAnsi="宋体" w:eastAsia="宋体" w:cs="宋体"/>
          <w:sz w:val="28"/>
          <w:szCs w:val="28"/>
        </w:rPr>
      </w:pPr>
      <w:r>
        <w:rPr>
          <w:rFonts w:hint="eastAsia" w:ascii="宋体" w:hAnsi="宋体" w:eastAsia="宋体" w:cs="宋体"/>
          <w:sz w:val="28"/>
          <w:szCs w:val="28"/>
        </w:rPr>
        <w:t>（一）中国古代工艺美术及其特点</w:t>
      </w:r>
    </w:p>
    <w:p>
      <w:pPr>
        <w:pStyle w:val="4"/>
        <w:widowControl/>
        <w:spacing w:beforeAutospacing="0" w:afterAutospacing="0" w:line="360" w:lineRule="auto"/>
        <w:ind w:firstLine="560" w:firstLineChars="200"/>
        <w:rPr>
          <w:rFonts w:ascii="宋体" w:hAnsi="宋体" w:eastAsia="宋体" w:cs="宋体"/>
          <w:sz w:val="28"/>
          <w:szCs w:val="28"/>
        </w:rPr>
      </w:pPr>
      <w:r>
        <w:rPr>
          <w:rFonts w:hint="eastAsia" w:ascii="宋体" w:hAnsi="宋体" w:eastAsia="宋体" w:cs="宋体"/>
          <w:sz w:val="28"/>
          <w:szCs w:val="28"/>
        </w:rPr>
        <w:t>1.了解词源及其分类；</w:t>
      </w:r>
    </w:p>
    <w:p>
      <w:pPr>
        <w:pStyle w:val="4"/>
        <w:widowControl/>
        <w:spacing w:beforeAutospacing="0" w:afterAutospacing="0" w:line="360" w:lineRule="auto"/>
        <w:ind w:firstLine="560" w:firstLineChars="200"/>
        <w:rPr>
          <w:rFonts w:ascii="宋体" w:hAnsi="宋体" w:eastAsia="宋体" w:cs="宋体"/>
          <w:sz w:val="28"/>
          <w:szCs w:val="28"/>
        </w:rPr>
      </w:pPr>
      <w:r>
        <w:rPr>
          <w:rFonts w:hint="eastAsia" w:ascii="宋体" w:hAnsi="宋体" w:eastAsia="宋体" w:cs="宋体"/>
          <w:sz w:val="28"/>
          <w:szCs w:val="28"/>
        </w:rPr>
        <w:t>2.了解中国工艺美术适用原则；</w:t>
      </w:r>
    </w:p>
    <w:p>
      <w:pPr>
        <w:pStyle w:val="4"/>
        <w:widowControl/>
        <w:spacing w:beforeAutospacing="0" w:afterAutospacing="0" w:line="360" w:lineRule="auto"/>
        <w:ind w:firstLine="560" w:firstLineChars="200"/>
        <w:rPr>
          <w:rFonts w:ascii="宋体" w:hAnsi="宋体" w:eastAsia="宋体" w:cs="宋体"/>
          <w:sz w:val="28"/>
          <w:szCs w:val="28"/>
        </w:rPr>
      </w:pPr>
      <w:r>
        <w:rPr>
          <w:rFonts w:hint="eastAsia" w:ascii="宋体" w:hAnsi="宋体" w:eastAsia="宋体" w:cs="宋体"/>
          <w:sz w:val="28"/>
          <w:szCs w:val="28"/>
        </w:rPr>
        <w:t>3.了解和掌握材料与技术、造型与装饰、认识与审美的基本原理；</w:t>
      </w:r>
    </w:p>
    <w:p>
      <w:pPr>
        <w:pStyle w:val="4"/>
        <w:widowControl/>
        <w:spacing w:beforeAutospacing="0" w:afterAutospacing="0" w:line="360" w:lineRule="auto"/>
        <w:ind w:firstLine="560" w:firstLineChars="200"/>
        <w:rPr>
          <w:rFonts w:ascii="宋体" w:hAnsi="宋体" w:eastAsia="宋体" w:cs="宋体"/>
          <w:sz w:val="28"/>
          <w:szCs w:val="28"/>
        </w:rPr>
      </w:pPr>
      <w:r>
        <w:rPr>
          <w:rFonts w:hint="eastAsia" w:ascii="宋体" w:hAnsi="宋体" w:eastAsia="宋体" w:cs="宋体"/>
          <w:sz w:val="28"/>
          <w:szCs w:val="28"/>
        </w:rPr>
        <w:t>4.理解时代与生产、风格与价值之间的必然联系。</w:t>
      </w:r>
    </w:p>
    <w:p>
      <w:pPr>
        <w:pStyle w:val="4"/>
        <w:widowControl/>
        <w:spacing w:beforeAutospacing="0" w:afterAutospacing="0" w:line="360" w:lineRule="auto"/>
        <w:ind w:firstLine="560" w:firstLineChars="200"/>
        <w:rPr>
          <w:rFonts w:ascii="宋体" w:hAnsi="宋体" w:eastAsia="宋体" w:cs="宋体"/>
          <w:sz w:val="28"/>
          <w:szCs w:val="28"/>
        </w:rPr>
      </w:pPr>
      <w:r>
        <w:rPr>
          <w:rFonts w:hint="eastAsia" w:ascii="宋体" w:hAnsi="宋体" w:eastAsia="宋体" w:cs="宋体"/>
          <w:sz w:val="28"/>
          <w:szCs w:val="28"/>
        </w:rPr>
        <w:t>（二）原始社会</w:t>
      </w:r>
    </w:p>
    <w:p>
      <w:pPr>
        <w:pStyle w:val="4"/>
        <w:widowControl/>
        <w:spacing w:beforeAutospacing="0" w:afterAutospacing="0" w:line="360" w:lineRule="auto"/>
        <w:ind w:firstLine="560" w:firstLineChars="200"/>
        <w:rPr>
          <w:rFonts w:ascii="宋体" w:hAnsi="宋体" w:eastAsia="宋体" w:cs="宋体"/>
          <w:sz w:val="28"/>
          <w:szCs w:val="28"/>
        </w:rPr>
      </w:pPr>
      <w:r>
        <w:rPr>
          <w:rFonts w:hint="eastAsia" w:ascii="宋体" w:hAnsi="宋体" w:eastAsia="宋体" w:cs="宋体"/>
          <w:sz w:val="28"/>
          <w:szCs w:val="28"/>
        </w:rPr>
        <w:t>1.了解工艺美术的起源与发展的联系；</w:t>
      </w:r>
    </w:p>
    <w:p>
      <w:pPr>
        <w:pStyle w:val="4"/>
        <w:widowControl/>
        <w:spacing w:beforeAutospacing="0" w:afterAutospacing="0" w:line="360" w:lineRule="auto"/>
        <w:ind w:firstLine="560" w:firstLineChars="200"/>
        <w:rPr>
          <w:rFonts w:ascii="宋体" w:hAnsi="宋体" w:eastAsia="宋体" w:cs="宋体"/>
          <w:sz w:val="28"/>
          <w:szCs w:val="28"/>
        </w:rPr>
      </w:pPr>
      <w:r>
        <w:rPr>
          <w:rFonts w:hint="eastAsia" w:ascii="宋体" w:hAnsi="宋体" w:eastAsia="宋体" w:cs="宋体"/>
          <w:sz w:val="28"/>
          <w:szCs w:val="28"/>
        </w:rPr>
        <w:t>2.了解陶器、玉器在材料与制作中的工艺要求，掌握不同时期彩陶、黑陶、玉器等造型与纹饰的特征；</w:t>
      </w:r>
    </w:p>
    <w:p>
      <w:pPr>
        <w:pStyle w:val="4"/>
        <w:widowControl/>
        <w:spacing w:beforeAutospacing="0" w:afterAutospacing="0" w:line="360" w:lineRule="auto"/>
        <w:ind w:firstLine="560" w:firstLineChars="200"/>
        <w:rPr>
          <w:rFonts w:ascii="宋体" w:hAnsi="宋体" w:eastAsia="宋体" w:cs="宋体"/>
          <w:sz w:val="28"/>
          <w:szCs w:val="28"/>
        </w:rPr>
      </w:pPr>
      <w:r>
        <w:rPr>
          <w:rFonts w:hint="eastAsia" w:ascii="宋体" w:hAnsi="宋体" w:eastAsia="宋体" w:cs="宋体"/>
          <w:sz w:val="28"/>
          <w:szCs w:val="28"/>
        </w:rPr>
        <w:t>3.理解原始工艺美术所带来的启示与影响。</w:t>
      </w:r>
    </w:p>
    <w:p>
      <w:pPr>
        <w:pStyle w:val="4"/>
        <w:widowControl/>
        <w:spacing w:beforeAutospacing="0" w:afterAutospacing="0" w:line="360" w:lineRule="auto"/>
        <w:ind w:firstLine="560" w:firstLineChars="200"/>
        <w:rPr>
          <w:rFonts w:ascii="宋体" w:hAnsi="宋体" w:eastAsia="宋体" w:cs="宋体"/>
          <w:sz w:val="28"/>
          <w:szCs w:val="28"/>
        </w:rPr>
      </w:pPr>
      <w:r>
        <w:rPr>
          <w:rFonts w:hint="eastAsia" w:ascii="宋体" w:hAnsi="宋体" w:eastAsia="宋体" w:cs="宋体"/>
          <w:sz w:val="28"/>
          <w:szCs w:val="28"/>
        </w:rPr>
        <w:t>（二）夏商西周</w:t>
      </w:r>
    </w:p>
    <w:p>
      <w:pPr>
        <w:pStyle w:val="4"/>
        <w:widowControl/>
        <w:spacing w:beforeAutospacing="0" w:afterAutospacing="0" w:line="360" w:lineRule="auto"/>
        <w:ind w:firstLine="560" w:firstLineChars="200"/>
        <w:rPr>
          <w:rFonts w:ascii="宋体" w:hAnsi="宋体" w:eastAsia="宋体" w:cs="宋体"/>
          <w:sz w:val="28"/>
          <w:szCs w:val="28"/>
        </w:rPr>
      </w:pPr>
      <w:r>
        <w:rPr>
          <w:rFonts w:hint="eastAsia" w:ascii="宋体" w:hAnsi="宋体" w:eastAsia="宋体" w:cs="宋体"/>
          <w:sz w:val="28"/>
          <w:szCs w:val="28"/>
        </w:rPr>
        <w:t>1.了解夏商西周工艺美术与技术生产之间的特点；</w:t>
      </w:r>
    </w:p>
    <w:p>
      <w:pPr>
        <w:pStyle w:val="4"/>
        <w:widowControl/>
        <w:spacing w:beforeAutospacing="0" w:afterAutospacing="0" w:line="360" w:lineRule="auto"/>
        <w:ind w:firstLine="560" w:firstLineChars="200"/>
        <w:rPr>
          <w:rFonts w:ascii="宋体" w:hAnsi="宋体" w:eastAsia="宋体" w:cs="宋体"/>
          <w:sz w:val="28"/>
          <w:szCs w:val="28"/>
        </w:rPr>
      </w:pPr>
      <w:r>
        <w:rPr>
          <w:rFonts w:hint="eastAsia" w:ascii="宋体" w:hAnsi="宋体" w:eastAsia="宋体" w:cs="宋体"/>
          <w:sz w:val="28"/>
          <w:szCs w:val="28"/>
        </w:rPr>
        <w:t>2.了解青铜器、玉器在材料与制作中的工艺要求；掌握青铜器不同器物类别的造型与装饰的特点，原始瓷器的出现及其装饰纹样的特征；</w:t>
      </w:r>
    </w:p>
    <w:p>
      <w:pPr>
        <w:pStyle w:val="4"/>
        <w:widowControl/>
        <w:spacing w:beforeAutospacing="0" w:afterAutospacing="0" w:line="360" w:lineRule="auto"/>
        <w:ind w:firstLine="560" w:firstLineChars="200"/>
        <w:rPr>
          <w:rFonts w:ascii="宋体" w:hAnsi="宋体" w:eastAsia="宋体" w:cs="宋体"/>
          <w:sz w:val="28"/>
          <w:szCs w:val="28"/>
        </w:rPr>
      </w:pPr>
      <w:r>
        <w:rPr>
          <w:rFonts w:hint="eastAsia" w:ascii="宋体" w:hAnsi="宋体" w:eastAsia="宋体" w:cs="宋体"/>
          <w:sz w:val="28"/>
          <w:szCs w:val="28"/>
        </w:rPr>
        <w:t>3.理解夏商西周时期工艺美术作品的风貌演进与影响。</w:t>
      </w:r>
    </w:p>
    <w:p>
      <w:pPr>
        <w:pStyle w:val="4"/>
        <w:widowControl/>
        <w:spacing w:beforeAutospacing="0" w:afterAutospacing="0" w:line="360" w:lineRule="auto"/>
        <w:ind w:firstLine="560" w:firstLineChars="200"/>
        <w:rPr>
          <w:rFonts w:ascii="宋体" w:hAnsi="宋体" w:eastAsia="宋体" w:cs="宋体"/>
          <w:sz w:val="28"/>
          <w:szCs w:val="28"/>
        </w:rPr>
      </w:pPr>
      <w:r>
        <w:rPr>
          <w:rFonts w:hint="eastAsia" w:ascii="宋体" w:hAnsi="宋体" w:eastAsia="宋体" w:cs="宋体"/>
          <w:sz w:val="28"/>
          <w:szCs w:val="28"/>
        </w:rPr>
        <w:t>（三）春秋战国</w:t>
      </w:r>
    </w:p>
    <w:p>
      <w:pPr>
        <w:pStyle w:val="4"/>
        <w:widowControl/>
        <w:spacing w:beforeAutospacing="0" w:afterAutospacing="0" w:line="360" w:lineRule="auto"/>
        <w:ind w:firstLine="560" w:firstLineChars="200"/>
        <w:rPr>
          <w:rFonts w:ascii="宋体" w:hAnsi="宋体" w:eastAsia="宋体" w:cs="宋体"/>
          <w:sz w:val="28"/>
          <w:szCs w:val="28"/>
        </w:rPr>
      </w:pPr>
      <w:r>
        <w:rPr>
          <w:rFonts w:hint="eastAsia" w:ascii="宋体" w:hAnsi="宋体" w:eastAsia="宋体" w:cs="宋体"/>
          <w:sz w:val="28"/>
          <w:szCs w:val="28"/>
        </w:rPr>
        <w:t>1.了解春秋战国时代与技术生产之间的关系，对工艺美术发展所产生的作用；</w:t>
      </w:r>
    </w:p>
    <w:p>
      <w:pPr>
        <w:pStyle w:val="4"/>
        <w:widowControl/>
        <w:spacing w:beforeAutospacing="0" w:afterAutospacing="0" w:line="360" w:lineRule="auto"/>
        <w:ind w:firstLine="560" w:firstLineChars="200"/>
        <w:rPr>
          <w:rFonts w:ascii="宋体" w:hAnsi="宋体" w:eastAsia="宋体" w:cs="宋体"/>
          <w:sz w:val="28"/>
          <w:szCs w:val="28"/>
        </w:rPr>
      </w:pPr>
      <w:r>
        <w:rPr>
          <w:rFonts w:hint="eastAsia" w:ascii="宋体" w:hAnsi="宋体" w:eastAsia="宋体" w:cs="宋体"/>
          <w:sz w:val="28"/>
          <w:szCs w:val="28"/>
        </w:rPr>
        <w:t>2.掌握青铜器和其他器物在历史演变中的作用与影响，理解其适用原则与工艺美术发展的要求；</w:t>
      </w:r>
    </w:p>
    <w:p>
      <w:pPr>
        <w:pStyle w:val="4"/>
        <w:widowControl/>
        <w:spacing w:beforeAutospacing="0" w:afterAutospacing="0" w:line="360" w:lineRule="auto"/>
        <w:ind w:firstLine="560" w:firstLineChars="200"/>
        <w:rPr>
          <w:rFonts w:ascii="宋体" w:hAnsi="宋体" w:eastAsia="宋体" w:cs="宋体"/>
          <w:sz w:val="28"/>
          <w:szCs w:val="28"/>
        </w:rPr>
      </w:pPr>
      <w:r>
        <w:rPr>
          <w:rFonts w:hint="eastAsia" w:ascii="宋体" w:hAnsi="宋体" w:eastAsia="宋体" w:cs="宋体"/>
          <w:sz w:val="28"/>
          <w:szCs w:val="28"/>
        </w:rPr>
        <w:t>3.理解《考工记》对中国传统工艺的设计要求和重要影响；</w:t>
      </w:r>
    </w:p>
    <w:p>
      <w:pPr>
        <w:pStyle w:val="4"/>
        <w:widowControl/>
        <w:spacing w:beforeAutospacing="0" w:afterAutospacing="0" w:line="360" w:lineRule="auto"/>
        <w:ind w:firstLine="560" w:firstLineChars="200"/>
        <w:rPr>
          <w:rFonts w:ascii="宋体" w:hAnsi="宋体" w:eastAsia="宋体" w:cs="宋体"/>
          <w:sz w:val="28"/>
          <w:szCs w:val="28"/>
        </w:rPr>
      </w:pPr>
      <w:r>
        <w:rPr>
          <w:rFonts w:hint="eastAsia" w:ascii="宋体" w:hAnsi="宋体" w:eastAsia="宋体" w:cs="宋体"/>
          <w:sz w:val="28"/>
          <w:szCs w:val="28"/>
        </w:rPr>
        <w:t>4.理解春秋战国时期典型青铜器作品的风格变化与影响。</w:t>
      </w:r>
    </w:p>
    <w:p>
      <w:pPr>
        <w:pStyle w:val="4"/>
        <w:widowControl/>
        <w:spacing w:beforeAutospacing="0" w:afterAutospacing="0" w:line="360" w:lineRule="auto"/>
        <w:ind w:firstLine="560" w:firstLineChars="200"/>
        <w:rPr>
          <w:rFonts w:ascii="宋体" w:hAnsi="宋体" w:eastAsia="宋体" w:cs="宋体"/>
          <w:sz w:val="28"/>
          <w:szCs w:val="28"/>
        </w:rPr>
      </w:pPr>
      <w:r>
        <w:rPr>
          <w:rFonts w:hint="eastAsia" w:ascii="宋体" w:hAnsi="宋体" w:eastAsia="宋体" w:cs="宋体"/>
          <w:sz w:val="28"/>
          <w:szCs w:val="28"/>
        </w:rPr>
        <w:t>（四）秦汉</w:t>
      </w:r>
    </w:p>
    <w:p>
      <w:pPr>
        <w:pStyle w:val="4"/>
        <w:widowControl/>
        <w:spacing w:beforeAutospacing="0" w:afterAutospacing="0" w:line="360" w:lineRule="auto"/>
        <w:ind w:firstLine="560" w:firstLineChars="200"/>
        <w:rPr>
          <w:rFonts w:ascii="宋体" w:hAnsi="宋体" w:eastAsia="宋体" w:cs="宋体"/>
          <w:sz w:val="28"/>
          <w:szCs w:val="28"/>
        </w:rPr>
      </w:pPr>
      <w:r>
        <w:rPr>
          <w:rFonts w:hint="eastAsia" w:ascii="宋体" w:hAnsi="宋体" w:eastAsia="宋体" w:cs="宋体"/>
          <w:sz w:val="28"/>
          <w:szCs w:val="28"/>
        </w:rPr>
        <w:t>1.了解秦汉工艺美术与技术生产之间所产生的影响；</w:t>
      </w:r>
    </w:p>
    <w:p>
      <w:pPr>
        <w:pStyle w:val="4"/>
        <w:widowControl/>
        <w:spacing w:beforeAutospacing="0" w:afterAutospacing="0" w:line="360" w:lineRule="auto"/>
        <w:ind w:firstLine="560" w:firstLineChars="200"/>
        <w:rPr>
          <w:rFonts w:ascii="宋体" w:hAnsi="宋体" w:eastAsia="宋体" w:cs="宋体"/>
          <w:sz w:val="28"/>
          <w:szCs w:val="28"/>
        </w:rPr>
      </w:pPr>
      <w:r>
        <w:rPr>
          <w:rFonts w:hint="eastAsia" w:ascii="宋体" w:hAnsi="宋体" w:eastAsia="宋体" w:cs="宋体"/>
          <w:sz w:val="28"/>
          <w:szCs w:val="28"/>
        </w:rPr>
        <w:t>2.掌握织绣印染的产地与品种的变化，漆器的装饰纹样，铜灯、铜炉与铜镜的造型与纹饰的特征；</w:t>
      </w:r>
    </w:p>
    <w:p>
      <w:pPr>
        <w:pStyle w:val="4"/>
        <w:widowControl/>
        <w:spacing w:beforeAutospacing="0" w:afterAutospacing="0" w:line="360" w:lineRule="auto"/>
        <w:ind w:firstLine="560" w:firstLineChars="200"/>
        <w:rPr>
          <w:rFonts w:ascii="宋体" w:hAnsi="宋体" w:eastAsia="宋体" w:cs="宋体"/>
          <w:sz w:val="28"/>
          <w:szCs w:val="28"/>
        </w:rPr>
      </w:pPr>
      <w:r>
        <w:rPr>
          <w:rFonts w:hint="eastAsia" w:ascii="宋体" w:hAnsi="宋体" w:eastAsia="宋体" w:cs="宋体"/>
          <w:sz w:val="28"/>
          <w:szCs w:val="28"/>
        </w:rPr>
        <w:t>3.理解秦汉时期工艺美术作品风格变化的特征，对中国传统工艺美术的传承与影响。</w:t>
      </w:r>
    </w:p>
    <w:p>
      <w:pPr>
        <w:pStyle w:val="4"/>
        <w:widowControl/>
        <w:spacing w:beforeAutospacing="0" w:afterAutospacing="0" w:line="360" w:lineRule="auto"/>
        <w:ind w:firstLine="560" w:firstLineChars="200"/>
        <w:rPr>
          <w:rFonts w:ascii="宋体" w:hAnsi="宋体" w:eastAsia="宋体" w:cs="宋体"/>
          <w:sz w:val="28"/>
          <w:szCs w:val="28"/>
        </w:rPr>
      </w:pPr>
      <w:r>
        <w:rPr>
          <w:rFonts w:hint="eastAsia" w:ascii="宋体" w:hAnsi="宋体" w:eastAsia="宋体" w:cs="宋体"/>
          <w:sz w:val="28"/>
          <w:szCs w:val="28"/>
        </w:rPr>
        <w:t>（五）魏晋南北朝</w:t>
      </w:r>
    </w:p>
    <w:p>
      <w:pPr>
        <w:pStyle w:val="4"/>
        <w:widowControl/>
        <w:spacing w:beforeAutospacing="0" w:afterAutospacing="0" w:line="360" w:lineRule="auto"/>
        <w:ind w:firstLine="560" w:firstLineChars="200"/>
        <w:rPr>
          <w:rFonts w:ascii="宋体" w:hAnsi="宋体" w:eastAsia="宋体" w:cs="宋体"/>
          <w:sz w:val="28"/>
          <w:szCs w:val="28"/>
        </w:rPr>
      </w:pPr>
      <w:r>
        <w:rPr>
          <w:rFonts w:hint="eastAsia" w:ascii="宋体" w:hAnsi="宋体" w:eastAsia="宋体" w:cs="宋体"/>
          <w:sz w:val="28"/>
          <w:szCs w:val="28"/>
        </w:rPr>
        <w:t>1.了解魏晋南北朝时代特征与生产技术的需求，对其工艺美术的发展所产生的作用；</w:t>
      </w:r>
    </w:p>
    <w:p>
      <w:pPr>
        <w:pStyle w:val="4"/>
        <w:widowControl/>
        <w:spacing w:beforeAutospacing="0" w:afterAutospacing="0" w:line="360" w:lineRule="auto"/>
        <w:ind w:firstLine="560" w:firstLineChars="200"/>
        <w:rPr>
          <w:rFonts w:ascii="宋体" w:hAnsi="宋体" w:eastAsia="宋体" w:cs="宋体"/>
          <w:sz w:val="28"/>
          <w:szCs w:val="28"/>
        </w:rPr>
      </w:pPr>
      <w:r>
        <w:rPr>
          <w:rFonts w:hint="eastAsia" w:ascii="宋体" w:hAnsi="宋体" w:eastAsia="宋体" w:cs="宋体"/>
          <w:sz w:val="28"/>
          <w:szCs w:val="28"/>
        </w:rPr>
        <w:t>2.掌握织丝绸纹样的类型、代表性陶瓷的窑址及其造型与装饰的特征；</w:t>
      </w:r>
    </w:p>
    <w:p>
      <w:pPr>
        <w:pStyle w:val="4"/>
        <w:widowControl/>
        <w:spacing w:beforeAutospacing="0" w:afterAutospacing="0" w:line="360" w:lineRule="auto"/>
        <w:ind w:firstLine="560" w:firstLineChars="200"/>
        <w:rPr>
          <w:rFonts w:ascii="宋体" w:hAnsi="宋体" w:eastAsia="宋体" w:cs="宋体"/>
          <w:sz w:val="28"/>
          <w:szCs w:val="28"/>
        </w:rPr>
      </w:pPr>
      <w:r>
        <w:rPr>
          <w:rFonts w:hint="eastAsia" w:ascii="宋体" w:hAnsi="宋体" w:eastAsia="宋体" w:cs="宋体"/>
          <w:sz w:val="28"/>
          <w:szCs w:val="28"/>
        </w:rPr>
        <w:t>3.理解魏晋南北朝时期工艺美术的特征；其审美思想的变化对中国传统工艺美术发展的重要影响。</w:t>
      </w:r>
    </w:p>
    <w:p>
      <w:pPr>
        <w:pStyle w:val="4"/>
        <w:widowControl/>
        <w:spacing w:beforeAutospacing="0" w:afterAutospacing="0" w:line="360" w:lineRule="auto"/>
        <w:ind w:firstLine="560" w:firstLineChars="200"/>
        <w:rPr>
          <w:rFonts w:ascii="宋体" w:hAnsi="宋体" w:eastAsia="宋体" w:cs="宋体"/>
          <w:sz w:val="28"/>
          <w:szCs w:val="28"/>
        </w:rPr>
      </w:pPr>
      <w:r>
        <w:rPr>
          <w:rFonts w:hint="eastAsia" w:ascii="宋体" w:hAnsi="宋体" w:eastAsia="宋体" w:cs="宋体"/>
          <w:sz w:val="28"/>
          <w:szCs w:val="28"/>
        </w:rPr>
        <w:t>（六）隋唐五代</w:t>
      </w:r>
    </w:p>
    <w:p>
      <w:pPr>
        <w:pStyle w:val="4"/>
        <w:widowControl/>
        <w:spacing w:beforeAutospacing="0" w:afterAutospacing="0" w:line="360" w:lineRule="auto"/>
        <w:ind w:firstLine="560" w:firstLineChars="200"/>
        <w:rPr>
          <w:rFonts w:ascii="宋体" w:hAnsi="宋体" w:eastAsia="宋体" w:cs="宋体"/>
          <w:sz w:val="28"/>
          <w:szCs w:val="28"/>
        </w:rPr>
      </w:pPr>
      <w:r>
        <w:rPr>
          <w:rFonts w:hint="eastAsia" w:ascii="宋体" w:hAnsi="宋体" w:eastAsia="宋体" w:cs="宋体"/>
          <w:sz w:val="28"/>
          <w:szCs w:val="28"/>
        </w:rPr>
        <w:t>1.了解隋唐五代时期特征，对其工艺美术的繁荣发展所产生的积极作用；</w:t>
      </w:r>
    </w:p>
    <w:p>
      <w:pPr>
        <w:pStyle w:val="4"/>
        <w:widowControl/>
        <w:spacing w:beforeAutospacing="0" w:afterAutospacing="0" w:line="360" w:lineRule="auto"/>
        <w:ind w:firstLine="560" w:firstLineChars="200"/>
        <w:rPr>
          <w:rFonts w:ascii="宋体" w:hAnsi="宋体" w:eastAsia="宋体" w:cs="宋体"/>
          <w:sz w:val="28"/>
          <w:szCs w:val="28"/>
        </w:rPr>
      </w:pPr>
      <w:r>
        <w:rPr>
          <w:rFonts w:hint="eastAsia" w:ascii="宋体" w:hAnsi="宋体" w:eastAsia="宋体" w:cs="宋体"/>
          <w:sz w:val="28"/>
          <w:szCs w:val="28"/>
        </w:rPr>
        <w:t>2.掌握印丝绸印花类别与方法，白瓷、青瓷、彩绘瓷、唐三彩的造型与装饰的特征，木器家具变化及其类型；</w:t>
      </w:r>
    </w:p>
    <w:p>
      <w:pPr>
        <w:pStyle w:val="4"/>
        <w:widowControl/>
        <w:spacing w:beforeAutospacing="0" w:afterAutospacing="0" w:line="360" w:lineRule="auto"/>
        <w:ind w:firstLine="560" w:firstLineChars="200"/>
        <w:rPr>
          <w:rFonts w:ascii="宋体" w:hAnsi="宋体" w:eastAsia="宋体" w:cs="宋体"/>
          <w:sz w:val="28"/>
          <w:szCs w:val="28"/>
        </w:rPr>
      </w:pPr>
      <w:r>
        <w:rPr>
          <w:rFonts w:hint="eastAsia" w:ascii="宋体" w:hAnsi="宋体" w:eastAsia="宋体" w:cs="宋体"/>
          <w:sz w:val="28"/>
          <w:szCs w:val="28"/>
        </w:rPr>
        <w:t>3.理解隋唐五代时期工艺美术的风格特征及其影响。</w:t>
      </w:r>
    </w:p>
    <w:p>
      <w:pPr>
        <w:pStyle w:val="4"/>
        <w:widowControl/>
        <w:spacing w:beforeAutospacing="0" w:afterAutospacing="0" w:line="360" w:lineRule="auto"/>
        <w:ind w:firstLine="560" w:firstLineChars="200"/>
        <w:rPr>
          <w:rFonts w:ascii="宋体" w:hAnsi="宋体" w:eastAsia="宋体" w:cs="宋体"/>
          <w:sz w:val="28"/>
          <w:szCs w:val="28"/>
        </w:rPr>
      </w:pPr>
      <w:r>
        <w:rPr>
          <w:rFonts w:hint="eastAsia" w:ascii="宋体" w:hAnsi="宋体" w:eastAsia="宋体" w:cs="宋体"/>
          <w:sz w:val="28"/>
          <w:szCs w:val="28"/>
        </w:rPr>
        <w:t>（七）辽宋夏金</w:t>
      </w:r>
    </w:p>
    <w:p>
      <w:pPr>
        <w:pStyle w:val="4"/>
        <w:widowControl/>
        <w:spacing w:beforeAutospacing="0" w:afterAutospacing="0" w:line="360" w:lineRule="auto"/>
        <w:ind w:firstLine="560" w:firstLineChars="200"/>
        <w:rPr>
          <w:rFonts w:ascii="宋体" w:hAnsi="宋体" w:eastAsia="宋体" w:cs="宋体"/>
          <w:sz w:val="28"/>
          <w:szCs w:val="28"/>
        </w:rPr>
      </w:pPr>
      <w:r>
        <w:rPr>
          <w:rFonts w:hint="eastAsia" w:ascii="宋体" w:hAnsi="宋体" w:eastAsia="宋体" w:cs="宋体"/>
          <w:sz w:val="28"/>
          <w:szCs w:val="28"/>
        </w:rPr>
        <w:t>1.了解辽宋夏金时代工艺美术与技术生产之间的关系；</w:t>
      </w:r>
    </w:p>
    <w:p>
      <w:pPr>
        <w:pStyle w:val="4"/>
        <w:widowControl/>
        <w:spacing w:beforeAutospacing="0" w:afterAutospacing="0" w:line="360" w:lineRule="auto"/>
        <w:ind w:firstLine="560" w:firstLineChars="200"/>
        <w:rPr>
          <w:rFonts w:ascii="宋体" w:hAnsi="宋体" w:eastAsia="宋体" w:cs="宋体"/>
          <w:sz w:val="28"/>
          <w:szCs w:val="28"/>
        </w:rPr>
      </w:pPr>
      <w:r>
        <w:rPr>
          <w:rFonts w:hint="eastAsia" w:ascii="宋体" w:hAnsi="宋体" w:eastAsia="宋体" w:cs="宋体"/>
          <w:sz w:val="28"/>
          <w:szCs w:val="28"/>
        </w:rPr>
        <w:t>2.了解织绣印染在造型与装饰、材料与制作中的工艺要求，掌握两宋时期的陶瓷名窑及其产品的特征；</w:t>
      </w:r>
    </w:p>
    <w:p>
      <w:pPr>
        <w:pStyle w:val="4"/>
        <w:widowControl/>
        <w:spacing w:beforeAutospacing="0" w:afterAutospacing="0" w:line="360" w:lineRule="auto"/>
        <w:ind w:firstLine="560" w:firstLineChars="200"/>
        <w:rPr>
          <w:rFonts w:ascii="宋体" w:hAnsi="宋体" w:eastAsia="宋体" w:cs="宋体"/>
          <w:sz w:val="28"/>
          <w:szCs w:val="28"/>
        </w:rPr>
      </w:pPr>
      <w:r>
        <w:rPr>
          <w:rFonts w:hint="eastAsia" w:ascii="宋体" w:hAnsi="宋体" w:eastAsia="宋体" w:cs="宋体"/>
          <w:sz w:val="28"/>
          <w:szCs w:val="28"/>
        </w:rPr>
        <w:t>3.理解辽宋夏金时期工艺美术作品的风格与影响。</w:t>
      </w:r>
    </w:p>
    <w:p>
      <w:pPr>
        <w:pStyle w:val="4"/>
        <w:widowControl/>
        <w:spacing w:beforeAutospacing="0" w:afterAutospacing="0" w:line="360" w:lineRule="auto"/>
        <w:ind w:firstLine="560" w:firstLineChars="200"/>
        <w:rPr>
          <w:rFonts w:ascii="宋体" w:hAnsi="宋体" w:eastAsia="宋体" w:cs="宋体"/>
          <w:sz w:val="28"/>
          <w:szCs w:val="28"/>
        </w:rPr>
      </w:pPr>
      <w:r>
        <w:rPr>
          <w:rFonts w:hint="eastAsia" w:ascii="宋体" w:hAnsi="宋体" w:eastAsia="宋体" w:cs="宋体"/>
          <w:sz w:val="28"/>
          <w:szCs w:val="28"/>
        </w:rPr>
        <w:t>（八）元代</w:t>
      </w:r>
    </w:p>
    <w:p>
      <w:pPr>
        <w:pStyle w:val="4"/>
        <w:widowControl/>
        <w:spacing w:beforeAutospacing="0" w:afterAutospacing="0" w:line="360" w:lineRule="auto"/>
        <w:ind w:firstLine="560" w:firstLineChars="200"/>
        <w:rPr>
          <w:rFonts w:ascii="宋体" w:hAnsi="宋体" w:eastAsia="宋体" w:cs="宋体"/>
          <w:sz w:val="28"/>
          <w:szCs w:val="28"/>
        </w:rPr>
      </w:pPr>
      <w:r>
        <w:rPr>
          <w:rFonts w:hint="eastAsia" w:ascii="宋体" w:hAnsi="宋体" w:eastAsia="宋体" w:cs="宋体"/>
          <w:sz w:val="28"/>
          <w:szCs w:val="28"/>
        </w:rPr>
        <w:t>1.了解元代时期工艺美术发展与生产格局之间的变化；</w:t>
      </w:r>
    </w:p>
    <w:p>
      <w:pPr>
        <w:pStyle w:val="4"/>
        <w:widowControl/>
        <w:spacing w:beforeAutospacing="0" w:afterAutospacing="0" w:line="360" w:lineRule="auto"/>
        <w:ind w:firstLine="560" w:firstLineChars="200"/>
        <w:rPr>
          <w:rFonts w:ascii="宋体" w:hAnsi="宋体" w:eastAsia="宋体" w:cs="宋体"/>
          <w:sz w:val="28"/>
          <w:szCs w:val="28"/>
        </w:rPr>
      </w:pPr>
      <w:r>
        <w:rPr>
          <w:rFonts w:hint="eastAsia" w:ascii="宋体" w:hAnsi="宋体" w:eastAsia="宋体" w:cs="宋体"/>
          <w:sz w:val="28"/>
          <w:szCs w:val="28"/>
        </w:rPr>
        <w:t>2.掌握织绣印染的品种类别及其丝绸纹彩的特征、景德镇窑、其他著名窑场的产品品种和类型特点；</w:t>
      </w:r>
    </w:p>
    <w:p>
      <w:pPr>
        <w:pStyle w:val="4"/>
        <w:widowControl/>
        <w:spacing w:beforeAutospacing="0" w:afterAutospacing="0" w:line="360" w:lineRule="auto"/>
        <w:ind w:firstLine="560" w:firstLineChars="200"/>
        <w:rPr>
          <w:rFonts w:ascii="宋体" w:hAnsi="宋体" w:eastAsia="宋体" w:cs="宋体"/>
          <w:sz w:val="28"/>
          <w:szCs w:val="28"/>
        </w:rPr>
      </w:pPr>
      <w:r>
        <w:rPr>
          <w:rFonts w:hint="eastAsia" w:ascii="宋体" w:hAnsi="宋体" w:eastAsia="宋体" w:cs="宋体"/>
          <w:sz w:val="28"/>
          <w:szCs w:val="28"/>
        </w:rPr>
        <w:t>3.理解辽宋夏金时期工艺美术作品的风格与影响。</w:t>
      </w:r>
    </w:p>
    <w:p>
      <w:pPr>
        <w:pStyle w:val="4"/>
        <w:widowControl/>
        <w:spacing w:beforeAutospacing="0" w:afterAutospacing="0" w:line="360" w:lineRule="auto"/>
        <w:ind w:firstLine="560" w:firstLineChars="200"/>
        <w:rPr>
          <w:rFonts w:ascii="宋体" w:hAnsi="宋体" w:eastAsia="宋体" w:cs="宋体"/>
          <w:sz w:val="28"/>
          <w:szCs w:val="28"/>
        </w:rPr>
      </w:pPr>
      <w:r>
        <w:rPr>
          <w:rFonts w:hint="eastAsia" w:ascii="宋体" w:hAnsi="宋体" w:eastAsia="宋体" w:cs="宋体"/>
          <w:sz w:val="28"/>
          <w:szCs w:val="28"/>
        </w:rPr>
        <w:t>（九）明代</w:t>
      </w:r>
    </w:p>
    <w:p>
      <w:pPr>
        <w:pStyle w:val="4"/>
        <w:widowControl/>
        <w:spacing w:beforeAutospacing="0" w:afterAutospacing="0" w:line="360" w:lineRule="auto"/>
        <w:ind w:firstLine="560" w:firstLineChars="200"/>
        <w:rPr>
          <w:rFonts w:ascii="宋体" w:hAnsi="宋体" w:eastAsia="宋体" w:cs="宋体"/>
          <w:sz w:val="28"/>
          <w:szCs w:val="28"/>
        </w:rPr>
      </w:pPr>
      <w:r>
        <w:rPr>
          <w:rFonts w:hint="eastAsia" w:ascii="宋体" w:hAnsi="宋体" w:eastAsia="宋体" w:cs="宋体"/>
          <w:sz w:val="28"/>
          <w:szCs w:val="28"/>
        </w:rPr>
        <w:t>1.了解明代时期宫廷工艺美术发展与民间工艺美术发展之间的变化；</w:t>
      </w:r>
    </w:p>
    <w:p>
      <w:pPr>
        <w:pStyle w:val="4"/>
        <w:widowControl/>
        <w:spacing w:beforeAutospacing="0" w:afterAutospacing="0" w:line="360" w:lineRule="auto"/>
        <w:ind w:firstLine="560" w:firstLineChars="200"/>
        <w:rPr>
          <w:rFonts w:ascii="宋体" w:hAnsi="宋体" w:eastAsia="宋体" w:cs="宋体"/>
          <w:sz w:val="28"/>
          <w:szCs w:val="28"/>
        </w:rPr>
      </w:pPr>
      <w:r>
        <w:rPr>
          <w:rFonts w:hint="eastAsia" w:ascii="宋体" w:hAnsi="宋体" w:eastAsia="宋体" w:cs="宋体"/>
          <w:sz w:val="28"/>
          <w:szCs w:val="28"/>
        </w:rPr>
        <w:t>2.掌握丝绸的产地与品种类型，景德镇窑、其他著名窑场的产品品种和类型特点，明式家具、漆器、宣德炉等器物的工艺美术特征；</w:t>
      </w:r>
    </w:p>
    <w:p>
      <w:pPr>
        <w:pStyle w:val="4"/>
        <w:widowControl/>
        <w:spacing w:beforeAutospacing="0" w:afterAutospacing="0" w:line="360" w:lineRule="auto"/>
        <w:ind w:firstLine="560" w:firstLineChars="200"/>
        <w:rPr>
          <w:rFonts w:ascii="宋体" w:hAnsi="宋体" w:eastAsia="宋体" w:cs="宋体"/>
          <w:sz w:val="28"/>
          <w:szCs w:val="28"/>
        </w:rPr>
      </w:pPr>
      <w:r>
        <w:rPr>
          <w:rFonts w:hint="eastAsia" w:ascii="宋体" w:hAnsi="宋体" w:eastAsia="宋体" w:cs="宋体"/>
          <w:sz w:val="28"/>
          <w:szCs w:val="28"/>
        </w:rPr>
        <w:t>3.理解明代工艺美术门类作品的风格与影响。</w:t>
      </w:r>
    </w:p>
    <w:p>
      <w:pPr>
        <w:pStyle w:val="4"/>
        <w:widowControl/>
        <w:spacing w:beforeAutospacing="0" w:afterAutospacing="0" w:line="360" w:lineRule="auto"/>
        <w:ind w:firstLine="560" w:firstLineChars="200"/>
        <w:rPr>
          <w:rFonts w:ascii="宋体" w:hAnsi="宋体" w:eastAsia="宋体" w:cs="宋体"/>
          <w:sz w:val="28"/>
          <w:szCs w:val="28"/>
        </w:rPr>
      </w:pPr>
      <w:r>
        <w:rPr>
          <w:rFonts w:hint="eastAsia" w:ascii="宋体" w:hAnsi="宋体" w:eastAsia="宋体" w:cs="宋体"/>
          <w:sz w:val="28"/>
          <w:szCs w:val="28"/>
        </w:rPr>
        <w:t>（十）清代</w:t>
      </w:r>
    </w:p>
    <w:p>
      <w:pPr>
        <w:pStyle w:val="4"/>
        <w:widowControl/>
        <w:spacing w:beforeAutospacing="0" w:afterAutospacing="0" w:line="360" w:lineRule="auto"/>
        <w:ind w:firstLine="560" w:firstLineChars="200"/>
        <w:rPr>
          <w:rFonts w:ascii="宋体" w:hAnsi="宋体" w:eastAsia="宋体" w:cs="宋体"/>
          <w:sz w:val="28"/>
          <w:szCs w:val="28"/>
        </w:rPr>
      </w:pPr>
      <w:r>
        <w:rPr>
          <w:rFonts w:hint="eastAsia" w:ascii="宋体" w:hAnsi="宋体" w:eastAsia="宋体" w:cs="宋体"/>
          <w:sz w:val="28"/>
          <w:szCs w:val="28"/>
        </w:rPr>
        <w:t>1.了解清代时期宫廷作坊与民间作坊的工艺美术发展；</w:t>
      </w:r>
    </w:p>
    <w:p>
      <w:pPr>
        <w:pStyle w:val="4"/>
        <w:widowControl/>
        <w:spacing w:beforeAutospacing="0" w:afterAutospacing="0" w:line="360" w:lineRule="auto"/>
        <w:ind w:firstLine="560" w:firstLineChars="200"/>
        <w:rPr>
          <w:rFonts w:ascii="宋体" w:hAnsi="宋体" w:eastAsia="宋体" w:cs="宋体"/>
          <w:sz w:val="28"/>
          <w:szCs w:val="28"/>
        </w:rPr>
      </w:pPr>
      <w:r>
        <w:rPr>
          <w:rFonts w:hint="eastAsia" w:ascii="宋体" w:hAnsi="宋体" w:eastAsia="宋体" w:cs="宋体"/>
          <w:sz w:val="28"/>
          <w:szCs w:val="28"/>
        </w:rPr>
        <w:t>2.掌握丝绸、陶瓷、漆器、家具、珐琅器等器物门类的产地、品种及其风格特征；</w:t>
      </w:r>
    </w:p>
    <w:p>
      <w:pPr>
        <w:pStyle w:val="4"/>
        <w:widowControl/>
        <w:spacing w:beforeAutospacing="0" w:afterAutospacing="0" w:line="360" w:lineRule="auto"/>
        <w:ind w:firstLine="560" w:firstLineChars="200"/>
        <w:rPr>
          <w:rFonts w:ascii="宋体" w:hAnsi="宋体" w:eastAsia="宋体" w:cs="宋体"/>
          <w:sz w:val="28"/>
          <w:szCs w:val="28"/>
        </w:rPr>
      </w:pPr>
      <w:r>
        <w:rPr>
          <w:rFonts w:hint="eastAsia" w:ascii="宋体" w:hAnsi="宋体" w:eastAsia="宋体" w:cs="宋体"/>
          <w:sz w:val="28"/>
          <w:szCs w:val="28"/>
        </w:rPr>
        <w:t>3.理解清代工艺美术作品门类的风格变化及其重要影响。</w:t>
      </w:r>
    </w:p>
    <w:p>
      <w:pPr>
        <w:widowControl/>
        <w:spacing w:beforeAutospacing="1" w:afterAutospacing="1" w:line="360" w:lineRule="auto"/>
        <w:ind w:firstLine="562" w:firstLineChars="200"/>
        <w:jc w:val="left"/>
        <w:rPr>
          <w:rStyle w:val="7"/>
          <w:rFonts w:ascii="宋体" w:hAnsi="宋体" w:eastAsia="宋体" w:cs="宋体"/>
          <w:kern w:val="0"/>
          <w:sz w:val="28"/>
          <w:szCs w:val="28"/>
          <w:lang w:bidi="ar"/>
        </w:rPr>
      </w:pPr>
    </w:p>
    <w:p>
      <w:pPr>
        <w:widowControl/>
        <w:spacing w:beforeAutospacing="1" w:afterAutospacing="1" w:line="360" w:lineRule="auto"/>
        <w:ind w:firstLine="562" w:firstLineChars="200"/>
        <w:jc w:val="left"/>
        <w:rPr>
          <w:rStyle w:val="7"/>
          <w:rFonts w:ascii="宋体" w:hAnsi="宋体" w:eastAsia="宋体" w:cs="宋体"/>
          <w:kern w:val="0"/>
          <w:sz w:val="28"/>
          <w:szCs w:val="28"/>
          <w:lang w:bidi="ar"/>
        </w:rPr>
      </w:pPr>
    </w:p>
    <w:p>
      <w:pPr>
        <w:widowControl/>
        <w:spacing w:beforeAutospacing="1" w:afterAutospacing="1" w:line="360" w:lineRule="auto"/>
        <w:ind w:firstLine="562" w:firstLineChars="200"/>
        <w:jc w:val="left"/>
        <w:rPr>
          <w:rFonts w:ascii="宋体" w:hAnsi="宋体" w:eastAsia="宋体" w:cs="宋体"/>
          <w:sz w:val="28"/>
          <w:szCs w:val="28"/>
        </w:rPr>
      </w:pPr>
      <w:r>
        <w:rPr>
          <w:rStyle w:val="7"/>
          <w:rFonts w:hint="eastAsia" w:ascii="宋体" w:hAnsi="宋体" w:eastAsia="宋体" w:cs="宋体"/>
          <w:kern w:val="0"/>
          <w:sz w:val="28"/>
          <w:szCs w:val="28"/>
          <w:lang w:bidi="ar"/>
        </w:rPr>
        <w:t>三、试卷结构</w:t>
      </w:r>
    </w:p>
    <w:tbl>
      <w:tblPr>
        <w:tblStyle w:val="5"/>
        <w:tblW w:w="36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2040"/>
        <w:gridCol w:w="156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04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spacing w:before="105" w:after="105" w:line="360" w:lineRule="auto"/>
              <w:ind w:firstLine="562" w:firstLineChars="200"/>
              <w:jc w:val="left"/>
              <w:rPr>
                <w:rFonts w:ascii="宋体" w:hAnsi="宋体" w:eastAsia="宋体" w:cs="宋体"/>
                <w:sz w:val="28"/>
                <w:szCs w:val="28"/>
              </w:rPr>
            </w:pPr>
            <w:r>
              <w:rPr>
                <w:rStyle w:val="7"/>
                <w:rFonts w:hint="eastAsia" w:ascii="宋体" w:hAnsi="宋体" w:eastAsia="宋体" w:cs="宋体"/>
                <w:kern w:val="0"/>
                <w:sz w:val="28"/>
                <w:szCs w:val="28"/>
                <w:lang w:bidi="ar"/>
              </w:rPr>
              <w:t>题 型</w:t>
            </w:r>
          </w:p>
        </w:tc>
        <w:tc>
          <w:tcPr>
            <w:tcW w:w="1560" w:type="dxa"/>
            <w:tcBorders>
              <w:top w:val="outset" w:color="000000" w:sz="6" w:space="0"/>
              <w:left w:val="nil"/>
              <w:bottom w:val="outset" w:color="000000" w:sz="6" w:space="0"/>
              <w:right w:val="outset" w:color="000000" w:sz="6" w:space="0"/>
            </w:tcBorders>
            <w:shd w:val="clear" w:color="auto" w:fill="auto"/>
            <w:vAlign w:val="center"/>
          </w:tcPr>
          <w:p>
            <w:pPr>
              <w:widowControl/>
              <w:spacing w:before="105" w:after="105" w:line="360" w:lineRule="auto"/>
              <w:ind w:firstLine="562" w:firstLineChars="200"/>
              <w:jc w:val="left"/>
              <w:rPr>
                <w:rFonts w:ascii="宋体" w:hAnsi="宋体" w:eastAsia="宋体" w:cs="宋体"/>
                <w:sz w:val="28"/>
                <w:szCs w:val="28"/>
              </w:rPr>
            </w:pPr>
            <w:r>
              <w:rPr>
                <w:rStyle w:val="7"/>
                <w:rFonts w:hint="eastAsia" w:ascii="宋体" w:hAnsi="宋体" w:eastAsia="宋体" w:cs="宋体"/>
                <w:kern w:val="0"/>
                <w:sz w:val="28"/>
                <w:szCs w:val="28"/>
                <w:lang w:bidi="ar"/>
              </w:rPr>
              <w:t>总 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04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spacing w:before="105" w:after="105" w:line="360" w:lineRule="auto"/>
              <w:ind w:firstLine="560" w:firstLineChars="200"/>
              <w:jc w:val="left"/>
              <w:rPr>
                <w:rFonts w:ascii="宋体" w:hAnsi="宋体" w:eastAsia="宋体" w:cs="宋体"/>
                <w:sz w:val="28"/>
                <w:szCs w:val="28"/>
              </w:rPr>
            </w:pPr>
            <w:r>
              <w:rPr>
                <w:rFonts w:hint="eastAsia" w:ascii="宋体" w:hAnsi="宋体" w:eastAsia="宋体" w:cs="宋体"/>
                <w:kern w:val="0"/>
                <w:sz w:val="28"/>
                <w:szCs w:val="28"/>
                <w:lang w:bidi="ar"/>
              </w:rPr>
              <w:t>单项选择题</w:t>
            </w:r>
          </w:p>
        </w:tc>
        <w:tc>
          <w:tcPr>
            <w:tcW w:w="1560" w:type="dxa"/>
            <w:tcBorders>
              <w:top w:val="outset" w:color="000000" w:sz="6" w:space="0"/>
              <w:left w:val="nil"/>
              <w:bottom w:val="outset" w:color="000000" w:sz="6" w:space="0"/>
              <w:right w:val="outset" w:color="000000" w:sz="6" w:space="0"/>
            </w:tcBorders>
            <w:shd w:val="clear" w:color="auto" w:fill="auto"/>
            <w:vAlign w:val="center"/>
          </w:tcPr>
          <w:p>
            <w:pPr>
              <w:widowControl/>
              <w:spacing w:before="105" w:after="105" w:line="360" w:lineRule="auto"/>
              <w:ind w:firstLine="560" w:firstLineChars="200"/>
              <w:jc w:val="left"/>
              <w:rPr>
                <w:rFonts w:ascii="宋体" w:hAnsi="宋体" w:eastAsia="宋体" w:cs="宋体"/>
                <w:sz w:val="28"/>
                <w:szCs w:val="28"/>
              </w:rPr>
            </w:pPr>
            <w:r>
              <w:rPr>
                <w:rFonts w:hint="eastAsia" w:ascii="宋体" w:hAnsi="宋体" w:eastAsia="宋体" w:cs="宋体"/>
                <w:kern w:val="0"/>
                <w:sz w:val="28"/>
                <w:szCs w:val="28"/>
                <w:lang w:bidi="ar"/>
              </w:rPr>
              <w:t>15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04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spacing w:before="105" w:after="105" w:line="360" w:lineRule="auto"/>
              <w:ind w:firstLine="560" w:firstLineChars="200"/>
              <w:jc w:val="left"/>
              <w:rPr>
                <w:rFonts w:ascii="宋体" w:hAnsi="宋体" w:eastAsia="宋体" w:cs="宋体"/>
                <w:sz w:val="28"/>
                <w:szCs w:val="28"/>
              </w:rPr>
            </w:pPr>
            <w:r>
              <w:rPr>
                <w:rFonts w:hint="eastAsia" w:ascii="宋体" w:hAnsi="宋体" w:eastAsia="宋体" w:cs="宋体"/>
                <w:kern w:val="0"/>
                <w:sz w:val="28"/>
                <w:szCs w:val="28"/>
                <w:lang w:bidi="ar"/>
              </w:rPr>
              <w:t>填空题</w:t>
            </w:r>
          </w:p>
        </w:tc>
        <w:tc>
          <w:tcPr>
            <w:tcW w:w="1560" w:type="dxa"/>
            <w:tcBorders>
              <w:top w:val="outset" w:color="000000" w:sz="6" w:space="0"/>
              <w:left w:val="nil"/>
              <w:bottom w:val="outset" w:color="000000" w:sz="6" w:space="0"/>
              <w:right w:val="outset" w:color="000000" w:sz="6" w:space="0"/>
            </w:tcBorders>
            <w:shd w:val="clear" w:color="auto" w:fill="auto"/>
            <w:vAlign w:val="center"/>
          </w:tcPr>
          <w:p>
            <w:pPr>
              <w:widowControl/>
              <w:spacing w:before="105" w:after="105"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rPr>
              <w:t>20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04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spacing w:before="105" w:after="105" w:line="360" w:lineRule="auto"/>
              <w:ind w:firstLine="560" w:firstLineChars="200"/>
              <w:jc w:val="left"/>
              <w:rPr>
                <w:rFonts w:ascii="宋体" w:hAnsi="宋体" w:eastAsia="宋体" w:cs="宋体"/>
                <w:sz w:val="28"/>
                <w:szCs w:val="28"/>
              </w:rPr>
            </w:pPr>
            <w:r>
              <w:rPr>
                <w:rFonts w:hint="eastAsia" w:ascii="宋体" w:hAnsi="宋体" w:eastAsia="宋体" w:cs="宋体"/>
                <w:kern w:val="0"/>
                <w:sz w:val="28"/>
                <w:szCs w:val="28"/>
                <w:lang w:bidi="ar"/>
              </w:rPr>
              <w:t>名词解释</w:t>
            </w:r>
          </w:p>
        </w:tc>
        <w:tc>
          <w:tcPr>
            <w:tcW w:w="1560" w:type="dxa"/>
            <w:tcBorders>
              <w:top w:val="outset" w:color="000000" w:sz="6" w:space="0"/>
              <w:left w:val="nil"/>
              <w:bottom w:val="outset" w:color="000000" w:sz="6" w:space="0"/>
              <w:right w:val="outset" w:color="000000" w:sz="6" w:space="0"/>
            </w:tcBorders>
            <w:shd w:val="clear" w:color="auto" w:fill="auto"/>
            <w:vAlign w:val="center"/>
          </w:tcPr>
          <w:p>
            <w:pPr>
              <w:widowControl/>
              <w:spacing w:before="105" w:after="105"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rPr>
              <w:t>25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04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spacing w:before="105" w:after="105" w:line="360" w:lineRule="auto"/>
              <w:ind w:firstLine="560" w:firstLineChars="200"/>
              <w:jc w:val="left"/>
              <w:rPr>
                <w:rFonts w:ascii="宋体" w:hAnsi="宋体" w:eastAsia="宋体" w:cs="宋体"/>
                <w:sz w:val="28"/>
                <w:szCs w:val="28"/>
              </w:rPr>
            </w:pPr>
            <w:r>
              <w:rPr>
                <w:rFonts w:hint="eastAsia" w:ascii="宋体" w:hAnsi="宋体" w:eastAsia="宋体" w:cs="宋体"/>
                <w:kern w:val="0"/>
                <w:sz w:val="28"/>
                <w:szCs w:val="28"/>
                <w:lang w:bidi="ar"/>
              </w:rPr>
              <w:t>简答题</w:t>
            </w:r>
          </w:p>
        </w:tc>
        <w:tc>
          <w:tcPr>
            <w:tcW w:w="1560" w:type="dxa"/>
            <w:tcBorders>
              <w:top w:val="outset" w:color="000000" w:sz="6" w:space="0"/>
              <w:left w:val="nil"/>
              <w:bottom w:val="outset" w:color="000000" w:sz="6" w:space="0"/>
              <w:right w:val="outset" w:color="000000" w:sz="6" w:space="0"/>
            </w:tcBorders>
            <w:shd w:val="clear" w:color="auto" w:fill="auto"/>
            <w:vAlign w:val="center"/>
          </w:tcPr>
          <w:p>
            <w:pPr>
              <w:widowControl/>
              <w:spacing w:before="105" w:after="105" w:line="360" w:lineRule="auto"/>
              <w:ind w:firstLine="560" w:firstLineChars="200"/>
              <w:jc w:val="left"/>
              <w:rPr>
                <w:rFonts w:ascii="宋体" w:hAnsi="宋体" w:eastAsia="宋体" w:cs="宋体"/>
                <w:sz w:val="28"/>
                <w:szCs w:val="28"/>
              </w:rPr>
            </w:pPr>
            <w:r>
              <w:rPr>
                <w:rFonts w:hint="eastAsia" w:ascii="宋体" w:hAnsi="宋体" w:eastAsia="宋体" w:cs="宋体"/>
                <w:kern w:val="0"/>
                <w:sz w:val="28"/>
                <w:szCs w:val="28"/>
                <w:lang w:bidi="ar"/>
              </w:rPr>
              <w:t>40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04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spacing w:before="105" w:after="105" w:line="360" w:lineRule="auto"/>
              <w:ind w:firstLine="560" w:firstLineChars="200"/>
              <w:jc w:val="left"/>
              <w:rPr>
                <w:rFonts w:ascii="宋体" w:hAnsi="宋体" w:eastAsia="宋体" w:cs="宋体"/>
                <w:sz w:val="28"/>
                <w:szCs w:val="28"/>
              </w:rPr>
            </w:pPr>
            <w:r>
              <w:rPr>
                <w:rFonts w:hint="eastAsia" w:ascii="宋体" w:hAnsi="宋体" w:eastAsia="宋体" w:cs="宋体"/>
                <w:kern w:val="0"/>
                <w:sz w:val="28"/>
                <w:szCs w:val="28"/>
                <w:lang w:bidi="ar"/>
              </w:rPr>
              <w:t>论述题</w:t>
            </w:r>
          </w:p>
        </w:tc>
        <w:tc>
          <w:tcPr>
            <w:tcW w:w="1560" w:type="dxa"/>
            <w:tcBorders>
              <w:top w:val="outset" w:color="000000" w:sz="6" w:space="0"/>
              <w:left w:val="nil"/>
              <w:bottom w:val="outset" w:color="000000" w:sz="6" w:space="0"/>
              <w:right w:val="outset" w:color="000000" w:sz="6" w:space="0"/>
            </w:tcBorders>
            <w:shd w:val="clear" w:color="auto" w:fill="auto"/>
            <w:vAlign w:val="center"/>
          </w:tcPr>
          <w:p>
            <w:pPr>
              <w:widowControl/>
              <w:spacing w:before="105" w:after="105" w:line="360" w:lineRule="auto"/>
              <w:ind w:firstLine="560" w:firstLineChars="200"/>
              <w:jc w:val="left"/>
              <w:rPr>
                <w:rFonts w:ascii="宋体" w:hAnsi="宋体" w:eastAsia="宋体" w:cs="宋体"/>
                <w:sz w:val="28"/>
                <w:szCs w:val="28"/>
              </w:rPr>
            </w:pPr>
            <w:r>
              <w:rPr>
                <w:rFonts w:hint="eastAsia" w:ascii="宋体" w:hAnsi="宋体" w:eastAsia="宋体" w:cs="宋体"/>
                <w:kern w:val="0"/>
                <w:sz w:val="28"/>
                <w:szCs w:val="28"/>
                <w:lang w:bidi="ar"/>
              </w:rPr>
              <w:t>50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04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spacing w:before="105" w:after="105" w:line="360" w:lineRule="auto"/>
              <w:ind w:firstLine="560" w:firstLineChars="200"/>
              <w:jc w:val="left"/>
              <w:rPr>
                <w:rFonts w:ascii="宋体" w:hAnsi="宋体" w:eastAsia="宋体" w:cs="宋体"/>
                <w:sz w:val="28"/>
                <w:szCs w:val="28"/>
              </w:rPr>
            </w:pPr>
            <w:r>
              <w:rPr>
                <w:rFonts w:hint="eastAsia" w:ascii="宋体" w:hAnsi="宋体" w:eastAsia="宋体" w:cs="宋体"/>
                <w:kern w:val="0"/>
                <w:sz w:val="28"/>
                <w:szCs w:val="28"/>
                <w:lang w:bidi="ar"/>
              </w:rPr>
              <w:t>合计</w:t>
            </w:r>
          </w:p>
        </w:tc>
        <w:tc>
          <w:tcPr>
            <w:tcW w:w="1560" w:type="dxa"/>
            <w:tcBorders>
              <w:top w:val="outset" w:color="000000" w:sz="6" w:space="0"/>
              <w:left w:val="nil"/>
              <w:bottom w:val="outset" w:color="000000" w:sz="6" w:space="0"/>
              <w:right w:val="outset" w:color="000000" w:sz="6" w:space="0"/>
            </w:tcBorders>
            <w:shd w:val="clear" w:color="auto" w:fill="auto"/>
            <w:vAlign w:val="center"/>
          </w:tcPr>
          <w:p>
            <w:pPr>
              <w:widowControl/>
              <w:spacing w:before="105" w:after="105" w:line="360" w:lineRule="auto"/>
              <w:ind w:firstLine="560" w:firstLineChars="200"/>
              <w:jc w:val="left"/>
              <w:rPr>
                <w:rFonts w:ascii="宋体" w:hAnsi="宋体" w:eastAsia="宋体" w:cs="宋体"/>
                <w:sz w:val="28"/>
                <w:szCs w:val="28"/>
              </w:rPr>
            </w:pPr>
            <w:r>
              <w:rPr>
                <w:rFonts w:hint="eastAsia" w:ascii="宋体" w:hAnsi="宋体" w:eastAsia="宋体" w:cs="宋体"/>
                <w:kern w:val="0"/>
                <w:sz w:val="28"/>
                <w:szCs w:val="28"/>
                <w:lang w:bidi="ar"/>
              </w:rPr>
              <w:t>150</w:t>
            </w:r>
          </w:p>
        </w:tc>
      </w:tr>
    </w:tbl>
    <w:p>
      <w:pPr>
        <w:widowControl/>
        <w:numPr>
          <w:ilvl w:val="0"/>
          <w:numId w:val="1"/>
        </w:numPr>
        <w:spacing w:beforeAutospacing="1" w:afterAutospacing="1" w:line="360" w:lineRule="auto"/>
        <w:ind w:firstLine="562" w:firstLineChars="200"/>
        <w:jc w:val="left"/>
        <w:rPr>
          <w:rStyle w:val="7"/>
          <w:rFonts w:ascii="宋体" w:hAnsi="宋体" w:eastAsia="宋体" w:cs="宋体"/>
          <w:kern w:val="0"/>
          <w:sz w:val="28"/>
          <w:szCs w:val="28"/>
          <w:lang w:bidi="ar"/>
        </w:rPr>
      </w:pPr>
      <w:r>
        <w:rPr>
          <w:rStyle w:val="7"/>
          <w:rFonts w:hint="eastAsia" w:ascii="宋体" w:hAnsi="宋体" w:eastAsia="宋体" w:cs="宋体"/>
          <w:kern w:val="0"/>
          <w:sz w:val="28"/>
          <w:szCs w:val="28"/>
          <w:lang w:bidi="ar"/>
        </w:rPr>
        <w:t>考试方式</w:t>
      </w:r>
    </w:p>
    <w:p>
      <w:pPr>
        <w:widowControl/>
        <w:spacing w:beforeAutospacing="1" w:afterAutospacing="1" w:line="360" w:lineRule="auto"/>
        <w:ind w:firstLine="560" w:firstLineChars="200"/>
        <w:jc w:val="left"/>
        <w:rPr>
          <w:rStyle w:val="7"/>
          <w:rFonts w:ascii="宋体" w:hAnsi="宋体" w:eastAsia="宋体" w:cs="宋体"/>
          <w:b w:val="0"/>
          <w:bCs/>
          <w:kern w:val="0"/>
          <w:sz w:val="28"/>
          <w:szCs w:val="28"/>
          <w:lang w:bidi="ar"/>
        </w:rPr>
      </w:pPr>
      <w:r>
        <w:rPr>
          <w:rStyle w:val="7"/>
          <w:rFonts w:hint="eastAsia" w:ascii="宋体" w:hAnsi="宋体" w:eastAsia="宋体" w:cs="宋体"/>
          <w:b w:val="0"/>
          <w:bCs/>
          <w:kern w:val="0"/>
          <w:sz w:val="28"/>
          <w:szCs w:val="28"/>
          <w:lang w:bidi="ar"/>
        </w:rPr>
        <w:t>考试采用闭卷考试，考试时间90分钟，总分值150分。</w:t>
      </w:r>
    </w:p>
    <w:p>
      <w:pPr>
        <w:widowControl/>
        <w:spacing w:beforeAutospacing="1" w:afterAutospacing="1" w:line="360" w:lineRule="auto"/>
        <w:ind w:firstLine="562" w:firstLineChars="200"/>
        <w:jc w:val="left"/>
        <w:rPr>
          <w:rFonts w:ascii="宋体" w:hAnsi="宋体" w:eastAsia="宋体" w:cs="宋体"/>
          <w:sz w:val="28"/>
          <w:szCs w:val="28"/>
        </w:rPr>
      </w:pPr>
      <w:r>
        <w:rPr>
          <w:rStyle w:val="7"/>
          <w:rFonts w:hint="eastAsia" w:ascii="宋体" w:hAnsi="宋体" w:eastAsia="宋体" w:cs="宋体"/>
          <w:kern w:val="0"/>
          <w:sz w:val="28"/>
          <w:szCs w:val="28"/>
          <w:lang w:bidi="ar"/>
        </w:rPr>
        <w:t>五、主要参考书目</w:t>
      </w:r>
    </w:p>
    <w:p>
      <w:pPr>
        <w:widowControl/>
        <w:spacing w:beforeAutospacing="1" w:afterAutospacing="1" w:line="360" w:lineRule="auto"/>
        <w:ind w:firstLine="560" w:firstLineChars="200"/>
        <w:jc w:val="left"/>
        <w:rPr>
          <w:rFonts w:ascii="宋体" w:hAnsi="宋体" w:eastAsia="宋体" w:cs="宋体"/>
          <w:sz w:val="28"/>
          <w:szCs w:val="28"/>
        </w:rPr>
      </w:pPr>
      <w:r>
        <w:rPr>
          <w:rFonts w:hint="eastAsia" w:ascii="宋体" w:hAnsi="宋体" w:eastAsia="宋体" w:cs="宋体"/>
          <w:kern w:val="0"/>
          <w:sz w:val="28"/>
          <w:szCs w:val="28"/>
          <w:lang w:bidi="ar"/>
        </w:rPr>
        <w:t>尚刚. 《中国工艺美术史新编</w:t>
      </w:r>
      <w:r>
        <w:rPr>
          <w:rFonts w:hint="eastAsia" w:ascii="宋体" w:hAnsi="宋体" w:eastAsia="宋体" w:cs="宋体"/>
          <w:color w:val="333333"/>
          <w:kern w:val="0"/>
          <w:sz w:val="28"/>
          <w:szCs w:val="28"/>
          <w:lang w:bidi="ar"/>
        </w:rPr>
        <w:t>》</w:t>
      </w:r>
      <w:r>
        <w:rPr>
          <w:rFonts w:hint="eastAsia" w:ascii="宋体" w:hAnsi="宋体" w:eastAsia="宋体" w:cs="宋体"/>
          <w:kern w:val="0"/>
          <w:sz w:val="28"/>
          <w:szCs w:val="28"/>
          <w:lang w:bidi="ar"/>
        </w:rPr>
        <w:t>（第二版）</w:t>
      </w:r>
      <w:r>
        <w:rPr>
          <w:rFonts w:hint="eastAsia" w:ascii="宋体" w:hAnsi="宋体" w:eastAsia="宋体" w:cs="宋体"/>
          <w:color w:val="333333"/>
          <w:kern w:val="0"/>
          <w:sz w:val="28"/>
          <w:szCs w:val="28"/>
          <w:lang w:bidi="ar"/>
        </w:rPr>
        <w:t>.</w:t>
      </w:r>
      <w:r>
        <w:rPr>
          <w:rFonts w:hint="eastAsia" w:ascii="宋体" w:hAnsi="宋体" w:eastAsia="宋体" w:cs="宋体"/>
          <w:kern w:val="0"/>
          <w:sz w:val="28"/>
          <w:szCs w:val="28"/>
          <w:lang w:bidi="ar"/>
        </w:rPr>
        <w:t>高等教育出版社</w:t>
      </w:r>
      <w:r>
        <w:rPr>
          <w:rFonts w:hint="eastAsia" w:ascii="宋体" w:hAnsi="宋体" w:eastAsia="宋体" w:cs="宋体"/>
          <w:color w:val="333333"/>
          <w:kern w:val="0"/>
          <w:sz w:val="28"/>
          <w:szCs w:val="28"/>
          <w:lang w:bidi="ar"/>
        </w:rPr>
        <w:t>，</w:t>
      </w:r>
      <w:r>
        <w:rPr>
          <w:rFonts w:hint="eastAsia" w:ascii="宋体" w:hAnsi="宋体" w:eastAsia="宋体" w:cs="宋体"/>
          <w:kern w:val="0"/>
          <w:sz w:val="28"/>
          <w:szCs w:val="28"/>
          <w:lang w:bidi="ar"/>
        </w:rPr>
        <w:t>2015</w:t>
      </w:r>
      <w:r>
        <w:rPr>
          <w:rFonts w:hint="eastAsia" w:ascii="宋体" w:hAnsi="宋体" w:eastAsia="宋体" w:cs="宋体"/>
          <w:color w:val="333333"/>
          <w:kern w:val="0"/>
          <w:sz w:val="28"/>
          <w:szCs w:val="28"/>
          <w:lang w:bidi="ar"/>
        </w:rPr>
        <w:t>.</w:t>
      </w:r>
    </w:p>
    <w:p>
      <w:pPr>
        <w:spacing w:line="360" w:lineRule="auto"/>
        <w:ind w:firstLine="643" w:firstLineChars="200"/>
        <w:jc w:val="center"/>
        <w:rPr>
          <w:rFonts w:ascii="黑体" w:hAnsi="黑体" w:eastAsia="黑体" w:cs="黑体"/>
          <w:b/>
          <w:bCs/>
          <w:sz w:val="32"/>
          <w:szCs w:val="32"/>
        </w:rPr>
      </w:pPr>
    </w:p>
    <w:p>
      <w:pPr>
        <w:ind w:firstLine="643" w:firstLineChars="200"/>
        <w:rPr>
          <w:rFonts w:ascii="黑体" w:hAnsi="黑体" w:eastAsia="黑体" w:cs="黑体"/>
          <w:b/>
          <w:bCs/>
          <w:kern w:val="0"/>
          <w:sz w:val="32"/>
          <w:szCs w:val="32"/>
        </w:rPr>
      </w:pPr>
      <w:r>
        <w:rPr>
          <w:rFonts w:hint="eastAsia" w:ascii="黑体" w:hAnsi="黑体" w:eastAsia="黑体" w:cs="黑体"/>
          <w:b/>
          <w:bCs/>
          <w:kern w:val="0"/>
          <w:sz w:val="32"/>
          <w:szCs w:val="32"/>
        </w:rPr>
        <w:t xml:space="preserve">科目二            </w:t>
      </w:r>
      <w:r>
        <w:rPr>
          <w:rFonts w:hint="eastAsia" w:ascii="黑体" w:hAnsi="黑体" w:eastAsia="黑体" w:cs="黑体"/>
          <w:b/>
          <w:bCs/>
          <w:kern w:val="0"/>
          <w:sz w:val="32"/>
          <w:szCs w:val="32"/>
          <w:lang w:eastAsia="zh-Hans"/>
        </w:rPr>
        <w:t>创意手绘</w:t>
      </w:r>
    </w:p>
    <w:p>
      <w:pPr>
        <w:numPr>
          <w:ilvl w:val="0"/>
          <w:numId w:val="2"/>
        </w:numPr>
        <w:spacing w:line="360" w:lineRule="auto"/>
        <w:ind w:firstLine="560" w:firstLineChars="200"/>
        <w:rPr>
          <w:rFonts w:ascii="宋体" w:hAnsi="宋体" w:eastAsia="宋体" w:cs="宋体"/>
          <w:kern w:val="0"/>
          <w:sz w:val="28"/>
          <w:szCs w:val="28"/>
          <w:lang w:eastAsia="zh-Hans"/>
        </w:rPr>
      </w:pPr>
      <w:r>
        <w:rPr>
          <w:rFonts w:hint="eastAsia" w:ascii="宋体" w:hAnsi="宋体" w:eastAsia="宋体" w:cs="宋体"/>
          <w:kern w:val="0"/>
          <w:sz w:val="28"/>
          <w:szCs w:val="28"/>
        </w:rPr>
        <w:t>考核</w:t>
      </w:r>
      <w:r>
        <w:rPr>
          <w:rFonts w:hint="eastAsia" w:ascii="宋体" w:hAnsi="宋体" w:eastAsia="宋体" w:cs="宋体"/>
          <w:kern w:val="0"/>
          <w:sz w:val="28"/>
          <w:szCs w:val="28"/>
          <w:lang w:eastAsia="zh-Hans"/>
        </w:rPr>
        <w:t>方式：闭卷</w:t>
      </w:r>
    </w:p>
    <w:p>
      <w:pPr>
        <w:numPr>
          <w:ilvl w:val="0"/>
          <w:numId w:val="2"/>
        </w:numPr>
        <w:spacing w:line="360" w:lineRule="auto"/>
        <w:ind w:firstLine="560" w:firstLineChars="200"/>
        <w:rPr>
          <w:rFonts w:ascii="宋体" w:hAnsi="宋体" w:eastAsia="宋体" w:cs="宋体"/>
          <w:kern w:val="0"/>
          <w:sz w:val="28"/>
          <w:szCs w:val="28"/>
          <w:lang w:eastAsia="zh-Hans"/>
        </w:rPr>
      </w:pPr>
      <w:r>
        <w:rPr>
          <w:rFonts w:hint="eastAsia" w:ascii="宋体" w:hAnsi="宋体" w:eastAsia="宋体" w:cs="宋体"/>
          <w:kern w:val="0"/>
          <w:sz w:val="28"/>
          <w:szCs w:val="28"/>
          <w:lang w:eastAsia="zh-Hans"/>
        </w:rPr>
        <w:t>考核时间：120分钟</w:t>
      </w:r>
    </w:p>
    <w:p>
      <w:pPr>
        <w:numPr>
          <w:ilvl w:val="0"/>
          <w:numId w:val="2"/>
        </w:numPr>
        <w:spacing w:line="360" w:lineRule="auto"/>
        <w:ind w:firstLine="560" w:firstLineChars="200"/>
        <w:rPr>
          <w:rFonts w:ascii="宋体" w:hAnsi="宋体" w:eastAsia="宋体" w:cs="宋体"/>
          <w:kern w:val="0"/>
          <w:sz w:val="28"/>
          <w:szCs w:val="28"/>
          <w:lang w:eastAsia="zh-Hans"/>
        </w:rPr>
      </w:pPr>
      <w:r>
        <w:rPr>
          <w:rFonts w:hint="eastAsia" w:ascii="宋体" w:hAnsi="宋体" w:eastAsia="宋体" w:cs="宋体"/>
          <w:kern w:val="0"/>
          <w:sz w:val="28"/>
          <w:szCs w:val="28"/>
          <w:lang w:eastAsia="zh-Hans"/>
        </w:rPr>
        <w:t>试卷结构：</w:t>
      </w:r>
    </w:p>
    <w:p>
      <w:pPr>
        <w:spacing w:line="360" w:lineRule="auto"/>
        <w:ind w:firstLine="560" w:firstLineChars="200"/>
        <w:rPr>
          <w:rFonts w:ascii="宋体" w:hAnsi="宋体" w:eastAsia="宋体" w:cs="宋体"/>
          <w:kern w:val="0"/>
          <w:sz w:val="28"/>
          <w:szCs w:val="28"/>
          <w:lang w:eastAsia="zh-Hans"/>
        </w:rPr>
      </w:pPr>
      <w:r>
        <w:rPr>
          <w:rFonts w:hint="eastAsia" w:ascii="宋体" w:hAnsi="宋体" w:eastAsia="宋体" w:cs="宋体"/>
          <w:kern w:val="0"/>
          <w:sz w:val="28"/>
          <w:szCs w:val="28"/>
          <w:lang w:eastAsia="zh-Hans"/>
        </w:rPr>
        <w:t>根据命题在规定的时间内完成。试卷满分为150分。自带工具</w:t>
      </w:r>
      <w:bookmarkStart w:id="0" w:name="_GoBack"/>
      <w:bookmarkEnd w:id="0"/>
      <w:r>
        <w:rPr>
          <w:rFonts w:hint="eastAsia" w:ascii="宋体" w:hAnsi="宋体" w:eastAsia="宋体" w:cs="宋体"/>
          <w:kern w:val="0"/>
          <w:sz w:val="28"/>
          <w:szCs w:val="28"/>
          <w:lang w:eastAsia="zh-Hans"/>
        </w:rPr>
        <w:t>（如：画板、直尺、三角板、马克笔、彩铅、水彩等），画纸A3，由我院主考单位统发。</w:t>
      </w:r>
    </w:p>
    <w:p>
      <w:pPr>
        <w:numPr>
          <w:ilvl w:val="0"/>
          <w:numId w:val="2"/>
        </w:numPr>
        <w:spacing w:line="360" w:lineRule="auto"/>
        <w:ind w:firstLine="560" w:firstLineChars="200"/>
        <w:rPr>
          <w:rFonts w:ascii="宋体" w:hAnsi="宋体" w:eastAsia="宋体" w:cs="宋体"/>
          <w:kern w:val="0"/>
          <w:sz w:val="28"/>
          <w:szCs w:val="28"/>
          <w:lang w:eastAsia="zh-Hans"/>
        </w:rPr>
      </w:pPr>
      <w:r>
        <w:rPr>
          <w:rFonts w:hint="eastAsia" w:ascii="宋体" w:hAnsi="宋体" w:eastAsia="宋体" w:cs="宋体"/>
          <w:kern w:val="0"/>
          <w:sz w:val="28"/>
          <w:szCs w:val="28"/>
          <w:lang w:eastAsia="zh-Hans"/>
        </w:rPr>
        <w:t>参考书目：无</w:t>
      </w:r>
    </w:p>
    <w:p>
      <w:pPr>
        <w:numPr>
          <w:ilvl w:val="0"/>
          <w:numId w:val="2"/>
        </w:numPr>
        <w:spacing w:line="360" w:lineRule="auto"/>
        <w:ind w:firstLine="560" w:firstLineChars="200"/>
        <w:rPr>
          <w:rFonts w:ascii="宋体" w:hAnsi="宋体" w:eastAsia="宋体" w:cs="宋体"/>
          <w:kern w:val="0"/>
          <w:sz w:val="28"/>
          <w:szCs w:val="28"/>
          <w:lang w:eastAsia="zh-Hans"/>
        </w:rPr>
      </w:pPr>
      <w:r>
        <w:rPr>
          <w:rFonts w:hint="eastAsia" w:ascii="宋体" w:hAnsi="宋体" w:eastAsia="宋体" w:cs="宋体"/>
          <w:kern w:val="0"/>
          <w:sz w:val="28"/>
          <w:szCs w:val="28"/>
          <w:lang w:eastAsia="zh-Hans"/>
        </w:rPr>
        <w:t>考核基本要求：</w:t>
      </w:r>
    </w:p>
    <w:p>
      <w:pPr>
        <w:numPr>
          <w:ilvl w:val="0"/>
          <w:numId w:val="3"/>
        </w:numPr>
        <w:spacing w:line="360" w:lineRule="auto"/>
        <w:ind w:firstLine="560" w:firstLineChars="200"/>
        <w:rPr>
          <w:rFonts w:ascii="宋体" w:hAnsi="宋体" w:eastAsia="宋体" w:cs="宋体"/>
          <w:kern w:val="0"/>
          <w:sz w:val="28"/>
          <w:szCs w:val="28"/>
          <w:lang w:eastAsia="zh-Hans"/>
        </w:rPr>
      </w:pPr>
      <w:r>
        <w:rPr>
          <w:rFonts w:hint="eastAsia" w:ascii="宋体" w:hAnsi="宋体" w:eastAsia="宋体" w:cs="宋体"/>
          <w:kern w:val="0"/>
          <w:sz w:val="28"/>
          <w:szCs w:val="28"/>
          <w:lang w:eastAsia="zh-Hans"/>
        </w:rPr>
        <w:t>内容：</w:t>
      </w:r>
    </w:p>
    <w:p>
      <w:pPr>
        <w:spacing w:line="360" w:lineRule="auto"/>
        <w:ind w:firstLine="560" w:firstLineChars="200"/>
        <w:rPr>
          <w:rFonts w:ascii="宋体" w:hAnsi="宋体" w:eastAsia="宋体" w:cs="宋体"/>
          <w:kern w:val="0"/>
          <w:sz w:val="28"/>
          <w:szCs w:val="28"/>
          <w:lang w:eastAsia="zh-Hans"/>
        </w:rPr>
      </w:pPr>
      <w:r>
        <w:rPr>
          <w:rFonts w:hint="eastAsia" w:ascii="宋体" w:hAnsi="宋体" w:eastAsia="宋体" w:cs="宋体"/>
          <w:kern w:val="0"/>
          <w:sz w:val="28"/>
          <w:szCs w:val="28"/>
          <w:lang w:eastAsia="zh-Hans"/>
        </w:rPr>
        <w:t>根据命题完成考试，手绘表现形式不限于海报设计、图形设计、插画设计、装饰画等。</w:t>
      </w:r>
    </w:p>
    <w:p>
      <w:pPr>
        <w:spacing w:line="360" w:lineRule="auto"/>
        <w:ind w:firstLine="560" w:firstLineChars="200"/>
        <w:rPr>
          <w:rFonts w:ascii="宋体" w:hAnsi="宋体" w:eastAsia="宋体" w:cs="宋体"/>
          <w:kern w:val="0"/>
          <w:sz w:val="28"/>
          <w:szCs w:val="28"/>
          <w:lang w:eastAsia="zh-Hans"/>
        </w:rPr>
      </w:pPr>
      <w:r>
        <w:rPr>
          <w:rFonts w:hint="eastAsia" w:ascii="宋体" w:hAnsi="宋体" w:eastAsia="宋体" w:cs="宋体"/>
          <w:kern w:val="0"/>
          <w:sz w:val="28"/>
          <w:szCs w:val="28"/>
          <w:lang w:eastAsia="zh-Hans"/>
        </w:rPr>
        <w:t>（2）要求：</w:t>
      </w:r>
    </w:p>
    <w:p>
      <w:pPr>
        <w:spacing w:line="360" w:lineRule="auto"/>
        <w:ind w:firstLine="560" w:firstLineChars="200"/>
        <w:rPr>
          <w:rFonts w:ascii="宋体" w:hAnsi="宋体" w:eastAsia="宋体" w:cs="宋体"/>
          <w:kern w:val="0"/>
          <w:sz w:val="28"/>
          <w:szCs w:val="28"/>
          <w:lang w:eastAsia="zh-Hans"/>
        </w:rPr>
      </w:pPr>
      <w:r>
        <w:rPr>
          <w:rFonts w:hint="eastAsia" w:ascii="宋体" w:hAnsi="宋体" w:eastAsia="宋体" w:cs="宋体"/>
          <w:kern w:val="0"/>
          <w:sz w:val="28"/>
          <w:szCs w:val="28"/>
          <w:lang w:eastAsia="zh-Hans"/>
        </w:rPr>
        <w:t>①构图合理，画面整洁，色彩关系协调；</w:t>
      </w:r>
    </w:p>
    <w:p>
      <w:pPr>
        <w:spacing w:line="360" w:lineRule="auto"/>
        <w:ind w:firstLine="560" w:firstLineChars="200"/>
        <w:rPr>
          <w:rFonts w:ascii="宋体" w:hAnsi="宋体" w:eastAsia="宋体" w:cs="宋体"/>
          <w:kern w:val="0"/>
          <w:sz w:val="28"/>
          <w:szCs w:val="28"/>
          <w:lang w:eastAsia="zh-Hans"/>
        </w:rPr>
      </w:pPr>
      <w:r>
        <w:rPr>
          <w:rFonts w:hint="eastAsia" w:ascii="宋体" w:hAnsi="宋体" w:eastAsia="宋体" w:cs="宋体"/>
          <w:kern w:val="0"/>
          <w:sz w:val="28"/>
          <w:szCs w:val="28"/>
          <w:lang w:eastAsia="zh-Hans"/>
        </w:rPr>
        <w:t xml:space="preserve">②能准确表达命题的内容，构思具有创意；      </w:t>
      </w:r>
    </w:p>
    <w:p>
      <w:pPr>
        <w:spacing w:line="360" w:lineRule="auto"/>
        <w:ind w:firstLine="560" w:firstLineChars="200"/>
        <w:rPr>
          <w:rFonts w:ascii="宋体" w:hAnsi="宋体" w:eastAsia="宋体" w:cs="宋体"/>
          <w:kern w:val="0"/>
          <w:sz w:val="28"/>
          <w:szCs w:val="28"/>
          <w:lang w:eastAsia="zh-Hans"/>
        </w:rPr>
      </w:pPr>
      <w:r>
        <w:rPr>
          <w:rFonts w:hint="eastAsia" w:ascii="宋体" w:hAnsi="宋体" w:eastAsia="宋体" w:cs="宋体"/>
          <w:kern w:val="0"/>
          <w:sz w:val="28"/>
          <w:szCs w:val="28"/>
          <w:lang w:eastAsia="zh-Hans"/>
        </w:rPr>
        <w:t>③表现手法丰富，技巧娴熟；</w:t>
      </w:r>
    </w:p>
    <w:p>
      <w:pPr>
        <w:spacing w:line="360" w:lineRule="auto"/>
        <w:ind w:firstLine="560" w:firstLineChars="200"/>
        <w:rPr>
          <w:rFonts w:ascii="宋体" w:hAnsi="宋体" w:eastAsia="宋体" w:cs="宋体"/>
          <w:sz w:val="28"/>
          <w:szCs w:val="28"/>
        </w:rPr>
      </w:pPr>
      <w:r>
        <w:rPr>
          <w:rFonts w:hint="eastAsia" w:ascii="宋体" w:hAnsi="宋体" w:eastAsia="宋体" w:cs="宋体"/>
          <w:kern w:val="0"/>
          <w:sz w:val="28"/>
          <w:szCs w:val="28"/>
          <w:lang w:eastAsia="zh-Hans"/>
        </w:rPr>
        <w:t>④表达清晰，附有简要的</w:t>
      </w:r>
      <w:r>
        <w:rPr>
          <w:rFonts w:hint="eastAsia" w:ascii="宋体" w:hAnsi="宋体" w:eastAsia="宋体" w:cs="宋体"/>
          <w:kern w:val="0"/>
          <w:sz w:val="28"/>
          <w:szCs w:val="28"/>
          <w:u w:val="single"/>
          <w:lang w:eastAsia="zh-Hans"/>
        </w:rPr>
        <w:t>文字设计说明（不少于150字）</w:t>
      </w:r>
      <w:r>
        <w:rPr>
          <w:rFonts w:hint="eastAsia" w:ascii="宋体" w:hAnsi="宋体" w:eastAsia="宋体" w:cs="宋体"/>
          <w:kern w:val="0"/>
          <w:sz w:val="28"/>
          <w:szCs w:val="28"/>
          <w:lang w:eastAsia="zh-Hans"/>
        </w:rPr>
        <w:t>。</w:t>
      </w:r>
    </w:p>
    <w:p>
      <w:pPr>
        <w:spacing w:line="360" w:lineRule="auto"/>
        <w:ind w:firstLine="560" w:firstLineChars="200"/>
        <w:rPr>
          <w:rFonts w:ascii="宋体" w:hAnsi="宋体" w:eastAsia="宋体" w:cs="宋体"/>
          <w:sz w:val="28"/>
          <w:szCs w:val="28"/>
        </w:rPr>
      </w:pPr>
    </w:p>
    <w:p>
      <w:pPr>
        <w:spacing w:line="360" w:lineRule="auto"/>
        <w:ind w:firstLine="562" w:firstLineChars="200"/>
        <w:jc w:val="center"/>
        <w:rPr>
          <w:rFonts w:ascii="宋体" w:hAnsi="宋体" w:eastAsia="宋体" w:cs="宋体"/>
          <w:b/>
          <w:bCs/>
          <w:sz w:val="28"/>
          <w:szCs w:val="28"/>
        </w:rPr>
      </w:pPr>
    </w:p>
    <w:p>
      <w:pPr>
        <w:spacing w:line="360" w:lineRule="auto"/>
        <w:ind w:firstLine="480" w:firstLineChars="200"/>
        <w:rPr>
          <w:sz w:val="24"/>
          <w:lang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A7F0A4"/>
    <w:multiLevelType w:val="singleLevel"/>
    <w:tmpl w:val="0FA7F0A4"/>
    <w:lvl w:ilvl="0" w:tentative="0">
      <w:start w:val="4"/>
      <w:numFmt w:val="chineseCounting"/>
      <w:suff w:val="nothing"/>
      <w:lvlText w:val="%1、"/>
      <w:lvlJc w:val="left"/>
      <w:rPr>
        <w:rFonts w:hint="eastAsia"/>
      </w:rPr>
    </w:lvl>
  </w:abstractNum>
  <w:abstractNum w:abstractNumId="1">
    <w:nsid w:val="61DA85B8"/>
    <w:multiLevelType w:val="singleLevel"/>
    <w:tmpl w:val="61DA85B8"/>
    <w:lvl w:ilvl="0" w:tentative="0">
      <w:start w:val="1"/>
      <w:numFmt w:val="decimal"/>
      <w:suff w:val="nothing"/>
      <w:lvlText w:val="%1、"/>
      <w:lvlJc w:val="left"/>
    </w:lvl>
  </w:abstractNum>
  <w:abstractNum w:abstractNumId="2">
    <w:nsid w:val="61DA8B3E"/>
    <w:multiLevelType w:val="singleLevel"/>
    <w:tmpl w:val="61DA8B3E"/>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DF2A98"/>
    <w:rsid w:val="0046730D"/>
    <w:rsid w:val="00900689"/>
    <w:rsid w:val="00B53A38"/>
    <w:rsid w:val="15D363AE"/>
    <w:rsid w:val="625F38A6"/>
    <w:rsid w:val="73DF2A98"/>
    <w:rsid w:val="F9FE88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customStyle="1" w:styleId="8">
    <w:name w:val="页眉 Char"/>
    <w:basedOn w:val="6"/>
    <w:link w:val="3"/>
    <w:uiPriority w:val="0"/>
    <w:rPr>
      <w:kern w:val="2"/>
      <w:sz w:val="18"/>
      <w:szCs w:val="18"/>
    </w:rPr>
  </w:style>
  <w:style w:type="character" w:customStyle="1" w:styleId="9">
    <w:name w:val="页脚 Char"/>
    <w:basedOn w:val="6"/>
    <w:link w:val="2"/>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286</Words>
  <Characters>1632</Characters>
  <Lines>13</Lines>
  <Paragraphs>3</Paragraphs>
  <TotalTime>4</TotalTime>
  <ScaleCrop>false</ScaleCrop>
  <LinksUpToDate>false</LinksUpToDate>
  <CharactersWithSpaces>1915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2022-01-10T14:05:00Z</dcterms:created>
  <dc:creator>apple</dc:creator>
  <cp:lastModifiedBy>Godric  Gryffindor</cp:lastModifiedBy>
  <dcterms:modified xsi:type="dcterms:W3CDTF">2022-01-28T11:58:41Z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914734A6C31A44388E3C9664F8FD7DFE</vt:lpwstr>
  </property>
</Properties>
</file>